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E7" w:rsidRPr="0003395E" w:rsidRDefault="004D2FE7" w:rsidP="004D2FE7">
      <w:pPr>
        <w:rPr>
          <w:rFonts w:asciiTheme="majorHAnsi" w:hAnsiTheme="majorHAnsi"/>
          <w:b/>
          <w:sz w:val="32"/>
          <w:szCs w:val="32"/>
          <w:u w:val="single"/>
        </w:rPr>
      </w:pPr>
      <w:r w:rsidRPr="0003395E">
        <w:rPr>
          <w:rFonts w:asciiTheme="majorHAnsi" w:hAnsiTheme="majorHAnsi"/>
          <w:b/>
          <w:sz w:val="32"/>
          <w:szCs w:val="32"/>
          <w:u w:val="single"/>
        </w:rPr>
        <w:t>ONKOLOGIE</w:t>
      </w:r>
      <w:r>
        <w:rPr>
          <w:rFonts w:asciiTheme="majorHAnsi" w:hAnsiTheme="majorHAnsi"/>
          <w:b/>
          <w:sz w:val="32"/>
          <w:szCs w:val="32"/>
          <w:u w:val="single"/>
        </w:rPr>
        <w:t xml:space="preserve"> 2013/2014</w:t>
      </w: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OBECNÁ ONKOLOGIE</w:t>
      </w: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1. PRIMÁRNÍ A SEKUNDÁRNÍ PREVENCE, SCREENING V ONKOLOGII (DEFINICE, TEORETICKÉ PŘEDPOKLADY ÚSPĚŠNOSTI SCREENINGU, SOUČASNÉ PRAKTICKÉ VYUŽITÍ)</w:t>
      </w: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Primární a sekundární prevence</w:t>
      </w:r>
    </w:p>
    <w:p w:rsidR="004D2FE7" w:rsidRPr="008559D3" w:rsidRDefault="004D2FE7" w:rsidP="004D2FE7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primární prevence</w:t>
      </w:r>
      <w:r>
        <w:rPr>
          <w:rFonts w:asciiTheme="majorHAnsi" w:hAnsiTheme="majorHAnsi"/>
          <w:sz w:val="20"/>
          <w:szCs w:val="20"/>
        </w:rPr>
        <w:t xml:space="preserve"> = omezení vzniku nádorových chorob - prevence kancerogeneze</w:t>
      </w:r>
    </w:p>
    <w:p w:rsidR="004D2FE7" w:rsidRPr="00851002" w:rsidRDefault="004D2FE7" w:rsidP="004D2FE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vytvoření životních podmínek, které redukují četnost nádorů - vliv na incidenci</w:t>
      </w:r>
    </w:p>
    <w:p w:rsidR="004D2FE7" w:rsidRPr="00851002" w:rsidRDefault="004D2FE7" w:rsidP="004D2FE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eliminace rizikových faktorů na úrovni celé společnosti</w:t>
      </w:r>
    </w:p>
    <w:p w:rsidR="004D2FE7" w:rsidRPr="00851002" w:rsidRDefault="004D2FE7" w:rsidP="004D2FE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genetická oblast</w:t>
      </w:r>
      <w:r>
        <w:rPr>
          <w:rFonts w:asciiTheme="majorHAnsi" w:hAnsiTheme="majorHAnsi"/>
          <w:sz w:val="20"/>
          <w:szCs w:val="20"/>
        </w:rPr>
        <w:t xml:space="preserve"> - hereditární přenos nebo zděděná náchylnost ke vzniku nádoru (změna imunitních mechanismů) = familiární riziko</w:t>
      </w:r>
    </w:p>
    <w:p w:rsidR="004D2FE7" w:rsidRPr="00FD4187" w:rsidRDefault="004D2FE7" w:rsidP="004D2FE7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hereditární neovlivním - max preventivní chirurgické výkony, in vitro fertilizace</w:t>
      </w:r>
    </w:p>
    <w:p w:rsidR="004D2FE7" w:rsidRPr="00FD4187" w:rsidRDefault="004D2FE7" w:rsidP="004D2FE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životní prostředí</w:t>
      </w:r>
      <w:r>
        <w:rPr>
          <w:rFonts w:asciiTheme="majorHAnsi" w:hAnsiTheme="majorHAnsi"/>
          <w:sz w:val="20"/>
          <w:szCs w:val="20"/>
        </w:rPr>
        <w:t xml:space="preserve"> - pracovní prostředí, životní prostředí, stravovací návyky; ochranné pracovní prostředky, doporučený pracovní režim, preventivní a depistážní prohlídky</w:t>
      </w:r>
    </w:p>
    <w:p w:rsidR="004D2FE7" w:rsidRPr="00DD35B1" w:rsidRDefault="004D2FE7" w:rsidP="004D2FE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životní styl</w:t>
      </w:r>
      <w:r>
        <w:rPr>
          <w:rFonts w:asciiTheme="majorHAnsi" w:hAnsiTheme="majorHAnsi"/>
          <w:sz w:val="20"/>
          <w:szCs w:val="20"/>
        </w:rPr>
        <w:t xml:space="preserve"> - nekouřit, nepít alkohol, více pohybu</w:t>
      </w:r>
    </w:p>
    <w:p w:rsidR="004D2FE7" w:rsidRPr="00FE68A2" w:rsidRDefault="004D2FE7" w:rsidP="004D2FE7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kouření - ca plic, pankreatu, močového měchýře + ORL oblast, děložní čípek, prs a další; riziko zvyšuje už jedna cigareta, důležitý je i celkový počet</w:t>
      </w:r>
    </w:p>
    <w:p w:rsidR="004D2FE7" w:rsidRPr="00C62D33" w:rsidRDefault="004D2FE7" w:rsidP="004D2FE7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výživa - množství bílkovin a tuků, málo vlákniny a vitaminů, některých stopových prvků, solení, přeslazování, nedostatečný pitný režim; smažení, grilování, nevhodné konzervování; nepravidelné stravování, jídlo v chvatu, hlavní příjem večer, nadměrný příjem stravy</w:t>
      </w:r>
    </w:p>
    <w:p w:rsidR="004D2FE7" w:rsidRPr="00C62D33" w:rsidRDefault="004D2FE7" w:rsidP="004D2FE7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pohyb - nedostatečný aktivní pohyb</w:t>
      </w:r>
    </w:p>
    <w:p w:rsidR="004D2FE7" w:rsidRPr="00C62D33" w:rsidRDefault="004D2FE7" w:rsidP="004D2FE7">
      <w:pPr>
        <w:pStyle w:val="Odstavecseseznamem"/>
        <w:numPr>
          <w:ilvl w:val="2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denní režim, střídání manuální a duševní práce, stres, nedostatek spánku, zahájení aktivního sexuálního života, promiskuita, alkohol, drogy</w:t>
      </w:r>
    </w:p>
    <w:p w:rsidR="004D2FE7" w:rsidRPr="001F490A" w:rsidRDefault="004D2FE7" w:rsidP="004D2FE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posouzení rizika pro kancerogenezi je složité - pouze statistický odhad</w:t>
      </w:r>
    </w:p>
    <w:p w:rsidR="004D2FE7" w:rsidRPr="001F490A" w:rsidRDefault="004D2FE7" w:rsidP="004D2FE7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sekundární prevence</w:t>
      </w:r>
      <w:r>
        <w:rPr>
          <w:rFonts w:asciiTheme="majorHAnsi" w:hAnsiTheme="majorHAnsi"/>
          <w:sz w:val="20"/>
          <w:szCs w:val="20"/>
        </w:rPr>
        <w:t xml:space="preserve"> - sledování prekanceróz, odhalení nádoru v časných stadiích, která mají velkou šanci na vyléčení</w:t>
      </w:r>
    </w:p>
    <w:p w:rsidR="004D2FE7" w:rsidRPr="001F490A" w:rsidRDefault="004D2FE7" w:rsidP="004D2FE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snaha ovlivnit mortalitu</w:t>
      </w:r>
    </w:p>
    <w:p w:rsidR="004D2FE7" w:rsidRPr="001F490A" w:rsidRDefault="004D2FE7" w:rsidP="004D2FE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podíl zdravotníků i běžného pacienta</w:t>
      </w:r>
    </w:p>
    <w:p w:rsidR="004D2FE7" w:rsidRPr="001F490A" w:rsidRDefault="004D2FE7" w:rsidP="004D2FE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</w:rPr>
        <w:t>lepší informovanost veřejnosti</w:t>
      </w:r>
      <w:r>
        <w:rPr>
          <w:rFonts w:asciiTheme="majorHAnsi" w:hAnsiTheme="majorHAnsi"/>
          <w:sz w:val="20"/>
          <w:szCs w:val="20"/>
        </w:rPr>
        <w:t xml:space="preserve"> - o nádorech, průběhu, léčbě, možnostech</w:t>
      </w:r>
    </w:p>
    <w:p w:rsidR="004D2FE7" w:rsidRPr="00F67A85" w:rsidRDefault="004D2FE7" w:rsidP="004D2FE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 w:rsidRPr="00D04A87">
        <w:rPr>
          <w:rFonts w:asciiTheme="majorHAnsi" w:hAnsiTheme="majorHAnsi"/>
          <w:sz w:val="20"/>
          <w:szCs w:val="20"/>
        </w:rPr>
        <w:t>sledování varovných příznaků</w:t>
      </w:r>
      <w:r>
        <w:rPr>
          <w:rFonts w:asciiTheme="majorHAnsi" w:hAnsiTheme="majorHAnsi"/>
          <w:sz w:val="20"/>
          <w:szCs w:val="20"/>
        </w:rPr>
        <w:t xml:space="preserve">, </w:t>
      </w:r>
      <w:r w:rsidRPr="00D04A87">
        <w:rPr>
          <w:rFonts w:asciiTheme="majorHAnsi" w:hAnsiTheme="majorHAnsi"/>
          <w:sz w:val="20"/>
          <w:szCs w:val="20"/>
        </w:rPr>
        <w:t>samovyšetření prsu u žen a varlat u mužů</w:t>
      </w:r>
      <w:r>
        <w:rPr>
          <w:rFonts w:asciiTheme="majorHAnsi" w:hAnsiTheme="majorHAnsi"/>
          <w:sz w:val="20"/>
          <w:szCs w:val="20"/>
        </w:rPr>
        <w:t xml:space="preserve"> - návštěva lékaře při každém nálezu mimo normu</w:t>
      </w:r>
    </w:p>
    <w:p w:rsidR="004D2FE7" w:rsidRPr="00F67A85" w:rsidRDefault="004D2FE7" w:rsidP="004D2FE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realizovatelná screeningem</w:t>
      </w:r>
    </w:p>
    <w:p w:rsidR="004D2FE7" w:rsidRPr="00F67A85" w:rsidRDefault="004D2FE7" w:rsidP="004D2FE7">
      <w:pPr>
        <w:pStyle w:val="Odstavecseseznamem"/>
        <w:numPr>
          <w:ilvl w:val="1"/>
          <w:numId w:val="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následné vyšetření lékařem, diagnostika, včasné zahájení léčby</w:t>
      </w: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Screening v onkologii</w:t>
      </w:r>
    </w:p>
    <w:p w:rsidR="004D2FE7" w:rsidRPr="005069A5" w:rsidRDefault="004D2FE7" w:rsidP="004D2FE7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celoplošné vyšetřování zdravé populace pro zachycení prekanceróz a počátečních stadií maligních onemocnění</w:t>
      </w:r>
    </w:p>
    <w:p w:rsidR="004D2FE7" w:rsidRPr="005069A5" w:rsidRDefault="004D2FE7" w:rsidP="004D2FE7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zásady:</w:t>
      </w:r>
    </w:p>
    <w:p w:rsidR="004D2FE7" w:rsidRPr="00D708F2" w:rsidRDefault="004D2FE7" w:rsidP="004D2FE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onemocnění je ve sledované populaci relativně časté</w:t>
      </w:r>
    </w:p>
    <w:p w:rsidR="004D2FE7" w:rsidRPr="00D708F2" w:rsidRDefault="004D2FE7" w:rsidP="004D2FE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dobře definovaná přednádorové stavy nebo neinvazivní nádorová stadia</w:t>
      </w:r>
    </w:p>
    <w:p w:rsidR="004D2FE7" w:rsidRPr="00D708F2" w:rsidRDefault="004D2FE7" w:rsidP="004D2FE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existují vysoce specifické a senzitivní metody ke stanovení neinvazivních stadií a prekanceróz; metodika jednoduchá a levná</w:t>
      </w:r>
    </w:p>
    <w:p w:rsidR="004D2FE7" w:rsidRPr="00D708F2" w:rsidRDefault="004D2FE7" w:rsidP="004D2FE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změny mohou být účinně léčeny bez zhoršení kvality života</w:t>
      </w:r>
    </w:p>
    <w:p w:rsidR="004D2FE7" w:rsidRPr="00D708F2" w:rsidRDefault="004D2FE7" w:rsidP="004D2FE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je prokázáno, že léčba prekanceróz a neinvazivních stadií snižuje incidenci invazivních forem daného nádoru</w:t>
      </w:r>
    </w:p>
    <w:p w:rsidR="004D2FE7" w:rsidRPr="00D708F2" w:rsidRDefault="004D2FE7" w:rsidP="004D2FE7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v současnosti se realizuje u 3 nádorů:</w:t>
      </w:r>
    </w:p>
    <w:p w:rsidR="004D2FE7" w:rsidRPr="00D708F2" w:rsidRDefault="004D2FE7" w:rsidP="004D2FE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karcinom děložního čípku - vyšetření zrcadly, kolposkopie, stěr z čípku s cytologickým vyšetřením</w:t>
      </w:r>
    </w:p>
    <w:p w:rsidR="004D2FE7" w:rsidRPr="00D708F2" w:rsidRDefault="004D2FE7" w:rsidP="004D2FE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mamografický screening</w:t>
      </w:r>
    </w:p>
    <w:p w:rsidR="004D2FE7" w:rsidRPr="00D708F2" w:rsidRDefault="004D2FE7" w:rsidP="004D2FE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KRKA - test okultního krvácení do stolice od 50 let věku</w:t>
      </w:r>
    </w:p>
    <w:p w:rsidR="004D2FE7" w:rsidRPr="00D708F2" w:rsidRDefault="004D2FE7" w:rsidP="004D2FE7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kontroverzní je zjišťování PSA u ca prostaty</w:t>
      </w: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2. NÁDOROVÁ EPIDEMIOLOGIE (POPISNÁ, ANALYTICKÁ, REGIONÁLNÍ AJ., RODÍLY V INCIDENCI A MORTALITĚ, EPIDEMIOLOGICKÉ STUDIE, RIZIKOVÉ FAKTORY, FAMILIÁRNÍ NÁDOROVÉ SYNDROMY)</w:t>
      </w: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</w:p>
    <w:p w:rsidR="004D2FE7" w:rsidRPr="003544D2" w:rsidRDefault="004D2FE7" w:rsidP="004D2FE7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samostatný vědní obor sbírající  a analyzující údaje týkající se výskytu a úmrtnosti na nádorová onemocnění</w:t>
      </w:r>
    </w:p>
    <w:p w:rsidR="004D2FE7" w:rsidRPr="00523230" w:rsidRDefault="004D2FE7" w:rsidP="004D2FE7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druhá nejčastější příčina úmrtí v ČR</w:t>
      </w:r>
    </w:p>
    <w:p w:rsidR="004D2FE7" w:rsidRPr="00523230" w:rsidRDefault="004D2FE7" w:rsidP="004D2FE7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onemocní každý čtvrtý, zemře každý pátý</w:t>
      </w:r>
    </w:p>
    <w:p w:rsidR="004D2FE7" w:rsidRPr="00523230" w:rsidRDefault="004D2FE7" w:rsidP="004D2FE7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popisná (deskriptivní) epidemiologie</w:t>
      </w:r>
      <w:r>
        <w:rPr>
          <w:rFonts w:asciiTheme="majorHAnsi" w:hAnsiTheme="majorHAnsi"/>
          <w:sz w:val="20"/>
          <w:szCs w:val="20"/>
        </w:rPr>
        <w:t xml:space="preserve"> - změny incidence a mortality v čase, stanovení epidemiologických ukazatelů (prevalence)</w:t>
      </w:r>
    </w:p>
    <w:p w:rsidR="004D2FE7" w:rsidRPr="00523230" w:rsidRDefault="004D2FE7" w:rsidP="004D2FE7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analytická epidemiologie</w:t>
      </w:r>
      <w:r>
        <w:rPr>
          <w:rFonts w:asciiTheme="majorHAnsi" w:hAnsiTheme="majorHAnsi"/>
          <w:sz w:val="20"/>
          <w:szCs w:val="20"/>
        </w:rPr>
        <w:t xml:space="preserve"> - souvislosti mezi výskytem nádorů a faktory zevního prostředí; preventivní opatření stran eliminace škodlivých vlivů, souvislosti s úmrtností</w:t>
      </w:r>
    </w:p>
    <w:p w:rsidR="004D2FE7" w:rsidRPr="00523230" w:rsidRDefault="004D2FE7" w:rsidP="004D2FE7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Národní onkologický registr</w:t>
      </w:r>
      <w:r>
        <w:rPr>
          <w:rFonts w:asciiTheme="majorHAnsi" w:hAnsiTheme="majorHAnsi"/>
          <w:sz w:val="20"/>
          <w:szCs w:val="20"/>
        </w:rPr>
        <w:t xml:space="preserve"> - povinná onkologická hlášení</w:t>
      </w:r>
    </w:p>
    <w:p w:rsidR="004D2FE7" w:rsidRPr="00523230" w:rsidRDefault="004D2FE7" w:rsidP="004D2FE7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povinnost hlásit každý diagnostikovaný nádor</w:t>
      </w:r>
    </w:p>
    <w:p w:rsidR="004D2FE7" w:rsidRPr="00523230" w:rsidRDefault="004D2FE7" w:rsidP="004D2FE7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kontrolní hlášení o průběhu dispenzarizace, datum a příčina úmrtí</w:t>
      </w:r>
    </w:p>
    <w:p w:rsidR="004D2FE7" w:rsidRPr="00523230" w:rsidRDefault="004D2FE7" w:rsidP="004D2FE7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základní epidemiologické údaje:</w:t>
      </w:r>
    </w:p>
    <w:p w:rsidR="004D2FE7" w:rsidRPr="002B17F1" w:rsidRDefault="004D2FE7" w:rsidP="004D2FE7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</w:rPr>
        <w:t>incidence</w:t>
      </w:r>
      <w:r>
        <w:rPr>
          <w:rFonts w:asciiTheme="majorHAnsi" w:hAnsiTheme="majorHAnsi"/>
          <w:sz w:val="20"/>
          <w:szCs w:val="20"/>
        </w:rPr>
        <w:t xml:space="preserve"> - nově vzniklá onemocnění v populaci za časové období (rok) - počet nových onemocnění na 100 000 obyvatel; podle pohlaví, podle věku, na území, na celou populaci</w:t>
      </w:r>
    </w:p>
    <w:p w:rsidR="004D2FE7" w:rsidRPr="005E281E" w:rsidRDefault="004D2FE7" w:rsidP="004D2FE7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</w:rPr>
        <w:t>mortalita</w:t>
      </w:r>
      <w:r>
        <w:rPr>
          <w:rFonts w:asciiTheme="majorHAnsi" w:hAnsiTheme="majorHAnsi"/>
          <w:sz w:val="20"/>
          <w:szCs w:val="20"/>
        </w:rPr>
        <w:t xml:space="preserve"> = úmrtnost - počet zemřelých na nádorová onemocnění na 100 000 obyvatel</w:t>
      </w:r>
    </w:p>
    <w:p w:rsidR="004D2FE7" w:rsidRPr="00DF68C6" w:rsidRDefault="004D2FE7" w:rsidP="004D2FE7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</w:rPr>
        <w:t>letalita</w:t>
      </w:r>
      <w:r>
        <w:rPr>
          <w:rFonts w:asciiTheme="majorHAnsi" w:hAnsiTheme="majorHAnsi"/>
          <w:sz w:val="20"/>
          <w:szCs w:val="20"/>
        </w:rPr>
        <w:t xml:space="preserve"> = smrtnost - počet zemřelých k celkovému počtu nemocných</w:t>
      </w:r>
    </w:p>
    <w:p w:rsidR="004D2FE7" w:rsidRPr="006F731A" w:rsidRDefault="004D2FE7" w:rsidP="004D2FE7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</w:rPr>
        <w:t>prevalence</w:t>
      </w:r>
      <w:r>
        <w:rPr>
          <w:rFonts w:asciiTheme="majorHAnsi" w:hAnsiTheme="majorHAnsi"/>
          <w:sz w:val="20"/>
          <w:szCs w:val="20"/>
        </w:rPr>
        <w:t xml:space="preserve"> - odhadovaný počet nemocných v populaci v daném okamžiku vztažený na 100 000 obyvatel</w:t>
      </w:r>
    </w:p>
    <w:p w:rsidR="004D2FE7" w:rsidRPr="006F731A" w:rsidRDefault="004D2FE7" w:rsidP="004D2FE7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standardizace</w:t>
      </w:r>
      <w:r>
        <w:rPr>
          <w:rFonts w:asciiTheme="majorHAnsi" w:hAnsiTheme="majorHAnsi"/>
          <w:sz w:val="20"/>
          <w:szCs w:val="20"/>
        </w:rPr>
        <w:t xml:space="preserve"> - přepočet epidemiologických ukazatelů na teoretický počet, který by příslušel dané oblasti, kdyby mělo obyvatelstvo stejný počet a věkové složení jako zvolený standard</w:t>
      </w:r>
    </w:p>
    <w:p w:rsidR="004D2FE7" w:rsidRPr="006F731A" w:rsidRDefault="004D2FE7" w:rsidP="004D2FE7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Evropský populační standart</w:t>
      </w:r>
    </w:p>
    <w:p w:rsidR="004D2FE7" w:rsidRPr="006F731A" w:rsidRDefault="004D2FE7" w:rsidP="004D2FE7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světový standart vydávaný WHO</w:t>
      </w:r>
    </w:p>
    <w:p w:rsidR="004D2FE7" w:rsidRPr="006F731A" w:rsidRDefault="004D2FE7" w:rsidP="004D2FE7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údaje pravidelně vydává SÚKL</w:t>
      </w:r>
    </w:p>
    <w:p w:rsidR="004D2FE7" w:rsidRPr="00D77543" w:rsidRDefault="004D2FE7" w:rsidP="004D2FE7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 ČR je incidence nádorů vysoká, stále roste; mortalita se stabilizuje (úspěšná terapie, screenning - najde časná stadia)</w:t>
      </w:r>
    </w:p>
    <w:p w:rsidR="004D2FE7" w:rsidRPr="00D77543" w:rsidRDefault="004D2FE7" w:rsidP="004D2FE7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incidence: cca 750:100 000 muži, 650:100 000 ženy</w:t>
      </w:r>
    </w:p>
    <w:p w:rsidR="004D2FE7" w:rsidRPr="00A56956" w:rsidRDefault="004D2FE7" w:rsidP="004D2FE7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mortalita: 300:100 000 muži, 220:100 000 ženy</w:t>
      </w:r>
    </w:p>
    <w:p w:rsidR="004D2FE7" w:rsidRPr="00C5012C" w:rsidRDefault="004D2FE7" w:rsidP="004D2FE7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hodně ca kolorekta, ledvin</w:t>
      </w:r>
    </w:p>
    <w:p w:rsidR="004D2FE7" w:rsidRPr="00C5012C" w:rsidRDefault="004D2FE7" w:rsidP="004D2FE7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výskyt nádorů:</w:t>
      </w:r>
    </w:p>
    <w:p w:rsidR="004D2FE7" w:rsidRPr="00C5012C" w:rsidRDefault="004D2FE7" w:rsidP="004D2FE7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nejčastější kožní nádory kromě melanomu - u obou pohlaví</w:t>
      </w:r>
    </w:p>
    <w:p w:rsidR="004D2FE7" w:rsidRPr="00C5012C" w:rsidRDefault="004D2FE7" w:rsidP="004D2FE7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nejčastější zhoubné nádory u mužů: 1) ca prostaty, 2) ca tlustého střeva a konečníku, 3) bronchogenní ca</w:t>
      </w:r>
    </w:p>
    <w:p w:rsidR="004D2FE7" w:rsidRPr="00C5012C" w:rsidRDefault="004D2FE7" w:rsidP="004D2FE7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zhoubné nádory u žen: 1) ca prsu, 2) kolorektální ca, 3) nádory dělohy, 4) bronchogenní ca</w:t>
      </w:r>
    </w:p>
    <w:p w:rsidR="004D2FE7" w:rsidRPr="00046405" w:rsidRDefault="004D2FE7" w:rsidP="004D2FE7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mortalita - nejvíce karcinom slinivky, karcinom žaludku, u žen karcinom ovaria</w:t>
      </w:r>
    </w:p>
    <w:p w:rsidR="004D2FE7" w:rsidRPr="00046405" w:rsidRDefault="004D2FE7" w:rsidP="004D2FE7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základem onkologických studií sběr dat - povinné hlášení od roku 1951; databáze populační, nemocniční, účelová (podle vybraného spektra)</w:t>
      </w:r>
    </w:p>
    <w:p w:rsidR="004D2FE7" w:rsidRPr="0077777B" w:rsidRDefault="004D2FE7" w:rsidP="004D2FE7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rizikové faktory</w:t>
      </w:r>
      <w:r>
        <w:rPr>
          <w:rFonts w:asciiTheme="majorHAnsi" w:hAnsiTheme="majorHAnsi"/>
          <w:sz w:val="20"/>
          <w:szCs w:val="20"/>
        </w:rPr>
        <w:t xml:space="preserve"> = jevy, které jsou v asociaci s danou nemocí; asociace je trvalá, silná, specifická a časově následná (kauzální RF); jeho ovlivněním dosáhnu ovlivnění incidence choroby</w:t>
      </w:r>
    </w:p>
    <w:p w:rsidR="004D2FE7" w:rsidRPr="0002120C" w:rsidRDefault="004D2FE7" w:rsidP="004D2FE7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viz. kancerogeneze</w:t>
      </w: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Familiární nádorové syndromy</w:t>
      </w:r>
    </w:p>
    <w:p w:rsidR="004D2FE7" w:rsidRPr="001E6619" w:rsidRDefault="004D2FE7" w:rsidP="004D2FE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kumulovaný výskyt nádorových onemocnění v rodině</w:t>
      </w:r>
    </w:p>
    <w:p w:rsidR="004D2FE7" w:rsidRPr="00A241FA" w:rsidRDefault="004D2FE7" w:rsidP="004D2FE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dědičná mutace zodpovědného genu - nejčastěji z kategorie TSG</w:t>
      </w:r>
    </w:p>
    <w:p w:rsidR="004D2FE7" w:rsidRPr="00E5661F" w:rsidRDefault="004D2FE7" w:rsidP="004D2FE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zodpovědné TSG - předává se jedna mutovaná alela, ke ztrátě druhé dochází v průběhu života</w:t>
      </w:r>
    </w:p>
    <w:p w:rsidR="004D2FE7" w:rsidRPr="00E5661F" w:rsidRDefault="004D2FE7" w:rsidP="004D2FE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familiární výskyt a dispozice u cca 10% maligních nádorů</w:t>
      </w:r>
    </w:p>
    <w:p w:rsidR="004D2FE7" w:rsidRPr="00E5661F" w:rsidRDefault="004D2FE7" w:rsidP="004D2FE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typické charakteristiky:</w:t>
      </w:r>
    </w:p>
    <w:p w:rsidR="004D2FE7" w:rsidRPr="00E5661F" w:rsidRDefault="004D2FE7" w:rsidP="004D2FE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výskyt v mladším věku, s generacemi se zkracuje</w:t>
      </w:r>
    </w:p>
    <w:p w:rsidR="004D2FE7" w:rsidRPr="00E5661F" w:rsidRDefault="004D2FE7" w:rsidP="004D2FE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AD dědičnost (nebo se tak aspoň chová)</w:t>
      </w:r>
    </w:p>
    <w:p w:rsidR="004D2FE7" w:rsidRPr="00E5661F" w:rsidRDefault="004D2FE7" w:rsidP="004D2FE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multifokální nebo bilaterální výskyt</w:t>
      </w:r>
    </w:p>
    <w:p w:rsidR="004D2FE7" w:rsidRPr="00E5661F" w:rsidRDefault="004D2FE7" w:rsidP="004D2FE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častější duplicity</w:t>
      </w:r>
    </w:p>
    <w:p w:rsidR="004D2FE7" w:rsidRPr="00E5661F" w:rsidRDefault="004D2FE7" w:rsidP="004D2FE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důležitý diagnostický krok - RA</w:t>
      </w:r>
    </w:p>
    <w:p w:rsidR="004D2FE7" w:rsidRPr="00E5661F" w:rsidRDefault="004D2FE7" w:rsidP="004D2FE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genetické vyšetření nemocné osoby, až při pozitivitě testování příbuzných</w:t>
      </w:r>
    </w:p>
    <w:p w:rsidR="004D2FE7" w:rsidRPr="006A2CB0" w:rsidRDefault="004D2FE7" w:rsidP="004D2FE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důsledek - volba jiné terapie, dispenzarizace (nestandartní vyšetřovací postupy)</w:t>
      </w:r>
    </w:p>
    <w:p w:rsidR="004D2FE7" w:rsidRPr="00617677" w:rsidRDefault="004D2FE7" w:rsidP="004D2FE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Knudsnonova teorie druhého zásahu</w:t>
      </w:r>
      <w:r>
        <w:rPr>
          <w:rFonts w:asciiTheme="majorHAnsi" w:hAnsiTheme="majorHAnsi"/>
          <w:sz w:val="20"/>
          <w:szCs w:val="20"/>
        </w:rPr>
        <w:t xml:space="preserve"> - první = přenos mutované alely od rodiče, druhý - ztráta funkční alely v somatické buňce</w:t>
      </w:r>
    </w:p>
    <w:p w:rsidR="004D2FE7" w:rsidRPr="00617677" w:rsidRDefault="004D2FE7" w:rsidP="004D2FE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retinoblastom</w:t>
      </w:r>
      <w:r>
        <w:rPr>
          <w:rFonts w:asciiTheme="majorHAnsi" w:hAnsiTheme="majorHAnsi"/>
          <w:sz w:val="20"/>
          <w:szCs w:val="20"/>
        </w:rPr>
        <w:t xml:space="preserve"> - mutace </w:t>
      </w:r>
      <w:r>
        <w:rPr>
          <w:rFonts w:asciiTheme="majorHAnsi" w:hAnsiTheme="majorHAnsi"/>
          <w:i/>
          <w:sz w:val="20"/>
          <w:szCs w:val="20"/>
        </w:rPr>
        <w:t>Rb</w:t>
      </w:r>
    </w:p>
    <w:p w:rsidR="004D2FE7" w:rsidRPr="00617677" w:rsidRDefault="004D2FE7" w:rsidP="004D2FE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oboustranný retinoblastom, častěji kostní sarkomy, nádory prsu a plic</w:t>
      </w:r>
    </w:p>
    <w:p w:rsidR="004D2FE7" w:rsidRPr="00617677" w:rsidRDefault="004D2FE7" w:rsidP="004D2FE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FAP</w:t>
      </w:r>
      <w:r>
        <w:rPr>
          <w:rFonts w:asciiTheme="majorHAnsi" w:hAnsiTheme="majorHAnsi"/>
          <w:sz w:val="20"/>
          <w:szCs w:val="20"/>
        </w:rPr>
        <w:t xml:space="preserve"> - mutace </w:t>
      </w:r>
      <w:r>
        <w:rPr>
          <w:rFonts w:asciiTheme="majorHAnsi" w:hAnsiTheme="majorHAnsi"/>
          <w:i/>
          <w:sz w:val="20"/>
          <w:szCs w:val="20"/>
        </w:rPr>
        <w:t>APC</w:t>
      </w:r>
      <w:r>
        <w:rPr>
          <w:rFonts w:asciiTheme="majorHAnsi" w:hAnsiTheme="majorHAnsi"/>
          <w:sz w:val="20"/>
          <w:szCs w:val="20"/>
        </w:rPr>
        <w:t xml:space="preserve"> - polypóza colon</w:t>
      </w:r>
    </w:p>
    <w:p w:rsidR="004D2FE7" w:rsidRPr="006C1371" w:rsidRDefault="004D2FE7" w:rsidP="004D2FE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100% pravděpodobnost vzniku KRKA</w:t>
      </w:r>
    </w:p>
    <w:p w:rsidR="004D2FE7" w:rsidRPr="00B7151C" w:rsidRDefault="004D2FE7" w:rsidP="004D2FE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současně hypertrofie pigmentovaného epitelu sítnice - diagnostická pomůcka</w:t>
      </w:r>
    </w:p>
    <w:p w:rsidR="004D2FE7" w:rsidRPr="00B7151C" w:rsidRDefault="004D2FE7" w:rsidP="004D2FE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Gardnerův a Turcotův syndrom</w:t>
      </w:r>
      <w:r>
        <w:rPr>
          <w:rFonts w:asciiTheme="majorHAnsi" w:hAnsiTheme="majorHAnsi"/>
          <w:sz w:val="20"/>
          <w:szCs w:val="20"/>
        </w:rPr>
        <w:t xml:space="preserve"> - polypózy colon, KRKA, častěji medulární ca thyroidey</w:t>
      </w:r>
    </w:p>
    <w:p w:rsidR="004D2FE7" w:rsidRPr="00B7151C" w:rsidRDefault="004D2FE7" w:rsidP="004D2FE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FAMMM</w:t>
      </w:r>
      <w:r>
        <w:rPr>
          <w:rFonts w:asciiTheme="majorHAnsi" w:hAnsiTheme="majorHAnsi"/>
          <w:sz w:val="20"/>
          <w:szCs w:val="20"/>
        </w:rPr>
        <w:t xml:space="preserve"> - familial atypical multiple mole melanoma - rodinný výskyt dysplastických névů a melanomu</w:t>
      </w:r>
    </w:p>
    <w:p w:rsidR="004D2FE7" w:rsidRPr="00B7151C" w:rsidRDefault="004D2FE7" w:rsidP="004D2FE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Li-Fraumeni</w:t>
      </w:r>
      <w:r>
        <w:rPr>
          <w:rFonts w:asciiTheme="majorHAnsi" w:hAnsiTheme="majorHAnsi"/>
          <w:sz w:val="20"/>
          <w:szCs w:val="20"/>
        </w:rPr>
        <w:t xml:space="preserve"> - mutace p53; rodinný výskyt ca prsu; sarkomy měkkých tkání (pod 45 let)</w:t>
      </w:r>
    </w:p>
    <w:p w:rsidR="004D2FE7" w:rsidRPr="006C1371" w:rsidRDefault="004D2FE7" w:rsidP="004D2FE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HNPCC</w:t>
      </w:r>
      <w:r>
        <w:rPr>
          <w:rFonts w:asciiTheme="majorHAnsi" w:hAnsiTheme="majorHAnsi"/>
          <w:sz w:val="20"/>
          <w:szCs w:val="20"/>
        </w:rPr>
        <w:t xml:space="preserve"> - mismatch repair, rodinný výskyt non-polypózních KRKA, dále častěji žaludek, prs, endometrium, endokrinní nádory</w:t>
      </w:r>
    </w:p>
    <w:p w:rsidR="004D2FE7" w:rsidRPr="006C1371" w:rsidRDefault="004D2FE7" w:rsidP="004D2FE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dg: vyšetření mikrosatelitové instability</w:t>
      </w:r>
    </w:p>
    <w:p w:rsidR="004D2FE7" w:rsidRPr="006C1371" w:rsidRDefault="004D2FE7" w:rsidP="004D2FE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Amsterdamská kritéria: 3 členové rodiny (u KRKA vyloučit FAP), 2 generace po sobě, aspoň 1 postižený mladší 50 let</w:t>
      </w:r>
    </w:p>
    <w:p w:rsidR="004D2FE7" w:rsidRPr="00E5661F" w:rsidRDefault="004D2FE7" w:rsidP="004D2FE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význam: lepší prognóza, preventivní hysterektomie a adnexektomie, koloskopie, případně subtotální kolektomie</w:t>
      </w:r>
    </w:p>
    <w:p w:rsidR="004D2FE7" w:rsidRPr="00E5661F" w:rsidRDefault="004D2FE7" w:rsidP="004D2FE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MEN 2A a 2B</w:t>
      </w:r>
      <w:r>
        <w:rPr>
          <w:rFonts w:asciiTheme="majorHAnsi" w:hAnsiTheme="majorHAnsi"/>
          <w:sz w:val="20"/>
          <w:szCs w:val="20"/>
        </w:rPr>
        <w:t xml:space="preserve"> -  mutace onkogenu </w:t>
      </w:r>
      <w:r>
        <w:rPr>
          <w:rFonts w:asciiTheme="majorHAnsi" w:hAnsiTheme="majorHAnsi"/>
          <w:i/>
          <w:sz w:val="20"/>
          <w:szCs w:val="20"/>
        </w:rPr>
        <w:t>ret</w:t>
      </w:r>
    </w:p>
    <w:p w:rsidR="004D2FE7" w:rsidRPr="00E5661F" w:rsidRDefault="004D2FE7" w:rsidP="004D2FE7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BRCA1, BRCA2</w:t>
      </w:r>
      <w:r>
        <w:rPr>
          <w:rFonts w:asciiTheme="majorHAnsi" w:hAnsiTheme="majorHAnsi"/>
          <w:sz w:val="20"/>
          <w:szCs w:val="20"/>
        </w:rPr>
        <w:t xml:space="preserve"> - opravy dvouřetězcových zlomů; 70% BRCA1, 20% BRCA2, 10% spolupracující geny</w:t>
      </w:r>
    </w:p>
    <w:p w:rsidR="004D2FE7" w:rsidRPr="00041AD0" w:rsidRDefault="004D2FE7" w:rsidP="004D2FE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familiární ca prsu a vaječníků - před 35 lety, triple negativní ca prsu</w:t>
      </w:r>
    </w:p>
    <w:p w:rsidR="004D2FE7" w:rsidRPr="00041AD0" w:rsidRDefault="004D2FE7" w:rsidP="004D2FE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ztráta kontroly mléčné žlázy</w:t>
      </w:r>
    </w:p>
    <w:p w:rsidR="004D2FE7" w:rsidRPr="00041AD0" w:rsidRDefault="004D2FE7" w:rsidP="004D2FE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cca 85% pravděpodobnost ca u BRCA1</w:t>
      </w:r>
    </w:p>
    <w:p w:rsidR="004D2FE7" w:rsidRPr="00E5661F" w:rsidRDefault="004D2FE7" w:rsidP="004D2FE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BRCA 1 - vznik o 10 let dříve, často oboustranně, horší prognóza, menší odpověď na terapii; BRCA2 se chová podobně jako sporadický karcinom</w:t>
      </w:r>
    </w:p>
    <w:p w:rsidR="004D2FE7" w:rsidRPr="00E37816" w:rsidRDefault="004D2FE7" w:rsidP="004D2FE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BRCA2 - ca vaječníků, ca prsu u mužů, maligní melanom, ca prostaty, KRKA</w:t>
      </w:r>
    </w:p>
    <w:p w:rsidR="004D2FE7" w:rsidRPr="0002120C" w:rsidRDefault="004D2FE7" w:rsidP="004D2FE7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význam testování: dispenzarizace, chemoprevence (tamoxifen), preventivní mastektomie, bilaterální ovarektomie</w:t>
      </w: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lastRenderedPageBreak/>
        <w:t>3. BIOLOGIE NÁDOROVÉHO RŮSTU (PROCES KANCEROGENEZE, KANCEROGENEZE RADIAČNÍ, CHEMICKÁ VIROVÁ; GENERAČNÍ CYKLUS BUŇKY A JEHO PORUCHY U ZHOUBNÉHO BUJENÍ), METASTAZOVÁNÍ - METASTATICKÁ KASKÁDA, MOŽNOSTI OVLIVNĚNÍ PROCESU</w:t>
      </w: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</w:p>
    <w:p w:rsidR="004D2FE7" w:rsidRPr="001B22E2" w:rsidRDefault="004D2FE7" w:rsidP="004D2FE7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nádorové onemocnění</w:t>
      </w:r>
      <w:r>
        <w:rPr>
          <w:rFonts w:asciiTheme="majorHAnsi" w:hAnsiTheme="majorHAnsi"/>
          <w:sz w:val="20"/>
          <w:szCs w:val="20"/>
        </w:rPr>
        <w:t xml:space="preserve"> = stav charakterizovaný nekoordinovaným růstem abnormálních buněk s postupným šířením do okolních tkání, průnikem do mízního a krevního systému a postižením vzdálených orgánů</w:t>
      </w:r>
    </w:p>
    <w:p w:rsidR="004D2FE7" w:rsidRPr="001B22E2" w:rsidRDefault="004D2FE7" w:rsidP="004D2FE7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základ: buněčná proliferace mimo pravidla platící pro zdravé tkáně - autonomní růst, na úkor potřeb organismu</w:t>
      </w:r>
    </w:p>
    <w:p w:rsidR="004D2FE7" w:rsidRPr="001B22E2" w:rsidRDefault="004D2FE7" w:rsidP="004D2FE7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dělení:</w:t>
      </w:r>
    </w:p>
    <w:p w:rsidR="004D2FE7" w:rsidRPr="001B22E2" w:rsidRDefault="004D2FE7" w:rsidP="004D2FE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podle biologické povahy - benigní (nezhoubné), maligní (zhoubné)</w:t>
      </w:r>
    </w:p>
    <w:p w:rsidR="004D2FE7" w:rsidRPr="00C03084" w:rsidRDefault="004D2FE7" w:rsidP="004D2FE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podle původu - epitel (karcinomy), pojivo (sarkomy), krvetvorná a lymfatická tkáň (lymfomy), zárodečné buňky (germinální nádory), nervová tkáň</w:t>
      </w:r>
    </w:p>
    <w:p w:rsidR="004D2FE7" w:rsidRPr="00C03084" w:rsidRDefault="004D2FE7" w:rsidP="004D2FE7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odlišný fenotyp nádorových buněk - genetické abnormality</w:t>
      </w:r>
    </w:p>
    <w:p w:rsidR="004D2FE7" w:rsidRPr="00FA5BB9" w:rsidRDefault="004D2FE7" w:rsidP="004D2FE7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nejčastěji podstatou změn mutace protoonkogenů nebo tumor supresorových genů, případně genů pro opravy DNA - většinou důsledek zevních faktorů; někdy přenášeny mezi generacemi v germinálních buňkách, případně spontánní chyby při replikaci DNA</w:t>
      </w:r>
    </w:p>
    <w:p w:rsidR="004D2FE7" w:rsidRPr="00931B12" w:rsidRDefault="004D2FE7" w:rsidP="004D2FE7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vznik nádoru je vícestupňový proces, multietiologický - mutace cca 5-6 zásadních genů</w:t>
      </w:r>
    </w:p>
    <w:p w:rsidR="004D2FE7" w:rsidRPr="00931B12" w:rsidRDefault="004D2FE7" w:rsidP="004D2FE7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populace nádorových buněk má tendenci se rychle zvětšovat</w:t>
      </w:r>
    </w:p>
    <w:p w:rsidR="004D2FE7" w:rsidRPr="00DF1E3B" w:rsidRDefault="004D2FE7" w:rsidP="004D2FE7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generační čas</w:t>
      </w:r>
      <w:r>
        <w:rPr>
          <w:rFonts w:asciiTheme="majorHAnsi" w:hAnsiTheme="majorHAnsi"/>
          <w:sz w:val="20"/>
          <w:szCs w:val="20"/>
        </w:rPr>
        <w:t xml:space="preserve"> = délka trvání buněčného cyklu; u nádorů prodloužený (30-150 hodin)</w:t>
      </w:r>
    </w:p>
    <w:p w:rsidR="004D2FE7" w:rsidRPr="00DF1E3B" w:rsidRDefault="004D2FE7" w:rsidP="004D2FE7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buněčný cyklus</w:t>
      </w:r>
      <w:r>
        <w:rPr>
          <w:rFonts w:asciiTheme="majorHAnsi" w:hAnsiTheme="majorHAnsi"/>
          <w:sz w:val="20"/>
          <w:szCs w:val="20"/>
        </w:rPr>
        <w:t xml:space="preserve"> = soubor dějů končící rozděleními mateřské buňky na dvě buňky dceřiné</w:t>
      </w:r>
    </w:p>
    <w:p w:rsidR="004D2FE7" w:rsidRPr="009B5136" w:rsidRDefault="004D2FE7" w:rsidP="004D2FE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</w:t>
      </w:r>
      <w:r>
        <w:rPr>
          <w:rFonts w:asciiTheme="majorHAnsi" w:hAnsiTheme="majorHAnsi"/>
          <w:sz w:val="20"/>
          <w:szCs w:val="20"/>
          <w:vertAlign w:val="subscript"/>
        </w:rPr>
        <w:t>1</w:t>
      </w:r>
      <w:r>
        <w:rPr>
          <w:rFonts w:asciiTheme="majorHAnsi" w:hAnsiTheme="majorHAnsi"/>
          <w:sz w:val="20"/>
          <w:szCs w:val="20"/>
        </w:rPr>
        <w:t>, S, G</w:t>
      </w:r>
      <w:r>
        <w:rPr>
          <w:rFonts w:asciiTheme="majorHAnsi" w:hAnsiTheme="majorHAnsi"/>
          <w:sz w:val="20"/>
          <w:szCs w:val="20"/>
          <w:vertAlign w:val="subscript"/>
        </w:rPr>
        <w:t>2</w:t>
      </w:r>
      <w:r>
        <w:rPr>
          <w:rFonts w:asciiTheme="majorHAnsi" w:hAnsiTheme="majorHAnsi"/>
          <w:sz w:val="20"/>
          <w:szCs w:val="20"/>
        </w:rPr>
        <w:t>, M fáze případně klidová G</w:t>
      </w:r>
      <w:r>
        <w:rPr>
          <w:rFonts w:asciiTheme="majorHAnsi" w:hAnsiTheme="majorHAnsi"/>
          <w:sz w:val="20"/>
          <w:szCs w:val="20"/>
          <w:vertAlign w:val="subscript"/>
        </w:rPr>
        <w:t>0</w:t>
      </w:r>
      <w:r>
        <w:rPr>
          <w:rFonts w:asciiTheme="majorHAnsi" w:hAnsiTheme="majorHAnsi"/>
          <w:sz w:val="20"/>
          <w:szCs w:val="20"/>
        </w:rPr>
        <w:t xml:space="preserve"> fáze</w:t>
      </w:r>
    </w:p>
    <w:p w:rsidR="004D2FE7" w:rsidRPr="009B5136" w:rsidRDefault="004D2FE7" w:rsidP="004D2FE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regulace dána změnou aktivity cyklinů a cyklin dependentních kináz - fosforylace a defosforylace</w:t>
      </w:r>
    </w:p>
    <w:p w:rsidR="004D2FE7" w:rsidRPr="00716905" w:rsidRDefault="004D2FE7" w:rsidP="004D2FE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 w:rsidRPr="009B5136">
        <w:rPr>
          <w:rFonts w:asciiTheme="majorHAnsi" w:hAnsiTheme="majorHAnsi"/>
          <w:b/>
          <w:sz w:val="20"/>
          <w:szCs w:val="20"/>
        </w:rPr>
        <w:t>růstová frakce</w:t>
      </w:r>
      <w:r>
        <w:rPr>
          <w:rFonts w:asciiTheme="majorHAnsi" w:hAnsiTheme="majorHAnsi"/>
          <w:sz w:val="20"/>
          <w:szCs w:val="20"/>
        </w:rPr>
        <w:t xml:space="preserve"> - poměr proliferujících buněk ke všem buňkám; 100% - všechny se dělí</w:t>
      </w:r>
    </w:p>
    <w:p w:rsidR="004D2FE7" w:rsidRPr="00E34038" w:rsidRDefault="004D2FE7" w:rsidP="004D2FE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všechny buňky se dělí jenom na počátku růstu nádoru; přímo úměrně velikosti nádoru se zpomaluje (nedostatek nutričních faktorů, málo kyslíku - přechod buněk do G</w:t>
      </w:r>
      <w:r>
        <w:rPr>
          <w:rFonts w:asciiTheme="majorHAnsi" w:hAnsiTheme="majorHAnsi"/>
          <w:sz w:val="20"/>
          <w:szCs w:val="20"/>
          <w:vertAlign w:val="subscript"/>
        </w:rPr>
        <w:t>0</w:t>
      </w:r>
      <w:r>
        <w:rPr>
          <w:rFonts w:asciiTheme="majorHAnsi" w:hAnsiTheme="majorHAnsi"/>
          <w:sz w:val="20"/>
          <w:szCs w:val="20"/>
        </w:rPr>
        <w:t xml:space="preserve"> fáze) + ztráta buněk - nekróza, exfoliace, metastazování, apoptóza</w:t>
      </w:r>
    </w:p>
    <w:p w:rsidR="004D2FE7" w:rsidRPr="00E34038" w:rsidRDefault="004D2FE7" w:rsidP="004D2FE7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růst nádoru:</w:t>
      </w:r>
      <w:r>
        <w:rPr>
          <w:rFonts w:asciiTheme="majorHAnsi" w:hAnsiTheme="majorHAnsi"/>
          <w:sz w:val="20"/>
          <w:szCs w:val="20"/>
        </w:rPr>
        <w:t xml:space="preserve"> (číslo - zdvojení)</w:t>
      </w:r>
    </w:p>
    <w:p w:rsidR="004D2FE7" w:rsidRPr="00E34038" w:rsidRDefault="004D2FE7" w:rsidP="004D2FE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fáze rychlého růstu - cca do 20 dělení - exponenciální růst</w:t>
      </w:r>
    </w:p>
    <w:p w:rsidR="004D2FE7" w:rsidRPr="00E34038" w:rsidRDefault="004D2FE7" w:rsidP="004D2FE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od 20 zdvojení (10</w:t>
      </w:r>
      <w:r>
        <w:rPr>
          <w:rFonts w:asciiTheme="majorHAnsi" w:hAnsiTheme="majorHAnsi"/>
          <w:sz w:val="20"/>
          <w:szCs w:val="20"/>
          <w:vertAlign w:val="superscript"/>
        </w:rPr>
        <w:t>6</w:t>
      </w:r>
      <w:r>
        <w:rPr>
          <w:rFonts w:asciiTheme="majorHAnsi" w:hAnsiTheme="majorHAnsi"/>
          <w:sz w:val="20"/>
          <w:szCs w:val="20"/>
        </w:rPr>
        <w:t xml:space="preserve"> buněk, cca 1 mg nádor) - vznik prvních metastáz, neovaskularizace</w:t>
      </w:r>
    </w:p>
    <w:p w:rsidR="004D2FE7" w:rsidRPr="00E34038" w:rsidRDefault="004D2FE7" w:rsidP="004D2FE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od 27 zdvojení (10</w:t>
      </w:r>
      <w:r>
        <w:rPr>
          <w:rFonts w:asciiTheme="majorHAnsi" w:hAnsiTheme="majorHAnsi"/>
          <w:sz w:val="20"/>
          <w:szCs w:val="20"/>
          <w:vertAlign w:val="superscript"/>
        </w:rPr>
        <w:t>8</w:t>
      </w:r>
      <w:r>
        <w:rPr>
          <w:rFonts w:asciiTheme="majorHAnsi" w:hAnsiTheme="majorHAnsi"/>
          <w:sz w:val="20"/>
          <w:szCs w:val="20"/>
        </w:rPr>
        <w:t xml:space="preserve"> buněk) hranice RTG diagnostiky</w:t>
      </w:r>
    </w:p>
    <w:p w:rsidR="004D2FE7" w:rsidRPr="00E34038" w:rsidRDefault="004D2FE7" w:rsidP="004D2FE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od 30 zdvojení (10</w:t>
      </w:r>
      <w:r>
        <w:rPr>
          <w:rFonts w:asciiTheme="majorHAnsi" w:hAnsiTheme="majorHAnsi"/>
          <w:sz w:val="20"/>
          <w:szCs w:val="20"/>
          <w:vertAlign w:val="superscript"/>
        </w:rPr>
        <w:t>9</w:t>
      </w:r>
      <w:r>
        <w:rPr>
          <w:rFonts w:asciiTheme="majorHAnsi" w:hAnsiTheme="majorHAnsi"/>
          <w:sz w:val="20"/>
          <w:szCs w:val="20"/>
        </w:rPr>
        <w:t xml:space="preserve"> buněk, 1 g) - hranice klinické diagnostiky</w:t>
      </w:r>
    </w:p>
    <w:p w:rsidR="004D2FE7" w:rsidRPr="00165069" w:rsidRDefault="004D2FE7" w:rsidP="004D2FE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od 30 dělení fáze pomalého růstu - plató; cca u 40 dělení letální hranice</w:t>
      </w:r>
    </w:p>
    <w:p w:rsidR="004D2FE7" w:rsidRPr="00165069" w:rsidRDefault="004D2FE7" w:rsidP="004D2FE7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klinicky zjistitelné nádory mimo období exponenciálního růstu, značná masa buněk</w:t>
      </w:r>
    </w:p>
    <w:p w:rsidR="004D2FE7" w:rsidRPr="00716017" w:rsidRDefault="004D2FE7" w:rsidP="004D2FE7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populace nádorových buněk heterogenní - buňky s vlastnostmi kmenových (sebeobnova a diferenciace) - základem patologického klonu, u pokročilých nádorů většinou v G</w:t>
      </w:r>
      <w:r>
        <w:rPr>
          <w:rFonts w:asciiTheme="majorHAnsi" w:hAnsiTheme="majorHAnsi"/>
          <w:sz w:val="20"/>
          <w:szCs w:val="20"/>
          <w:vertAlign w:val="subscript"/>
        </w:rPr>
        <w:t>0</w:t>
      </w:r>
      <w:r>
        <w:rPr>
          <w:rFonts w:asciiTheme="majorHAnsi" w:hAnsiTheme="majorHAnsi"/>
          <w:sz w:val="20"/>
          <w:szCs w:val="20"/>
        </w:rPr>
        <w:t xml:space="preserve"> fázi, plus buňky terminálně determinované</w:t>
      </w:r>
    </w:p>
    <w:p w:rsidR="004D2FE7" w:rsidRPr="00716017" w:rsidRDefault="004D2FE7" w:rsidP="004D2FE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přítomnost kmenových buněk je základní podmínkou pro růst nádorů</w:t>
      </w:r>
    </w:p>
    <w:p w:rsidR="004D2FE7" w:rsidRPr="008778B6" w:rsidRDefault="004D2FE7" w:rsidP="004D2FE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nejčastějším základem nádoru je mutovaná buňka kmenová - nejcitlivější</w:t>
      </w:r>
    </w:p>
    <w:p w:rsidR="004D2FE7" w:rsidRPr="00FC228E" w:rsidRDefault="004D2FE7" w:rsidP="004D2FE7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stroma nádoru - nádorové buňky, endotelové buňky, fibroblasty</w:t>
      </w:r>
    </w:p>
    <w:p w:rsidR="004D2FE7" w:rsidRPr="00CC3268" w:rsidRDefault="004D2FE7" w:rsidP="004D2FE7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mutace v průběhu života nádoru - nové klony - rychlejší proliferace, nižší senzitivita k chemoterapii, rychleji metastazují</w:t>
      </w:r>
    </w:p>
    <w:p w:rsidR="004D2FE7" w:rsidRPr="001D7877" w:rsidRDefault="004D2FE7" w:rsidP="004D2FE7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čím větší populace nádorových buněk, tím větší genetická nestabilita</w:t>
      </w:r>
    </w:p>
    <w:p w:rsidR="004D2FE7" w:rsidRPr="001D7877" w:rsidRDefault="004D2FE7" w:rsidP="004D2FE7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vlastnosti nádorové buňky:</w:t>
      </w:r>
    </w:p>
    <w:p w:rsidR="004D2FE7" w:rsidRPr="001D7877" w:rsidRDefault="004D2FE7" w:rsidP="004D2FE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autonomní chování - neregulované množení</w:t>
      </w:r>
    </w:p>
    <w:p w:rsidR="004D2FE7" w:rsidRPr="001D7877" w:rsidRDefault="004D2FE7" w:rsidP="004D2FE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ztráta diferenciace, chaotický vývoj, buňky nikdy nedospějí do zralého stavu</w:t>
      </w:r>
    </w:p>
    <w:p w:rsidR="004D2FE7" w:rsidRPr="001D7877" w:rsidRDefault="004D2FE7" w:rsidP="004D2FE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zvýšená invazivita</w:t>
      </w:r>
    </w:p>
    <w:p w:rsidR="004D2FE7" w:rsidRPr="001D7877" w:rsidRDefault="004D2FE7" w:rsidP="004D2FE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ztráta kontroly při kontaktu s okolními buňkami - chybí kontaktní inhibice</w:t>
      </w:r>
    </w:p>
    <w:p w:rsidR="004D2FE7" w:rsidRPr="008A42C4" w:rsidRDefault="004D2FE7" w:rsidP="004D2FE7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schopnost zakládat vzdálená ložiska = metastazování</w:t>
      </w: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Kancerogeneze</w:t>
      </w:r>
    </w:p>
    <w:p w:rsidR="004D2FE7" w:rsidRPr="008A42C4" w:rsidRDefault="004D2FE7" w:rsidP="004D2FE7">
      <w:pPr>
        <w:pStyle w:val="Odstavecseseznamem"/>
        <w:numPr>
          <w:ilvl w:val="0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proces vzniku nádoru - etapy</w:t>
      </w:r>
    </w:p>
    <w:p w:rsidR="004D2FE7" w:rsidRPr="008A42C4" w:rsidRDefault="004D2FE7" w:rsidP="004D2FE7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iniciace</w:t>
      </w:r>
      <w:r>
        <w:rPr>
          <w:rFonts w:asciiTheme="majorHAnsi" w:hAnsiTheme="majorHAnsi"/>
          <w:sz w:val="20"/>
          <w:szCs w:val="20"/>
        </w:rPr>
        <w:t xml:space="preserve"> - první genetická změna, přenáší se na potomstvo zasažené buňky, opravitelné</w:t>
      </w:r>
    </w:p>
    <w:p w:rsidR="004D2FE7" w:rsidRPr="008A42C4" w:rsidRDefault="004D2FE7" w:rsidP="004D2FE7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promoce</w:t>
      </w:r>
      <w:r>
        <w:rPr>
          <w:rFonts w:asciiTheme="majorHAnsi" w:hAnsiTheme="majorHAnsi"/>
          <w:sz w:val="20"/>
          <w:szCs w:val="20"/>
        </w:rPr>
        <w:t xml:space="preserve"> - další série změn iniciací pozměněných buněk, vedoucí ke vzniku nekontrolovaně se množícího klonu; nezvratné</w:t>
      </w:r>
    </w:p>
    <w:p w:rsidR="004D2FE7" w:rsidRPr="00884877" w:rsidRDefault="004D2FE7" w:rsidP="004D2FE7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progrese</w:t>
      </w:r>
      <w:r>
        <w:rPr>
          <w:rFonts w:asciiTheme="majorHAnsi" w:hAnsiTheme="majorHAnsi"/>
          <w:sz w:val="20"/>
          <w:szCs w:val="20"/>
        </w:rPr>
        <w:t xml:space="preserve"> - zhoubně neregulovatelné chování buněk, plné rozvinutí procesu</w:t>
      </w:r>
    </w:p>
    <w:p w:rsidR="004D2FE7" w:rsidRPr="0026402E" w:rsidRDefault="004D2FE7" w:rsidP="004D2FE7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iniciace - genotoxické látky, ireverzibilní poškození DNA; promotory nejsou genotoxické (peroxidy, katecholaminy, chronické dráždění) - podpora expanze buněk</w:t>
      </w:r>
    </w:p>
    <w:p w:rsidR="004D2FE7" w:rsidRPr="00B074F5" w:rsidRDefault="004D2FE7" w:rsidP="004D2FE7">
      <w:pPr>
        <w:pStyle w:val="Odstavecseseznamem"/>
        <w:numPr>
          <w:ilvl w:val="0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kancerogenní faktory</w:t>
      </w:r>
      <w:r>
        <w:rPr>
          <w:rFonts w:asciiTheme="majorHAnsi" w:hAnsiTheme="majorHAnsi"/>
          <w:sz w:val="20"/>
          <w:szCs w:val="20"/>
        </w:rPr>
        <w:t xml:space="preserve"> = faktory zevního prostředí podílející se na vzniku nádorů</w:t>
      </w:r>
    </w:p>
    <w:p w:rsidR="004D2FE7" w:rsidRPr="00B074F5" w:rsidRDefault="004D2FE7" w:rsidP="004D2FE7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kancerogeny jsou mutagenní iniciátory a kokarcinogeny = promotory</w:t>
      </w:r>
    </w:p>
    <w:p w:rsidR="004D2FE7" w:rsidRPr="00B074F5" w:rsidRDefault="004D2FE7" w:rsidP="004D2FE7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vliv lze regulovat změnou životního stylu a prostředí</w:t>
      </w:r>
    </w:p>
    <w:p w:rsidR="004D2FE7" w:rsidRPr="00F55F8E" w:rsidRDefault="004D2FE7" w:rsidP="004D2FE7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fyzikální kancerogeny</w:t>
      </w:r>
      <w:r>
        <w:rPr>
          <w:rFonts w:asciiTheme="majorHAnsi" w:hAnsiTheme="majorHAnsi"/>
          <w:sz w:val="20"/>
          <w:szCs w:val="20"/>
        </w:rPr>
        <w:t xml:space="preserve"> - ionizující záření (alfa, beta, fotony), neionizující záření (UV)</w:t>
      </w:r>
    </w:p>
    <w:p w:rsidR="004D2FE7" w:rsidRPr="006C3280" w:rsidRDefault="004D2FE7" w:rsidP="004D2FE7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poškození DNA - přímé - vznik chromozomálních zlomů, nepřímé přes hydroxylové a vodíkové radikály - mutace, zlomy DNA</w:t>
      </w:r>
    </w:p>
    <w:p w:rsidR="004D2FE7" w:rsidRPr="006C3280" w:rsidRDefault="004D2FE7" w:rsidP="004D2FE7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melanomy, kožní nádory - UV</w:t>
      </w:r>
    </w:p>
    <w:p w:rsidR="004D2FE7" w:rsidRPr="006C3280" w:rsidRDefault="004D2FE7" w:rsidP="004D2FE7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ionizující záření - leukémie, ca prsu, žaludku, štítné žlázy</w:t>
      </w:r>
    </w:p>
    <w:p w:rsidR="004D2FE7" w:rsidRPr="006C3280" w:rsidRDefault="004D2FE7" w:rsidP="004D2FE7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chemické kancerogeny</w:t>
      </w:r>
    </w:p>
    <w:p w:rsidR="004D2FE7" w:rsidRPr="00CC6510" w:rsidRDefault="004D2FE7" w:rsidP="004D2FE7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 w:rsidRPr="006C3280">
        <w:rPr>
          <w:rFonts w:asciiTheme="majorHAnsi" w:hAnsiTheme="majorHAnsi"/>
          <w:sz w:val="20"/>
          <w:szCs w:val="20"/>
        </w:rPr>
        <w:t>ca šourku u kominíků, aromatické aminy - ca močového měchýře</w:t>
      </w:r>
      <w:r>
        <w:rPr>
          <w:rFonts w:asciiTheme="majorHAnsi" w:hAnsiTheme="majorHAnsi"/>
          <w:sz w:val="20"/>
          <w:szCs w:val="20"/>
        </w:rPr>
        <w:t xml:space="preserve">, </w:t>
      </w:r>
      <w:r w:rsidRPr="006C3280">
        <w:rPr>
          <w:rFonts w:asciiTheme="majorHAnsi" w:hAnsiTheme="majorHAnsi"/>
          <w:sz w:val="20"/>
          <w:szCs w:val="20"/>
        </w:rPr>
        <w:t>azbest - mezoteliom</w:t>
      </w:r>
      <w:r>
        <w:rPr>
          <w:rFonts w:asciiTheme="majorHAnsi" w:hAnsiTheme="majorHAnsi"/>
          <w:sz w:val="20"/>
          <w:szCs w:val="20"/>
        </w:rPr>
        <w:t>, PAU (benzpyren, benzantracen - cigaretový kouř), nitrosaminy v uzeninách a smaženém, arzen, nikl, chrom</w:t>
      </w:r>
    </w:p>
    <w:p w:rsidR="004D2FE7" w:rsidRPr="00CC6510" w:rsidRDefault="004D2FE7" w:rsidP="004D2FE7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člověka neověřeny, pouze výsledky epidemiologických studií</w:t>
      </w:r>
    </w:p>
    <w:p w:rsidR="004D2FE7" w:rsidRPr="00CC6510" w:rsidRDefault="004D2FE7" w:rsidP="004D2FE7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biologické</w:t>
      </w:r>
    </w:p>
    <w:p w:rsidR="004D2FE7" w:rsidRPr="00CC6510" w:rsidRDefault="004D2FE7" w:rsidP="004D2FE7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aflatoxin (</w:t>
      </w:r>
      <w:r>
        <w:rPr>
          <w:rFonts w:asciiTheme="majorHAnsi" w:hAnsiTheme="majorHAnsi"/>
          <w:i/>
          <w:sz w:val="20"/>
          <w:szCs w:val="20"/>
        </w:rPr>
        <w:t>Aspergillus flavus</w:t>
      </w:r>
      <w:r>
        <w:rPr>
          <w:rFonts w:asciiTheme="majorHAnsi" w:hAnsiTheme="majorHAnsi"/>
          <w:sz w:val="20"/>
          <w:szCs w:val="20"/>
        </w:rPr>
        <w:t>) - ca jater</w:t>
      </w:r>
    </w:p>
    <w:p w:rsidR="004D2FE7" w:rsidRPr="00E00A1B" w:rsidRDefault="004D2FE7" w:rsidP="004D2FE7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viry</w:t>
      </w:r>
      <w:r>
        <w:rPr>
          <w:rFonts w:asciiTheme="majorHAnsi" w:hAnsiTheme="majorHAnsi"/>
          <w:sz w:val="20"/>
          <w:szCs w:val="20"/>
        </w:rPr>
        <w:t xml:space="preserve"> - nádory se nechovají jako infekční onemocnění; HTLV- - T leukemie, HBV - hepatocelulární ca, EBV - Burkittův lymfom, nasofaryngeální karcinom, HPV - ca čípku děložního</w:t>
      </w:r>
    </w:p>
    <w:p w:rsidR="004D2FE7" w:rsidRPr="006C3280" w:rsidRDefault="004D2FE7" w:rsidP="004D2FE7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HIV - nepřímý účinek - stimulace faktorů pro růst cév - Kaposi</w:t>
      </w: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Metastazování a metastatická kaskáda</w:t>
      </w:r>
    </w:p>
    <w:p w:rsidR="004D2FE7" w:rsidRPr="008A5F37" w:rsidRDefault="004D2FE7" w:rsidP="004D2FE7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metastazování</w:t>
      </w:r>
      <w:r>
        <w:rPr>
          <w:rFonts w:asciiTheme="majorHAnsi" w:hAnsiTheme="majorHAnsi"/>
          <w:sz w:val="20"/>
          <w:szCs w:val="20"/>
        </w:rPr>
        <w:t xml:space="preserve"> = šíření nádoru do míst vzdálených prvotnímu ložisku</w:t>
      </w:r>
    </w:p>
    <w:p w:rsidR="004D2FE7" w:rsidRPr="008A5F37" w:rsidRDefault="004D2FE7" w:rsidP="004D2FE7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porušení rovnováhy mezi aktivačními a inhibičními faktory, spouštěcí moment: mutace </w:t>
      </w:r>
      <w:r>
        <w:rPr>
          <w:rFonts w:asciiTheme="majorHAnsi" w:hAnsiTheme="majorHAnsi"/>
          <w:i/>
          <w:sz w:val="20"/>
          <w:szCs w:val="20"/>
        </w:rPr>
        <w:t>ras</w:t>
      </w:r>
    </w:p>
    <w:p w:rsidR="004D2FE7" w:rsidRPr="008A42C4" w:rsidRDefault="004D2FE7" w:rsidP="004D2FE7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jednodušší formy: prorůstání do serózních dutin (ca vaječníku), porogenní metastázy - šíření dutými orgány, implantační metastázy - uchycení a proliferace nádorových buněk na povrchu jiných orgánů</w:t>
      </w:r>
    </w:p>
    <w:p w:rsidR="004D2FE7" w:rsidRPr="008A5F37" w:rsidRDefault="004D2FE7" w:rsidP="004D2FE7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karcinomy častěji lymfatickou cestou, sarkomy hematogenně</w:t>
      </w:r>
    </w:p>
    <w:p w:rsidR="004D2FE7" w:rsidRPr="008A5F37" w:rsidRDefault="004D2FE7" w:rsidP="004D2FE7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vícestupňový proces, probíhá v etapách - </w:t>
      </w:r>
      <w:r>
        <w:rPr>
          <w:rFonts w:asciiTheme="majorHAnsi" w:hAnsiTheme="majorHAnsi"/>
          <w:b/>
          <w:sz w:val="20"/>
          <w:szCs w:val="20"/>
        </w:rPr>
        <w:t>metastatická kaskáda</w:t>
      </w:r>
    </w:p>
    <w:p w:rsidR="004D2FE7" w:rsidRPr="00D11A8D" w:rsidRDefault="004D2FE7" w:rsidP="004D2FE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invaze nádoru do okolí</w:t>
      </w:r>
      <w:r>
        <w:rPr>
          <w:rFonts w:asciiTheme="majorHAnsi" w:hAnsiTheme="majorHAnsi"/>
          <w:sz w:val="20"/>
          <w:szCs w:val="20"/>
        </w:rPr>
        <w:t xml:space="preserve"> - průnik nádorové buňky přes bazální membránu a intersticiální stroma</w:t>
      </w:r>
    </w:p>
    <w:p w:rsidR="004D2FE7" w:rsidRDefault="004D2FE7" w:rsidP="004D2FE7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uplatnění receptorů pro laminin a integriny (v BM) - přilnutí k BM</w:t>
      </w:r>
    </w:p>
    <w:p w:rsidR="004D2FE7" w:rsidRPr="00E807FA" w:rsidRDefault="004D2FE7" w:rsidP="004D2FE7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E-cadherin - ztráta soudržnosti buněk</w:t>
      </w:r>
    </w:p>
    <w:p w:rsidR="004D2FE7" w:rsidRPr="009326C1" w:rsidRDefault="004D2FE7" w:rsidP="004D2FE7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metaloproteázy (kolagenáza), serinproteázy, cystinproteázy (katepsiny - zvýšeny např. u ca prsu) - narušení BM, degradace stromatu</w:t>
      </w:r>
    </w:p>
    <w:p w:rsidR="004D2FE7" w:rsidRPr="009326C1" w:rsidRDefault="004D2FE7" w:rsidP="004D2FE7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následný průnik do krevních nebo lymfatických kapilár</w:t>
      </w:r>
    </w:p>
    <w:p w:rsidR="004D2FE7" w:rsidRPr="009326C1" w:rsidRDefault="004D2FE7" w:rsidP="004D2FE7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faktory podporující buněčnou migraci - autotaxin</w:t>
      </w:r>
    </w:p>
    <w:p w:rsidR="004D2FE7" w:rsidRPr="009326C1" w:rsidRDefault="004D2FE7" w:rsidP="004D2FE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transport nádorových buněk</w:t>
      </w:r>
      <w:r>
        <w:rPr>
          <w:rFonts w:asciiTheme="majorHAnsi" w:hAnsiTheme="majorHAnsi"/>
          <w:sz w:val="20"/>
          <w:szCs w:val="20"/>
        </w:rPr>
        <w:t xml:space="preserve"> - lymfatickou nebo krevní cestou</w:t>
      </w:r>
    </w:p>
    <w:p w:rsidR="004D2FE7" w:rsidRPr="009326C1" w:rsidRDefault="004D2FE7" w:rsidP="004D2FE7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možnost zastavení buněk v uzlině - infiltrace, případně zánětlivá reakce, zvětšení uzliny</w:t>
      </w:r>
    </w:p>
    <w:p w:rsidR="004D2FE7" w:rsidRPr="00011FDB" w:rsidRDefault="004D2FE7" w:rsidP="004D2FE7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 cirkulaci přežije pouze 0,1% nádorových buněk - nespecifická destrukce (MMF, neutrofily), imunologicky (T, NK), mechanické vlivy (turbulentní krevní proudění), kyslíkový efekt v arteriální krvi a plicních kapilárách, cytotoxický vliv NO</w:t>
      </w:r>
    </w:p>
    <w:p w:rsidR="004D2FE7" w:rsidRPr="004D6416" w:rsidRDefault="004D2FE7" w:rsidP="004D2FE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lastRenderedPageBreak/>
        <w:t>nidace nádorových buněk a jejich zpětný průnik do tkáně</w:t>
      </w:r>
      <w:r>
        <w:rPr>
          <w:rFonts w:asciiTheme="majorHAnsi" w:hAnsiTheme="majorHAnsi"/>
          <w:sz w:val="20"/>
          <w:szCs w:val="20"/>
        </w:rPr>
        <w:t xml:space="preserve"> - kapiláry parenchymatózních orgánů - zachycení agregátů na stěně cévy</w:t>
      </w:r>
    </w:p>
    <w:p w:rsidR="004D2FE7" w:rsidRPr="004D6416" w:rsidRDefault="004D2FE7" w:rsidP="004D2FE7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stejný proces jako při vycestování</w:t>
      </w:r>
    </w:p>
    <w:p w:rsidR="004D2FE7" w:rsidRPr="004D6416" w:rsidRDefault="004D2FE7" w:rsidP="004D2FE7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podpora růstu nádorových buněk - PDGF uvolněný z destiček</w:t>
      </w:r>
    </w:p>
    <w:p w:rsidR="004D2FE7" w:rsidRPr="004D6416" w:rsidRDefault="004D2FE7" w:rsidP="004D2FE7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ochrana metastatických buněk fibrinovým obalem</w:t>
      </w:r>
    </w:p>
    <w:p w:rsidR="004D2FE7" w:rsidRPr="00093853" w:rsidRDefault="004D2FE7" w:rsidP="004D2FE7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růst metastázy v novém mikroprostředí</w:t>
      </w:r>
      <w:r>
        <w:rPr>
          <w:rFonts w:asciiTheme="majorHAnsi" w:hAnsiTheme="majorHAnsi"/>
          <w:sz w:val="20"/>
          <w:szCs w:val="20"/>
        </w:rPr>
        <w:t xml:space="preserve"> - diferenciace, setrvání v klidovém stavu, další metastazování</w:t>
      </w:r>
    </w:p>
    <w:p w:rsidR="004D2FE7" w:rsidRPr="00B3138F" w:rsidRDefault="004D2FE7" w:rsidP="004D2FE7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nádor roste jenom v příznivém prostředí - odpovídá druhu a povaze nádoru</w:t>
      </w:r>
    </w:p>
    <w:p w:rsidR="004D2FE7" w:rsidRPr="00D11A8D" w:rsidRDefault="004D2FE7" w:rsidP="004D2FE7">
      <w:pPr>
        <w:pStyle w:val="Odstavecseseznamem"/>
        <w:numPr>
          <w:ilvl w:val="2"/>
          <w:numId w:val="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autokrinní působky, angiogeneze</w:t>
      </w: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4. MOLEKULÁRNÍ BIOLOGIE V ONKOLOGII (ONKOGENY, ONKOSUPRESORICKÉ GENY, ONKOPROTEINY, MOŽNOSTI GENOVÉ TERAPIE)</w:t>
      </w: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</w:p>
    <w:p w:rsidR="004D2FE7" w:rsidRPr="004B0C3D" w:rsidRDefault="004D2FE7" w:rsidP="004D2FE7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 vzniku nádorů se uplatňují geny kódující proteiny, které se uplatňují v regulačních pochodech udržující tkáňovou homeostázu - vznik, zánik, diferenciace a maturace buněk</w:t>
      </w:r>
    </w:p>
    <w:p w:rsidR="004D2FE7" w:rsidRPr="001D29D7" w:rsidRDefault="004D2FE7" w:rsidP="004D2FE7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onkogeny</w:t>
      </w:r>
      <w:r>
        <w:rPr>
          <w:rFonts w:asciiTheme="majorHAnsi" w:hAnsiTheme="majorHAnsi"/>
          <w:sz w:val="20"/>
          <w:szCs w:val="20"/>
        </w:rPr>
        <w:t xml:space="preserve"> = každý gen, který přispívá ke vzniku nádorové transformace</w:t>
      </w:r>
    </w:p>
    <w:p w:rsidR="004D2FE7" w:rsidRPr="00394593" w:rsidRDefault="004D2FE7" w:rsidP="004D2FE7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tři základní skupiny genů - protoonkogeny, tumor supresorové geny (= antionkogeny), geny regulující apoptózu</w:t>
      </w:r>
    </w:p>
    <w:p w:rsidR="004D2FE7" w:rsidRPr="001C3BEA" w:rsidRDefault="004D2FE7" w:rsidP="004D2FE7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na růstu masy nádorových buněk se podílí proliferace a inhibice apoptózy</w:t>
      </w:r>
    </w:p>
    <w:p w:rsidR="004D2FE7" w:rsidRPr="00DB7FCE" w:rsidRDefault="004D2FE7" w:rsidP="004D2FE7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nádorová transformace</w:t>
      </w:r>
      <w:r>
        <w:rPr>
          <w:rFonts w:asciiTheme="majorHAnsi" w:hAnsiTheme="majorHAnsi"/>
          <w:sz w:val="20"/>
          <w:szCs w:val="20"/>
        </w:rPr>
        <w:t xml:space="preserve"> = nevratná ztráta kontroly nad procesem buněčného dělení na podkladě poškození klíčových genů při selhání DNA reparačních mechanismů</w:t>
      </w: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D2FE7" w:rsidRPr="00DB7FCE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Protoonkogeny</w:t>
      </w:r>
    </w:p>
    <w:p w:rsidR="004D2FE7" w:rsidRPr="00A07FA3" w:rsidRDefault="004D2FE7" w:rsidP="004D2FE7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protoonkogeny</w:t>
      </w:r>
      <w:r>
        <w:rPr>
          <w:rFonts w:asciiTheme="majorHAnsi" w:hAnsiTheme="majorHAnsi"/>
          <w:sz w:val="20"/>
          <w:szCs w:val="20"/>
        </w:rPr>
        <w:t xml:space="preserve"> = strukturní geny eukaryotických buněk, které regulují dělení buněk a jejich diferenciaci</w:t>
      </w:r>
    </w:p>
    <w:p w:rsidR="004D2FE7" w:rsidRPr="00062060" w:rsidRDefault="004D2FE7" w:rsidP="004D2FE7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onkogen - varianta vyvolávající neoplastickou transformaci; produkt - onkoprotein</w:t>
      </w:r>
    </w:p>
    <w:p w:rsidR="004D2FE7" w:rsidRPr="00062060" w:rsidRDefault="004D2FE7" w:rsidP="004D2FE7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mutace vede ke vzniku trvalého promitotického signálu</w:t>
      </w:r>
    </w:p>
    <w:p w:rsidR="004D2FE7" w:rsidRDefault="004D2FE7" w:rsidP="004D2FE7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pro vznik aktivního onkogenu a nádorové transformaci stačí mutace jedné ze dvou alel - </w:t>
      </w:r>
      <w:r>
        <w:rPr>
          <w:rFonts w:asciiTheme="majorHAnsi" w:hAnsiTheme="majorHAnsi"/>
          <w:b/>
          <w:sz w:val="20"/>
          <w:szCs w:val="20"/>
        </w:rPr>
        <w:t xml:space="preserve">dominantní </w:t>
      </w:r>
      <w:r>
        <w:rPr>
          <w:rFonts w:asciiTheme="majorHAnsi" w:hAnsiTheme="majorHAnsi"/>
          <w:sz w:val="20"/>
          <w:szCs w:val="20"/>
        </w:rPr>
        <w:t>genotypový projev</w:t>
      </w:r>
    </w:p>
    <w:p w:rsidR="004D2FE7" w:rsidRPr="00CE17CB" w:rsidRDefault="004D2FE7" w:rsidP="004D2FE7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účastnící regulace fyziologické proliferace - dělení genů podle místa zásahu</w:t>
      </w:r>
    </w:p>
    <w:p w:rsidR="004D2FE7" w:rsidRPr="00CE17CB" w:rsidRDefault="004D2FE7" w:rsidP="004D2FE7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růstový faktor nesoucí signál pro dělení - vazba na membránový receptor</w:t>
      </w:r>
    </w:p>
    <w:p w:rsidR="004D2FE7" w:rsidRPr="00CE17CB" w:rsidRDefault="004D2FE7" w:rsidP="004D2FE7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aktivace receptoru - aktivace proteinů na vnitřní straně plazmatické membrány - přenos signálu</w:t>
      </w:r>
    </w:p>
    <w:p w:rsidR="004D2FE7" w:rsidRPr="00CE17CB" w:rsidRDefault="004D2FE7" w:rsidP="004D2FE7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kaskáda druhých poslů - přenos informace do jádra</w:t>
      </w:r>
    </w:p>
    <w:p w:rsidR="004D2FE7" w:rsidRPr="00CE17CB" w:rsidRDefault="004D2FE7" w:rsidP="004D2FE7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indukce a aktivace jaderních regulačních proteinů = transkripční faktory - řízení DNA transkripce, syntéza proteinů pro zahájení a řízení buněčného cyklu</w:t>
      </w:r>
    </w:p>
    <w:p w:rsidR="004D2FE7" w:rsidRPr="00CE17CB" w:rsidRDefault="004D2FE7" w:rsidP="004D2FE7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buněčný cyklus - končí rozdělením buňky</w:t>
      </w:r>
    </w:p>
    <w:p w:rsidR="004D2FE7" w:rsidRPr="00573FBC" w:rsidRDefault="004D2FE7" w:rsidP="004D2FE7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růstové faktory</w:t>
      </w:r>
      <w:r>
        <w:rPr>
          <w:rFonts w:asciiTheme="majorHAnsi" w:hAnsiTheme="majorHAnsi"/>
          <w:sz w:val="20"/>
          <w:szCs w:val="20"/>
        </w:rPr>
        <w:t xml:space="preserve"> - mutace přímo genu pro růstový faktor vzácná; častěji mutace jiného protoonkogenu (</w:t>
      </w:r>
      <w:r>
        <w:rPr>
          <w:rFonts w:asciiTheme="majorHAnsi" w:hAnsiTheme="majorHAnsi"/>
          <w:i/>
          <w:sz w:val="20"/>
          <w:szCs w:val="20"/>
        </w:rPr>
        <w:t>ras</w:t>
      </w:r>
      <w:r>
        <w:rPr>
          <w:rFonts w:asciiTheme="majorHAnsi" w:hAnsiTheme="majorHAnsi"/>
          <w:sz w:val="20"/>
          <w:szCs w:val="20"/>
        </w:rPr>
        <w:t>), který způsobí overexpresi růstového faktoru</w:t>
      </w:r>
    </w:p>
    <w:p w:rsidR="004D2FE7" w:rsidRPr="00FC560F" w:rsidRDefault="004D2FE7" w:rsidP="004D2FE7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receptory pro růstové faktory</w:t>
      </w:r>
      <w:r>
        <w:rPr>
          <w:rFonts w:asciiTheme="majorHAnsi" w:hAnsiTheme="majorHAnsi"/>
          <w:sz w:val="20"/>
          <w:szCs w:val="20"/>
        </w:rPr>
        <w:t xml:space="preserve"> - transmembránové molekuly; extracelulární doména pro vazbu růstového faktoru, intracelulární doména s tyrosinkinázovou aktivitou</w:t>
      </w:r>
    </w:p>
    <w:p w:rsidR="004D2FE7" w:rsidRPr="005D73FE" w:rsidRDefault="004D2FE7" w:rsidP="004D2FE7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 EGF, PDGF, IGF, NGF, CSF a další</w:t>
      </w:r>
    </w:p>
    <w:p w:rsidR="004D2FE7" w:rsidRPr="00E8672D" w:rsidRDefault="004D2FE7" w:rsidP="004D2FE7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vazba RF - dimerizace receptoru - autofosforylace, aktivace - začátek transdukčních kaskád</w:t>
      </w:r>
    </w:p>
    <w:p w:rsidR="004D2FE7" w:rsidRPr="00E8672D" w:rsidRDefault="004D2FE7" w:rsidP="004D2FE7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normální buňka: rychlá internalizace a degradace receptoru, případně jiná inaktivace - omezení prorůstové stimulace</w:t>
      </w:r>
    </w:p>
    <w:p w:rsidR="004D2FE7" w:rsidRPr="00E8672D" w:rsidRDefault="004D2FE7" w:rsidP="004D2FE7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nádorová buňka - zvýšení exprese receptoru/porucha internalizace - prodloužený stimulační účinek; případně samostatně činný receptor i bez vazby RF (ret)</w:t>
      </w:r>
    </w:p>
    <w:p w:rsidR="004D2FE7" w:rsidRPr="00E8672D" w:rsidRDefault="004D2FE7" w:rsidP="004D2FE7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př: EGFR - </w:t>
      </w:r>
      <w:r>
        <w:rPr>
          <w:rFonts w:asciiTheme="majorHAnsi" w:hAnsiTheme="majorHAnsi"/>
          <w:b/>
          <w:sz w:val="20"/>
          <w:szCs w:val="20"/>
        </w:rPr>
        <w:t>c-erbB-2 (HER-2/neu)</w:t>
      </w:r>
      <w:r>
        <w:rPr>
          <w:rFonts w:asciiTheme="majorHAnsi" w:hAnsiTheme="majorHAnsi"/>
          <w:sz w:val="20"/>
          <w:szCs w:val="20"/>
        </w:rPr>
        <w:t xml:space="preserve"> - karcinom prsu; </w:t>
      </w:r>
      <w:r>
        <w:rPr>
          <w:rFonts w:asciiTheme="majorHAnsi" w:hAnsiTheme="majorHAnsi"/>
          <w:b/>
          <w:sz w:val="20"/>
          <w:szCs w:val="20"/>
        </w:rPr>
        <w:t>ret</w:t>
      </w:r>
      <w:r>
        <w:rPr>
          <w:rFonts w:asciiTheme="majorHAnsi" w:hAnsiTheme="majorHAnsi"/>
          <w:sz w:val="20"/>
          <w:szCs w:val="20"/>
        </w:rPr>
        <w:t xml:space="preserve"> - receptor pro neurotropní faktor, zodpovědný za syndromy MEN-2A a MEN 2B</w:t>
      </w:r>
    </w:p>
    <w:p w:rsidR="004D2FE7" w:rsidRPr="00AF25E6" w:rsidRDefault="004D2FE7" w:rsidP="004D2FE7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signální transducery</w:t>
      </w:r>
      <w:r>
        <w:rPr>
          <w:rFonts w:asciiTheme="majorHAnsi" w:hAnsiTheme="majorHAnsi"/>
          <w:sz w:val="20"/>
          <w:szCs w:val="20"/>
        </w:rPr>
        <w:t xml:space="preserve"> - G-proteiny, nereceptorové tyrosinkinázy, adaptorové proteiny</w:t>
      </w:r>
    </w:p>
    <w:p w:rsidR="004D2FE7" w:rsidRPr="00AF25E6" w:rsidRDefault="004D2FE7" w:rsidP="004D2FE7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fyziologicky: přenos signálu od receptoru do jádra</w:t>
      </w:r>
    </w:p>
    <w:p w:rsidR="004D2FE7" w:rsidRPr="008A338D" w:rsidRDefault="004D2FE7" w:rsidP="004D2FE7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př. </w:t>
      </w:r>
      <w:r>
        <w:rPr>
          <w:rFonts w:asciiTheme="majorHAnsi" w:hAnsiTheme="majorHAnsi"/>
          <w:b/>
          <w:sz w:val="20"/>
          <w:szCs w:val="20"/>
        </w:rPr>
        <w:t>ras</w:t>
      </w:r>
      <w:r>
        <w:rPr>
          <w:rFonts w:asciiTheme="majorHAnsi" w:hAnsiTheme="majorHAnsi"/>
          <w:sz w:val="20"/>
          <w:szCs w:val="20"/>
        </w:rPr>
        <w:t xml:space="preserve"> - G-proteiny (p21</w:t>
      </w:r>
      <w:r>
        <w:rPr>
          <w:rFonts w:asciiTheme="majorHAnsi" w:hAnsiTheme="majorHAnsi"/>
          <w:sz w:val="20"/>
          <w:szCs w:val="20"/>
          <w:vertAlign w:val="superscript"/>
        </w:rPr>
        <w:t>ras</w:t>
      </w:r>
      <w:r>
        <w:rPr>
          <w:rFonts w:asciiTheme="majorHAnsi" w:hAnsiTheme="majorHAnsi"/>
          <w:sz w:val="20"/>
          <w:szCs w:val="20"/>
        </w:rPr>
        <w:t>) - nejčastější protoonkogenová mutace, u 10-20% nádorů</w:t>
      </w:r>
    </w:p>
    <w:p w:rsidR="004D2FE7" w:rsidRPr="008A338D" w:rsidRDefault="004D2FE7" w:rsidP="004D2FE7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mutovaný G-protein neumí štěpit GTP na GDP - po aktivaci má trvalou signální aktivitu</w:t>
      </w:r>
    </w:p>
    <w:p w:rsidR="004D2FE7" w:rsidRPr="008A338D" w:rsidRDefault="004D2FE7" w:rsidP="004D2FE7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součást kaskády ras-raf-MAPK - metabolismus buňky, proliferace, diferenciace</w:t>
      </w:r>
    </w:p>
    <w:p w:rsidR="004D2FE7" w:rsidRPr="0028704F" w:rsidRDefault="004D2FE7" w:rsidP="004D2FE7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transkripční faktory</w:t>
      </w:r>
      <w:r>
        <w:rPr>
          <w:rFonts w:asciiTheme="majorHAnsi" w:hAnsiTheme="majorHAnsi"/>
          <w:sz w:val="20"/>
          <w:szCs w:val="20"/>
        </w:rPr>
        <w:t xml:space="preserve"> - jaderné proteiny regulující genovou expresi</w:t>
      </w:r>
    </w:p>
    <w:p w:rsidR="004D2FE7" w:rsidRPr="0028704F" w:rsidRDefault="004D2FE7" w:rsidP="004D2FE7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př. c-myc, c-fos, c-jun</w:t>
      </w:r>
    </w:p>
    <w:p w:rsidR="004D2FE7" w:rsidRPr="0028704F" w:rsidRDefault="004D2FE7" w:rsidP="004D2FE7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c-myc - gen typický pro nezralé a rychle se dělící tkáně organismu</w:t>
      </w:r>
    </w:p>
    <w:p w:rsidR="004D2FE7" w:rsidRPr="00CB50AF" w:rsidRDefault="004D2FE7" w:rsidP="004D2FE7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samostatná mutace není schopná vyvolat nádorovou transformaci - vede ke vzniku imortalizovaných buněk s jinak normálním fenotypem</w:t>
      </w:r>
    </w:p>
    <w:p w:rsidR="004D2FE7" w:rsidRPr="00CB50AF" w:rsidRDefault="004D2FE7" w:rsidP="004D2FE7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mechanismus aktivace:</w:t>
      </w:r>
    </w:p>
    <w:p w:rsidR="004D2FE7" w:rsidRPr="00814F62" w:rsidRDefault="004D2FE7" w:rsidP="004D2FE7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regulace exprese nebo změna struktury protoonkogenu</w:t>
      </w:r>
    </w:p>
    <w:p w:rsidR="004D2FE7" w:rsidRPr="00E52731" w:rsidRDefault="004D2FE7" w:rsidP="004D2FE7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bodové mutace - missense se změnou konformace aktivního centra (hlavně G-proteiny), případně konec transkripce</w:t>
      </w:r>
    </w:p>
    <w:p w:rsidR="004D2FE7" w:rsidRPr="008067EA" w:rsidRDefault="004D2FE7" w:rsidP="004D2FE7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amplifikace - zmnožení protoonkogenu- většinou důsledek chromozomální aberace (zlomy)</w:t>
      </w:r>
    </w:p>
    <w:p w:rsidR="004D2FE7" w:rsidRPr="008067EA" w:rsidRDefault="004D2FE7" w:rsidP="004D2FE7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double minute (fragmenty extrachromozomální DNA) </w:t>
      </w:r>
      <w:r w:rsidRPr="008067EA">
        <w:rPr>
          <w:rFonts w:asciiTheme="majorHAnsi" w:hAnsiTheme="majorHAnsi"/>
          <w:sz w:val="20"/>
          <w:szCs w:val="20"/>
        </w:rPr>
        <w:t>- u anaplastických a agresivních nádorů</w:t>
      </w:r>
    </w:p>
    <w:p w:rsidR="004D2FE7" w:rsidRPr="008067EA" w:rsidRDefault="004D2FE7" w:rsidP="004D2FE7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HSR - homogenně se barvící fragmenty chromozomů - připojené části</w:t>
      </w:r>
    </w:p>
    <w:p w:rsidR="004D2FE7" w:rsidRPr="000E5A4A" w:rsidRDefault="004D2FE7" w:rsidP="004D2FE7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nepodléhají regulaci, dlouhodobě aktivní</w:t>
      </w:r>
    </w:p>
    <w:p w:rsidR="004D2FE7" w:rsidRPr="000E5A4A" w:rsidRDefault="004D2FE7" w:rsidP="004D2FE7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nejčastěji N-myc, HER-2/neu - amplifikace genu spojena se zhoršením prognózy</w:t>
      </w:r>
    </w:p>
    <w:p w:rsidR="004D2FE7" w:rsidRPr="00511E34" w:rsidRDefault="004D2FE7" w:rsidP="004D2FE7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přestavba chromozomů - translokace (na jiný chromozom), inverze (do jiné oblasti na stejném chromozomu) - gen se dostane do místa se silným promotorem (Ig řetězce), vznik fúzních genů - vznik genu se silným transformačním potenciálem</w:t>
      </w:r>
    </w:p>
    <w:p w:rsidR="004D2FE7" w:rsidRPr="008067EA" w:rsidRDefault="004D2FE7" w:rsidP="004D2FE7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př. Ph - t(9;22) - chronická myeloidní leukémie</w:t>
      </w: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D2FE7" w:rsidRPr="00D02D65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Tumor supresorové geny</w:t>
      </w:r>
    </w:p>
    <w:p w:rsidR="004D2FE7" w:rsidRPr="00394593" w:rsidRDefault="004D2FE7" w:rsidP="004D2FE7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tumor supresorové geny</w:t>
      </w:r>
      <w:r>
        <w:rPr>
          <w:rFonts w:asciiTheme="majorHAnsi" w:hAnsiTheme="majorHAnsi"/>
          <w:sz w:val="20"/>
          <w:szCs w:val="20"/>
        </w:rPr>
        <w:t xml:space="preserve"> - negativní regulátory buněčného dělení - regulace buněčného cyklu, exprese inhibuje nádorovou transformaci; řízení diferenciace, apoptózy, odpovědi na stresové podněty (hypoxie, poškození DNA)</w:t>
      </w:r>
    </w:p>
    <w:p w:rsidR="004D2FE7" w:rsidRPr="00D90D2E" w:rsidRDefault="004D2FE7" w:rsidP="004D2FE7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recesivní</w:t>
      </w:r>
      <w:r>
        <w:rPr>
          <w:rFonts w:asciiTheme="majorHAnsi" w:hAnsiTheme="majorHAnsi"/>
          <w:sz w:val="20"/>
          <w:szCs w:val="20"/>
        </w:rPr>
        <w:t xml:space="preserve"> - pro transformaci nutné vyřazení obou alel</w:t>
      </w:r>
    </w:p>
    <w:p w:rsidR="004D2FE7" w:rsidRPr="003E04FB" w:rsidRDefault="004D2FE7" w:rsidP="004D2FE7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uplatnění u familiárních nádorů</w:t>
      </w:r>
    </w:p>
    <w:p w:rsidR="004D2FE7" w:rsidRPr="003E04FB" w:rsidRDefault="004D2FE7" w:rsidP="004D2FE7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zástupci:</w:t>
      </w:r>
    </w:p>
    <w:p w:rsidR="004D2FE7" w:rsidRPr="003E04FB" w:rsidRDefault="004D2FE7" w:rsidP="004D2FE7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proteiny regulující buněčný cyklus a transkripční faktory</w:t>
      </w:r>
    </w:p>
    <w:p w:rsidR="004D2FE7" w:rsidRPr="005566A4" w:rsidRDefault="004D2FE7" w:rsidP="004D2FE7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kontrola průchodu buněčným cyklem, ovlivnění TF, inhibice proliferace (p53)</w:t>
      </w:r>
    </w:p>
    <w:p w:rsidR="004D2FE7" w:rsidRPr="00712FEB" w:rsidRDefault="004D2FE7" w:rsidP="004D2FE7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</w:rPr>
        <w:t>Rb</w:t>
      </w:r>
      <w:r>
        <w:rPr>
          <w:rFonts w:asciiTheme="majorHAnsi" w:hAnsiTheme="majorHAnsi"/>
          <w:sz w:val="20"/>
          <w:szCs w:val="20"/>
        </w:rPr>
        <w:t xml:space="preserve"> gen - retinoblastom, cca 40% familiárního původu; jaderný protein, váže E2F - nedovolí přechod do S fáze cyklu (odstranění - komplex cyklin-CDK - začátek S)</w:t>
      </w:r>
    </w:p>
    <w:p w:rsidR="004D2FE7" w:rsidRPr="00712FEB" w:rsidRDefault="004D2FE7" w:rsidP="004D2FE7">
      <w:pPr>
        <w:pStyle w:val="Odstavecseseznamem"/>
        <w:numPr>
          <w:ilvl w:val="3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somatické mutace u malobuněčného ca plic, glioblastomu, ca prsu</w:t>
      </w:r>
    </w:p>
    <w:p w:rsidR="004D2FE7" w:rsidRPr="00CC2008" w:rsidRDefault="004D2FE7" w:rsidP="004D2FE7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</w:rPr>
        <w:t>p53</w:t>
      </w:r>
      <w:r>
        <w:rPr>
          <w:rFonts w:asciiTheme="majorHAnsi" w:hAnsiTheme="majorHAnsi"/>
          <w:sz w:val="20"/>
          <w:szCs w:val="20"/>
        </w:rPr>
        <w:t xml:space="preserve"> - na 17. chromozomu; mutován u více než 50% maligních nádorů</w:t>
      </w:r>
    </w:p>
    <w:p w:rsidR="004D2FE7" w:rsidRPr="00CC2008" w:rsidRDefault="004D2FE7" w:rsidP="004D2FE7">
      <w:pPr>
        <w:pStyle w:val="Odstavecseseznamem"/>
        <w:numPr>
          <w:ilvl w:val="3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TF, fce: zástava buněčného cyklu, oprava DNA, regulace apoptózy - aktivace při poškození buňky (vliv na expresi </w:t>
      </w:r>
      <w:r>
        <w:rPr>
          <w:rFonts w:asciiTheme="majorHAnsi" w:hAnsiTheme="majorHAnsi"/>
          <w:i/>
          <w:sz w:val="20"/>
          <w:szCs w:val="20"/>
        </w:rPr>
        <w:t>bax</w:t>
      </w:r>
      <w:r>
        <w:rPr>
          <w:rFonts w:asciiTheme="majorHAnsi" w:hAnsiTheme="majorHAnsi"/>
          <w:sz w:val="20"/>
          <w:szCs w:val="20"/>
        </w:rPr>
        <w:t xml:space="preserve"> - apotóza, inhibitorů C-CDK - zástava BC) - dohled nad integritou DNA</w:t>
      </w:r>
    </w:p>
    <w:p w:rsidR="004D2FE7" w:rsidRPr="00E848B2" w:rsidRDefault="004D2FE7" w:rsidP="004D2FE7">
      <w:pPr>
        <w:pStyle w:val="Odstavecseseznamem"/>
        <w:numPr>
          <w:ilvl w:val="3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mutace - Li-Fraumeni syndrom - sarkomy měkkých tkání, osteosarkomy, leukémie, ca dřeně nadledvin, ca prsu premenopauzálně</w:t>
      </w:r>
    </w:p>
    <w:p w:rsidR="004D2FE7" w:rsidRPr="000F4D21" w:rsidRDefault="004D2FE7" w:rsidP="004D2FE7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proteiny regulující přenos signálu v buňce</w:t>
      </w:r>
      <w:r>
        <w:rPr>
          <w:rFonts w:asciiTheme="majorHAnsi" w:hAnsiTheme="majorHAnsi"/>
          <w:sz w:val="20"/>
          <w:szCs w:val="20"/>
        </w:rPr>
        <w:t xml:space="preserve"> - fce: inhibice promitotické signalizace</w:t>
      </w:r>
    </w:p>
    <w:p w:rsidR="004D2FE7" w:rsidRPr="000F4D21" w:rsidRDefault="004D2FE7" w:rsidP="004D2FE7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mutace vedou ke vzniku prekanceróz</w:t>
      </w:r>
    </w:p>
    <w:p w:rsidR="004D2FE7" w:rsidRPr="000F4D21" w:rsidRDefault="004D2FE7" w:rsidP="004D2FE7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</w:rPr>
        <w:t>NF-1</w:t>
      </w:r>
      <w:r>
        <w:rPr>
          <w:rFonts w:asciiTheme="majorHAnsi" w:hAnsiTheme="majorHAnsi"/>
          <w:sz w:val="20"/>
          <w:szCs w:val="20"/>
        </w:rPr>
        <w:t xml:space="preserve"> - regulace </w:t>
      </w:r>
      <w:r w:rsidRPr="000F4D21">
        <w:rPr>
          <w:rFonts w:asciiTheme="majorHAnsi" w:hAnsiTheme="majorHAnsi"/>
          <w:sz w:val="20"/>
          <w:szCs w:val="20"/>
        </w:rPr>
        <w:t>ras</w:t>
      </w:r>
      <w:r>
        <w:rPr>
          <w:rFonts w:asciiTheme="majorHAnsi" w:hAnsiTheme="majorHAnsi"/>
          <w:sz w:val="20"/>
          <w:szCs w:val="20"/>
        </w:rPr>
        <w:t xml:space="preserve">; </w:t>
      </w:r>
      <w:r w:rsidRPr="000F4D21">
        <w:rPr>
          <w:rFonts w:asciiTheme="majorHAnsi" w:hAnsiTheme="majorHAnsi"/>
          <w:sz w:val="20"/>
          <w:szCs w:val="20"/>
        </w:rPr>
        <w:t>neurofibromatóza1</w:t>
      </w:r>
    </w:p>
    <w:p w:rsidR="004D2FE7" w:rsidRPr="006E7B47" w:rsidRDefault="004D2FE7" w:rsidP="004D2FE7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</w:rPr>
        <w:t>APC</w:t>
      </w:r>
      <w:r>
        <w:rPr>
          <w:rFonts w:asciiTheme="majorHAnsi" w:hAnsiTheme="majorHAnsi"/>
          <w:sz w:val="20"/>
          <w:szCs w:val="20"/>
        </w:rPr>
        <w:t xml:space="preserve"> - FAP, regulace β-kateninu; familiární polypóza colon</w:t>
      </w:r>
    </w:p>
    <w:p w:rsidR="004D2FE7" w:rsidRPr="00AC4672" w:rsidRDefault="004D2FE7" w:rsidP="004D2FE7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</w:rPr>
        <w:t>DPC4</w:t>
      </w:r>
      <w:r>
        <w:rPr>
          <w:rFonts w:asciiTheme="majorHAnsi" w:hAnsiTheme="majorHAnsi"/>
          <w:sz w:val="20"/>
          <w:szCs w:val="20"/>
        </w:rPr>
        <w:t xml:space="preserve"> - gen často mutovaný u ca pankreatu, i colon a žlučník</w:t>
      </w:r>
    </w:p>
    <w:p w:rsidR="004D2FE7" w:rsidRPr="003B3EA3" w:rsidRDefault="004D2FE7" w:rsidP="004D2FE7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další TS</w:t>
      </w:r>
      <w:r>
        <w:rPr>
          <w:rFonts w:asciiTheme="majorHAnsi" w:hAnsiTheme="majorHAnsi"/>
          <w:sz w:val="20"/>
          <w:szCs w:val="20"/>
        </w:rPr>
        <w:t xml:space="preserve"> - přesná funkce často není známá; asociovány s dědičnými syndromy</w:t>
      </w: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D2FE7" w:rsidRPr="00D02D65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lastRenderedPageBreak/>
        <w:t>Geny regulující apoptózu</w:t>
      </w:r>
    </w:p>
    <w:p w:rsidR="004D2FE7" w:rsidRPr="00CF6526" w:rsidRDefault="004D2FE7" w:rsidP="004D2FE7">
      <w:pPr>
        <w:pStyle w:val="Odstavecseseznamem"/>
        <w:numPr>
          <w:ilvl w:val="0"/>
          <w:numId w:val="8"/>
        </w:numPr>
        <w:rPr>
          <w:rFonts w:asciiTheme="majorHAnsi" w:hAnsiTheme="majorHAnsi"/>
          <w:sz w:val="20"/>
          <w:szCs w:val="20"/>
          <w:u w:val="single"/>
        </w:rPr>
      </w:pPr>
      <w:r w:rsidRPr="00AC4672">
        <w:rPr>
          <w:rFonts w:asciiTheme="majorHAnsi" w:hAnsiTheme="majorHAnsi"/>
          <w:sz w:val="20"/>
          <w:szCs w:val="20"/>
        </w:rPr>
        <w:t>dominantní i recesivní</w:t>
      </w:r>
    </w:p>
    <w:p w:rsidR="004D2FE7" w:rsidRPr="00C31951" w:rsidRDefault="004D2FE7" w:rsidP="004D2FE7">
      <w:pPr>
        <w:pStyle w:val="Odstavecseseznamem"/>
        <w:numPr>
          <w:ilvl w:val="0"/>
          <w:numId w:val="8"/>
        </w:num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apoptóza - organizovaná sebedestrukce buňky, aktivací kaspáz - na základě signálu TNF, CD95 nebo po uvolnění cytochromu c z mitochondrií</w:t>
      </w:r>
    </w:p>
    <w:p w:rsidR="004D2FE7" w:rsidRPr="00C31951" w:rsidRDefault="004D2FE7" w:rsidP="004D2FE7">
      <w:pPr>
        <w:pStyle w:val="Odstavecseseznamem"/>
        <w:numPr>
          <w:ilvl w:val="0"/>
          <w:numId w:val="8"/>
        </w:num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regulace apoptózy - </w:t>
      </w:r>
      <w:r>
        <w:rPr>
          <w:rFonts w:asciiTheme="majorHAnsi" w:hAnsiTheme="majorHAnsi"/>
          <w:b/>
          <w:sz w:val="20"/>
          <w:szCs w:val="20"/>
        </w:rPr>
        <w:t>rodina genů bcl-2</w:t>
      </w:r>
      <w:r>
        <w:rPr>
          <w:rFonts w:asciiTheme="majorHAnsi" w:hAnsiTheme="majorHAnsi"/>
          <w:sz w:val="20"/>
          <w:szCs w:val="20"/>
        </w:rPr>
        <w:t xml:space="preserve"> a zprostředkovaně i p53; inhibitory i aktivátory apoptózy</w:t>
      </w:r>
    </w:p>
    <w:p w:rsidR="004D2FE7" w:rsidRPr="00AC4672" w:rsidRDefault="004D2FE7" w:rsidP="004D2FE7">
      <w:pPr>
        <w:pStyle w:val="Odstavecseseznamem"/>
        <w:numPr>
          <w:ilvl w:val="0"/>
          <w:numId w:val="8"/>
        </w:num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bcl-2</w:t>
      </w:r>
      <w:r>
        <w:rPr>
          <w:rFonts w:asciiTheme="majorHAnsi" w:hAnsiTheme="majorHAnsi"/>
          <w:sz w:val="20"/>
          <w:szCs w:val="20"/>
        </w:rPr>
        <w:t xml:space="preserve"> - onkoprotein mutovaný u folikulárních lymfomů, translokace do oblasti pro Ig řetězce - prevence apoptózy</w:t>
      </w: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D2FE7" w:rsidRPr="00D02D65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Geny DNA repairu</w:t>
      </w:r>
    </w:p>
    <w:p w:rsidR="004D2FE7" w:rsidRPr="0087203C" w:rsidRDefault="004D2FE7" w:rsidP="004D2FE7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oprava změn v DNA</w:t>
      </w:r>
    </w:p>
    <w:p w:rsidR="004D2FE7" w:rsidRPr="00C31951" w:rsidRDefault="004D2FE7" w:rsidP="004D2FE7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defekt - zvýšená četnost mutací - vznik heterogenní nádorové populace</w:t>
      </w:r>
    </w:p>
    <w:p w:rsidR="004D2FE7" w:rsidRDefault="004D2FE7" w:rsidP="004D2FE7">
      <w:pPr>
        <w:pStyle w:val="Odstavecseseznamem"/>
        <w:numPr>
          <w:ilvl w:val="0"/>
          <w:numId w:val="8"/>
        </w:num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5506A7">
        <w:rPr>
          <w:rFonts w:asciiTheme="majorHAnsi" w:hAnsiTheme="majorHAnsi"/>
          <w:b/>
          <w:sz w:val="20"/>
          <w:szCs w:val="20"/>
        </w:rPr>
        <w:t>HNPCC (Lynchův syndrom)</w:t>
      </w:r>
      <w:r>
        <w:rPr>
          <w:rFonts w:asciiTheme="majorHAnsi" w:hAnsiTheme="majorHAnsi"/>
          <w:sz w:val="20"/>
          <w:szCs w:val="20"/>
        </w:rPr>
        <w:t xml:space="preserve"> - geny mismatch repairu (MSH2, MLH1, PMS2, PMS1)</w:t>
      </w:r>
    </w:p>
    <w:p w:rsidR="004D2FE7" w:rsidRPr="005506A7" w:rsidRDefault="004D2FE7" w:rsidP="004D2FE7">
      <w:pPr>
        <w:pStyle w:val="Odstavecseseznamem"/>
        <w:numPr>
          <w:ilvl w:val="0"/>
          <w:numId w:val="8"/>
        </w:num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5506A7">
        <w:rPr>
          <w:rFonts w:asciiTheme="majorHAnsi" w:hAnsiTheme="majorHAnsi"/>
          <w:b/>
          <w:sz w:val="20"/>
          <w:szCs w:val="20"/>
        </w:rPr>
        <w:t>mutace NER</w:t>
      </w:r>
      <w:r>
        <w:rPr>
          <w:rFonts w:asciiTheme="majorHAnsi" w:hAnsiTheme="majorHAnsi"/>
          <w:sz w:val="20"/>
          <w:szCs w:val="20"/>
        </w:rPr>
        <w:t xml:space="preserve"> = nucleotid-excision repair - xeroderma pigmentosum - přecitlivělost na UV</w:t>
      </w:r>
    </w:p>
    <w:p w:rsidR="004D2FE7" w:rsidRPr="005506A7" w:rsidRDefault="004D2FE7" w:rsidP="004D2FE7">
      <w:pPr>
        <w:pStyle w:val="Odstavecseseznamem"/>
        <w:numPr>
          <w:ilvl w:val="0"/>
          <w:numId w:val="8"/>
        </w:numPr>
        <w:jc w:val="both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porucha opravy dvouřetězcových zlomů DNA - </w:t>
      </w:r>
      <w:r w:rsidRPr="005506A7">
        <w:rPr>
          <w:rFonts w:asciiTheme="majorHAnsi" w:hAnsiTheme="majorHAnsi"/>
          <w:b/>
          <w:i/>
          <w:sz w:val="20"/>
          <w:szCs w:val="20"/>
        </w:rPr>
        <w:t>BRCA1, BRCA2</w:t>
      </w:r>
      <w:r>
        <w:rPr>
          <w:rFonts w:asciiTheme="majorHAnsi" w:hAnsiTheme="majorHAnsi"/>
          <w:sz w:val="20"/>
          <w:szCs w:val="20"/>
        </w:rPr>
        <w:t xml:space="preserve"> - vysoká senzitivita na ionizující záření a chemické látky</w:t>
      </w:r>
    </w:p>
    <w:p w:rsidR="004D2FE7" w:rsidRPr="003F00CB" w:rsidRDefault="004D2FE7" w:rsidP="004D2FE7">
      <w:pPr>
        <w:pStyle w:val="Odstavecseseznamem"/>
        <w:numPr>
          <w:ilvl w:val="0"/>
          <w:numId w:val="8"/>
        </w:numPr>
        <w:jc w:val="both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stejný efekt jako mutace TSG</w:t>
      </w:r>
    </w:p>
    <w:p w:rsidR="004D2FE7" w:rsidRDefault="004D2FE7" w:rsidP="004D2FE7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4D2FE7" w:rsidRDefault="004D2FE7" w:rsidP="004D2FE7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Možnosti genové terapie</w:t>
      </w:r>
    </w:p>
    <w:p w:rsidR="004D2FE7" w:rsidRPr="00704C7F" w:rsidRDefault="004D2FE7" w:rsidP="004D2FE7">
      <w:pPr>
        <w:pStyle w:val="Odstavecseseznamem"/>
        <w:numPr>
          <w:ilvl w:val="0"/>
          <w:numId w:val="9"/>
        </w:numPr>
        <w:jc w:val="both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vnesení genetické informace do nádorové buňky - nahá DNA nebo pomoci vektorů </w:t>
      </w:r>
    </w:p>
    <w:p w:rsidR="004D2FE7" w:rsidRPr="00704C7F" w:rsidRDefault="004D2FE7" w:rsidP="004D2FE7">
      <w:pPr>
        <w:pStyle w:val="Odstavecseseznamem"/>
        <w:numPr>
          <w:ilvl w:val="1"/>
          <w:numId w:val="9"/>
        </w:numPr>
        <w:jc w:val="both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virové vektory</w:t>
      </w:r>
      <w:r>
        <w:rPr>
          <w:rFonts w:asciiTheme="majorHAnsi" w:hAnsiTheme="majorHAnsi"/>
          <w:sz w:val="20"/>
          <w:szCs w:val="20"/>
        </w:rPr>
        <w:t xml:space="preserve"> - retroviry, adenoviry; zbaveny možnosti replikace, genom se integruje do DNA buňky</w:t>
      </w:r>
    </w:p>
    <w:p w:rsidR="004D2FE7" w:rsidRPr="005B62F4" w:rsidRDefault="004D2FE7" w:rsidP="004D2FE7">
      <w:pPr>
        <w:pStyle w:val="Odstavecseseznamem"/>
        <w:numPr>
          <w:ilvl w:val="1"/>
          <w:numId w:val="9"/>
        </w:numPr>
        <w:jc w:val="both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nevirové vektory</w:t>
      </w:r>
      <w:r>
        <w:rPr>
          <w:rFonts w:asciiTheme="majorHAnsi" w:hAnsiTheme="majorHAnsi"/>
          <w:sz w:val="20"/>
          <w:szCs w:val="20"/>
        </w:rPr>
        <w:t xml:space="preserve"> - polymery, lipidové částice</w:t>
      </w:r>
    </w:p>
    <w:p w:rsidR="004D2FE7" w:rsidRPr="00E4758B" w:rsidRDefault="004D2FE7" w:rsidP="004D2FE7">
      <w:pPr>
        <w:pStyle w:val="Odstavecseseznamem"/>
        <w:numPr>
          <w:ilvl w:val="0"/>
          <w:numId w:val="9"/>
        </w:numPr>
        <w:jc w:val="both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nádorová populace heterogenní, navíc nelze zajistit přenos informace do všech buněk nádoru</w:t>
      </w:r>
    </w:p>
    <w:p w:rsidR="004D2FE7" w:rsidRPr="007E0B11" w:rsidRDefault="004D2FE7" w:rsidP="004D2FE7">
      <w:pPr>
        <w:pStyle w:val="Odstavecseseznamem"/>
        <w:numPr>
          <w:ilvl w:val="0"/>
          <w:numId w:val="9"/>
        </w:numPr>
        <w:jc w:val="both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cíle:</w:t>
      </w:r>
      <w:r>
        <w:rPr>
          <w:rFonts w:asciiTheme="majorHAnsi" w:hAnsiTheme="majorHAnsi"/>
          <w:sz w:val="20"/>
          <w:szCs w:val="20"/>
        </w:rPr>
        <w:t xml:space="preserve"> ovlivnění genů, které mají podíl na nádorové transformaci buňky - potlačení funkce onkogenů, obnovení funkce TSG - přenos funkčního genu, zavedení antisense nukleotidů</w:t>
      </w:r>
    </w:p>
    <w:p w:rsidR="004D2FE7" w:rsidRPr="0027708B" w:rsidRDefault="004D2FE7" w:rsidP="004D2FE7">
      <w:pPr>
        <w:pStyle w:val="Odstavecseseznamem"/>
        <w:numPr>
          <w:ilvl w:val="1"/>
          <w:numId w:val="9"/>
        </w:numPr>
        <w:jc w:val="both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protisměrné oligodeoxynukleotidy</w:t>
      </w:r>
      <w:r>
        <w:rPr>
          <w:rFonts w:asciiTheme="majorHAnsi" w:hAnsiTheme="majorHAnsi"/>
          <w:sz w:val="20"/>
          <w:szCs w:val="20"/>
        </w:rPr>
        <w:t xml:space="preserve"> - krátký úsek DNA/RNA komplementární k určitému genu - inhibice transkripce nebo translace</w:t>
      </w:r>
    </w:p>
    <w:p w:rsidR="004D2FE7" w:rsidRPr="0027708B" w:rsidRDefault="004D2FE7" w:rsidP="004D2FE7">
      <w:pPr>
        <w:pStyle w:val="Odstavecseseznamem"/>
        <w:numPr>
          <w:ilvl w:val="1"/>
          <w:numId w:val="9"/>
        </w:numPr>
        <w:jc w:val="both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ribozymy</w:t>
      </w:r>
      <w:r>
        <w:rPr>
          <w:rFonts w:asciiTheme="majorHAnsi" w:hAnsiTheme="majorHAnsi"/>
          <w:sz w:val="20"/>
          <w:szCs w:val="20"/>
        </w:rPr>
        <w:t xml:space="preserve"> - metabolicky aktivní úseky RNA (štěpí RNA) - př. ribozym štěpící bcr-abl mRNA</w:t>
      </w:r>
    </w:p>
    <w:p w:rsidR="004D2FE7" w:rsidRPr="00394109" w:rsidRDefault="004D2FE7" w:rsidP="004D2FE7">
      <w:pPr>
        <w:pStyle w:val="Odstavecseseznamem"/>
        <w:numPr>
          <w:ilvl w:val="1"/>
          <w:numId w:val="9"/>
        </w:numPr>
        <w:jc w:val="both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genetická imunomodulace</w:t>
      </w:r>
      <w:r>
        <w:rPr>
          <w:rFonts w:asciiTheme="majorHAnsi" w:hAnsiTheme="majorHAnsi"/>
          <w:sz w:val="20"/>
          <w:szCs w:val="20"/>
        </w:rPr>
        <w:t xml:space="preserve"> - in vitro se do nádorových buněk zavede MHC; po navrácení do organismu se rozvine žádoucí imunologická reakce (melanom, adenoca ledviny); případně transfer genů pro cytokiny nebo kostimulační molekuly - zvýšení koncentrace cytokinů v místě nádoru</w:t>
      </w:r>
    </w:p>
    <w:p w:rsidR="004D2FE7" w:rsidRPr="00394109" w:rsidRDefault="004D2FE7" w:rsidP="004D2FE7">
      <w:pPr>
        <w:pStyle w:val="Odstavecseseznamem"/>
        <w:numPr>
          <w:ilvl w:val="1"/>
          <w:numId w:val="9"/>
        </w:numPr>
        <w:jc w:val="both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sebevražedné geny</w:t>
      </w:r>
      <w:r>
        <w:rPr>
          <w:rFonts w:asciiTheme="majorHAnsi" w:hAnsiTheme="majorHAnsi"/>
          <w:sz w:val="20"/>
          <w:szCs w:val="20"/>
        </w:rPr>
        <w:t xml:space="preserve"> - aktivace netoxických substancí v buňce na toxické - likvidace buňky</w:t>
      </w:r>
    </w:p>
    <w:p w:rsidR="004D2FE7" w:rsidRPr="00394109" w:rsidRDefault="004D2FE7" w:rsidP="004D2FE7">
      <w:pPr>
        <w:pStyle w:val="Odstavecseseznamem"/>
        <w:numPr>
          <w:ilvl w:val="2"/>
          <w:numId w:val="9"/>
        </w:numPr>
        <w:jc w:val="both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thymidinkináza herpes simplex viru - aktivace acicloviru</w:t>
      </w:r>
    </w:p>
    <w:p w:rsidR="004D2FE7" w:rsidRPr="00394109" w:rsidRDefault="004D2FE7" w:rsidP="004D2FE7">
      <w:pPr>
        <w:pStyle w:val="Odstavecseseznamem"/>
        <w:numPr>
          <w:ilvl w:val="2"/>
          <w:numId w:val="9"/>
        </w:numPr>
        <w:jc w:val="both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bystander effect - cytotoxický metabolit proniká i do okolních buněk</w:t>
      </w:r>
    </w:p>
    <w:p w:rsidR="004D2FE7" w:rsidRPr="00394109" w:rsidRDefault="004D2FE7" w:rsidP="004D2FE7">
      <w:pPr>
        <w:pStyle w:val="Odstavecseseznamem"/>
        <w:numPr>
          <w:ilvl w:val="1"/>
          <w:numId w:val="9"/>
        </w:numPr>
        <w:jc w:val="both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 cílená na normální buňky</w:t>
      </w:r>
      <w:r>
        <w:rPr>
          <w:rFonts w:asciiTheme="majorHAnsi" w:hAnsiTheme="majorHAnsi"/>
          <w:sz w:val="20"/>
          <w:szCs w:val="20"/>
        </w:rPr>
        <w:t xml:space="preserve"> - cílem zvýšit odolnost zdravých buněk k chemoterapii (hlavně hemopoetických kmenových buněk)</w:t>
      </w:r>
    </w:p>
    <w:p w:rsidR="004D2FE7" w:rsidRPr="00FA2EA2" w:rsidRDefault="004D2FE7" w:rsidP="004D2FE7">
      <w:pPr>
        <w:pStyle w:val="Odstavecseseznamem"/>
        <w:numPr>
          <w:ilvl w:val="2"/>
          <w:numId w:val="9"/>
        </w:numPr>
        <w:jc w:val="both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mdr-1, inaktivace cytostatik</w:t>
      </w: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5. ANAMNÉZA A FYZIKÁLNÍ VYŠETŘENÍ V ONKOLOGII (SPECIFIKA, NÁDOROVÁ SYMPTOMATOLOGIE, FAMILIÁRNÍ A DĚDIČNÝ KARCINOM)</w:t>
      </w: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Změna stavu a podezření na nádorovou nemoc</w:t>
      </w:r>
    </w:p>
    <w:p w:rsidR="004D2FE7" w:rsidRPr="00F616EB" w:rsidRDefault="004D2FE7" w:rsidP="004D2FE7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lokálně - neobvyklá rezistence, změna konzistence, konfigurace, změna zabarvení, bolest</w:t>
      </w:r>
    </w:p>
    <w:p w:rsidR="004D2FE7" w:rsidRPr="00F616EB" w:rsidRDefault="004D2FE7" w:rsidP="004D2FE7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poruchy orgánových funkcí</w:t>
      </w:r>
    </w:p>
    <w:p w:rsidR="004D2FE7" w:rsidRPr="00F616EB" w:rsidRDefault="004D2FE7" w:rsidP="004D2FE7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změny kožních névů - svědění, krvácení, změny barvy a velikosti</w:t>
      </w:r>
    </w:p>
    <w:p w:rsidR="004D2FE7" w:rsidRPr="00F616EB" w:rsidRDefault="004D2FE7" w:rsidP="004D2FE7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celkové změny - ztráta hmotnosti (10% za posledního půl roku), nechutenství, slabost, únava, zvýšené pocení (hlavně v noci), horečky neznámé etiologie</w:t>
      </w:r>
    </w:p>
    <w:p w:rsidR="004D2FE7" w:rsidRPr="009E4FD8" w:rsidRDefault="004D2FE7" w:rsidP="004D2FE7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další varovné příznaky - trvalý chrapot nebo kašel, dyspnoe, polykací potíže, příměs krve ve sputu, v moči, ve stolici, střídání zácpy a průjmů, zvětšení uzlin</w:t>
      </w:r>
    </w:p>
    <w:p w:rsidR="004D2FE7" w:rsidRPr="00B2269E" w:rsidRDefault="004D2FE7" w:rsidP="004D2FE7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žen menstruace, krvácení mezi cykly, metroragie, výtok (nádory děložního hrdla)</w:t>
      </w:r>
    </w:p>
    <w:p w:rsidR="004D2FE7" w:rsidRPr="001C3BE1" w:rsidRDefault="004D2FE7" w:rsidP="004D2FE7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většina změn nemá původ v nádoru, je ho ale nutné vyloučit</w:t>
      </w: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Anamnéza</w:t>
      </w:r>
    </w:p>
    <w:p w:rsidR="004D2FE7" w:rsidRPr="004C0A91" w:rsidRDefault="004D2FE7" w:rsidP="004D2FE7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 - nádorové onemocnění v rodině, genetické nebo familiárně se vyskytující nádory (KRKA, prs)</w:t>
      </w:r>
    </w:p>
    <w:p w:rsidR="004D2FE7" w:rsidRPr="004C0A91" w:rsidRDefault="004D2FE7" w:rsidP="004D2FE7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příbuzní prvního stupně (rodiče, děti, sourozenci) + výskyt nádorových onemocnění v širší rodině</w:t>
      </w:r>
    </w:p>
    <w:p w:rsidR="004D2FE7" w:rsidRPr="007342F9" w:rsidRDefault="004D2FE7" w:rsidP="004D2FE7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familiární výskyt = nakupení nádorů v rodině, není jasná dědičnost</w:t>
      </w:r>
    </w:p>
    <w:p w:rsidR="004D2FE7" w:rsidRPr="009E4FD8" w:rsidRDefault="004D2FE7" w:rsidP="004D2FE7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dědičné nádory = přenos genové mutace</w:t>
      </w:r>
    </w:p>
    <w:p w:rsidR="004D2FE7" w:rsidRPr="00531748" w:rsidRDefault="004D2FE7" w:rsidP="004D2FE7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 w:rsidRPr="00531748">
        <w:rPr>
          <w:rFonts w:asciiTheme="majorHAnsi" w:hAnsiTheme="majorHAnsi"/>
          <w:sz w:val="20"/>
          <w:szCs w:val="20"/>
        </w:rPr>
        <w:t>OA:</w:t>
      </w:r>
      <w:r>
        <w:rPr>
          <w:rFonts w:asciiTheme="majorHAnsi" w:hAnsiTheme="majorHAnsi"/>
          <w:sz w:val="20"/>
          <w:szCs w:val="20"/>
        </w:rPr>
        <w:t xml:space="preserve"> </w:t>
      </w:r>
      <w:r w:rsidRPr="00531748">
        <w:rPr>
          <w:rFonts w:asciiTheme="majorHAnsi" w:hAnsiTheme="majorHAnsi"/>
          <w:sz w:val="20"/>
          <w:szCs w:val="20"/>
        </w:rPr>
        <w:t>operace, prodělaná onemocnění, komorbidity</w:t>
      </w:r>
    </w:p>
    <w:p w:rsidR="004D2FE7" w:rsidRPr="001500E5" w:rsidRDefault="004D2FE7" w:rsidP="004D2FE7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AA - důležitá i pro plánování terapie</w:t>
      </w:r>
    </w:p>
    <w:p w:rsidR="004D2FE7" w:rsidRPr="001500E5" w:rsidRDefault="004D2FE7" w:rsidP="004D2FE7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SA a PA - socioekonomické zařazení, kancerogeny v pracovním prostředí</w:t>
      </w:r>
    </w:p>
    <w:p w:rsidR="004D2FE7" w:rsidRPr="001500E5" w:rsidRDefault="004D2FE7" w:rsidP="004D2FE7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abusus - </w:t>
      </w:r>
      <w:r>
        <w:rPr>
          <w:rFonts w:asciiTheme="majorHAnsi" w:hAnsiTheme="majorHAnsi"/>
          <w:b/>
          <w:sz w:val="20"/>
          <w:szCs w:val="20"/>
        </w:rPr>
        <w:t>kouření</w:t>
      </w:r>
      <w:r>
        <w:rPr>
          <w:rFonts w:asciiTheme="majorHAnsi" w:hAnsiTheme="majorHAnsi"/>
          <w:sz w:val="20"/>
          <w:szCs w:val="20"/>
        </w:rPr>
        <w:t xml:space="preserve"> - intenzita, délka; bronchogenní karcinom, ca pankreatu, ca močového měchýře; káva, alkohol, drogy, léky</w:t>
      </w:r>
    </w:p>
    <w:p w:rsidR="004D2FE7" w:rsidRPr="001500E5" w:rsidRDefault="004D2FE7" w:rsidP="004D2FE7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GA - nástup menstruace, pravidelnost, gynekologické obtíže, HAK, porody a potraty, menopauza, HST, gynekologické operace</w:t>
      </w:r>
    </w:p>
    <w:p w:rsidR="004D2FE7" w:rsidRPr="001500E5" w:rsidRDefault="004D2FE7" w:rsidP="004D2FE7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NO - průběh, délka, charakter obtíží</w:t>
      </w:r>
    </w:p>
    <w:p w:rsidR="004D2FE7" w:rsidRPr="009E4FD8" w:rsidRDefault="004D2FE7" w:rsidP="004D2FE7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paraneoplastické syndromy</w:t>
      </w:r>
    </w:p>
    <w:p w:rsidR="004D2FE7" w:rsidRPr="009E4FD8" w:rsidRDefault="004D2FE7" w:rsidP="004D2FE7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horečky, anorexie, hubnutí - cytokiny</w:t>
      </w:r>
    </w:p>
    <w:p w:rsidR="004D2FE7" w:rsidRPr="009E4FD8" w:rsidRDefault="004D2FE7" w:rsidP="004D2FE7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endokrinní syndromy - Cushingův syndrom (nadprodukce ACTH), syndrom nepřiměřené sekrece ADH, hyperkalcémie, hypoglykémie; u malobuněčného ca plic, ca pankreatu, prsu, ovaria</w:t>
      </w:r>
    </w:p>
    <w:p w:rsidR="004D2FE7" w:rsidRPr="009E4FD8" w:rsidRDefault="004D2FE7" w:rsidP="004D2FE7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neurologické syndromy - progresivní multifokální encefalopatie, syndrom CAR (paraneoplastická retinální degenerace), periferní neuropatie, Eatonův-Lambertův syndrom - poškození buněk na základě zkřížené patologické reakce</w:t>
      </w:r>
    </w:p>
    <w:p w:rsidR="004D2FE7" w:rsidRPr="009E4FD8" w:rsidRDefault="004D2FE7" w:rsidP="004D2FE7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muskuloskeletální syndromy - hypertrofická osteoartropatie, Jacoudova artropatie, paraneoplastická polyartritida, syndrom dermatomyozitidy/polymyositidy, myasthenia gravis (thymom)</w:t>
      </w:r>
    </w:p>
    <w:p w:rsidR="004D2FE7" w:rsidRPr="009E4FD8" w:rsidRDefault="004D2FE7" w:rsidP="004D2FE7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hematologické změny - anémie, erytrocytóza, leukocytóza, trombocytóza, Trousseaův syndrom (migrující flebitidy)</w:t>
      </w:r>
    </w:p>
    <w:p w:rsidR="004D2FE7" w:rsidRPr="00361329" w:rsidRDefault="004D2FE7" w:rsidP="004D2FE7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kožní změny - pigmentace, acanthosis nigricans, herpes zoster, pruritus (maligní lymfomy)</w:t>
      </w: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Fyzikální vyšetření</w:t>
      </w:r>
    </w:p>
    <w:p w:rsidR="004D2FE7" w:rsidRPr="00495DC0" w:rsidRDefault="004D2FE7" w:rsidP="004D2FE7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aspekce</w:t>
      </w:r>
      <w:r>
        <w:rPr>
          <w:rFonts w:asciiTheme="majorHAnsi" w:hAnsiTheme="majorHAnsi"/>
          <w:sz w:val="20"/>
          <w:szCs w:val="20"/>
        </w:rPr>
        <w:t xml:space="preserve"> - povrchově rostoucí nebo kožní nádory, pigmentové névy, sliznice</w:t>
      </w:r>
    </w:p>
    <w:p w:rsidR="004D2FE7" w:rsidRPr="00495DC0" w:rsidRDefault="004D2FE7" w:rsidP="004D2FE7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vzhled nádoru, vztah k okolí</w:t>
      </w:r>
    </w:p>
    <w:p w:rsidR="004D2FE7" w:rsidRPr="006208E5" w:rsidRDefault="004D2FE7" w:rsidP="004D2FE7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celkový vzhled pacienta</w:t>
      </w:r>
    </w:p>
    <w:p w:rsidR="004D2FE7" w:rsidRPr="00495DC0" w:rsidRDefault="004D2FE7" w:rsidP="004D2FE7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pohmat</w:t>
      </w:r>
      <w:r>
        <w:rPr>
          <w:rFonts w:asciiTheme="majorHAnsi" w:hAnsiTheme="majorHAnsi"/>
          <w:sz w:val="20"/>
          <w:szCs w:val="20"/>
        </w:rPr>
        <w:t xml:space="preserve"> - nádory v dutině břišní, zvětšení lymfatických uzlin palpace prsu u žen</w:t>
      </w:r>
    </w:p>
    <w:p w:rsidR="004D2FE7" w:rsidRPr="0055030B" w:rsidRDefault="004D2FE7" w:rsidP="004D2FE7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 orgány, u kterých hrozí metastatické postižení - játra, slezina, uzliny</w:t>
      </w:r>
    </w:p>
    <w:p w:rsidR="004D2FE7" w:rsidRPr="0055030B" w:rsidRDefault="004D2FE7" w:rsidP="004D2FE7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rezistence - konzistence, bolestivost, fixace k okolí, velikost (cm)</w:t>
      </w:r>
    </w:p>
    <w:p w:rsidR="004D2FE7" w:rsidRPr="006208E5" w:rsidRDefault="004D2FE7" w:rsidP="004D2FE7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poklep a poslech</w:t>
      </w:r>
    </w:p>
    <w:p w:rsidR="004D2FE7" w:rsidRPr="0055030B" w:rsidRDefault="004D2FE7" w:rsidP="004D2FE7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per rectum</w:t>
      </w:r>
      <w:r>
        <w:rPr>
          <w:rFonts w:asciiTheme="majorHAnsi" w:hAnsiTheme="majorHAnsi"/>
          <w:sz w:val="20"/>
          <w:szCs w:val="20"/>
        </w:rPr>
        <w:t xml:space="preserve"> - hlavně u mužů nad  let (prostata), KRKA</w:t>
      </w:r>
    </w:p>
    <w:p w:rsidR="004D2FE7" w:rsidRPr="006208E5" w:rsidRDefault="004D2FE7" w:rsidP="004D2FE7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případně obrázek, fotodokumentace</w:t>
      </w: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lastRenderedPageBreak/>
        <w:t>6. ZOBRAZOVACÍ DIAGNOSTICKÉ METODY (RTG, US, CT, MRI)</w:t>
      </w: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</w:p>
    <w:p w:rsidR="004D2FE7" w:rsidRPr="00CA29BC" w:rsidRDefault="004D2FE7" w:rsidP="004D2FE7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indikace nutno zvažovat - některé jsou nákladné, vystavení záření</w:t>
      </w:r>
    </w:p>
    <w:p w:rsidR="004D2FE7" w:rsidRPr="00481BDC" w:rsidRDefault="004D2FE7" w:rsidP="004D2FE7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RTG</w:t>
      </w:r>
      <w:r>
        <w:rPr>
          <w:rFonts w:asciiTheme="majorHAnsi" w:hAnsiTheme="majorHAnsi"/>
          <w:sz w:val="20"/>
          <w:szCs w:val="20"/>
        </w:rPr>
        <w:t xml:space="preserve"> - snímek hrudníku, snímky skeletu, jednotlivé orgány</w:t>
      </w:r>
    </w:p>
    <w:p w:rsidR="004D2FE7" w:rsidRPr="007042C5" w:rsidRDefault="004D2FE7" w:rsidP="004D2FE7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bez kontrastu, s kontrastem, s dvojitým kontrastem, vylučovací urografie, arteriografie, mamografie, duktografie, ERCP</w:t>
      </w:r>
    </w:p>
    <w:p w:rsidR="004D2FE7" w:rsidRPr="00481BDC" w:rsidRDefault="004D2FE7" w:rsidP="004D2FE7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speciální mamografie - screeningová metoda, lepší rozlišení měkkých tkání, menší záření; typický obraz - mikrokalcifikace v nádoru</w:t>
      </w:r>
    </w:p>
    <w:p w:rsidR="004D2FE7" w:rsidRPr="00481BDC" w:rsidRDefault="004D2FE7" w:rsidP="004D2FE7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CT</w:t>
      </w:r>
      <w:r>
        <w:rPr>
          <w:rFonts w:asciiTheme="majorHAnsi" w:hAnsiTheme="majorHAnsi"/>
          <w:sz w:val="20"/>
          <w:szCs w:val="20"/>
        </w:rPr>
        <w:t xml:space="preserve"> - základní metoda, zobrazení poměrů v hrudní i břišní dutině, mozek; včetně HRCT (plíce)</w:t>
      </w:r>
    </w:p>
    <w:p w:rsidR="004D2FE7" w:rsidRPr="00684ABF" w:rsidRDefault="004D2FE7" w:rsidP="004D2FE7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zásadní pro radioterapii a hodnocení léčebné odpovědi</w:t>
      </w:r>
    </w:p>
    <w:p w:rsidR="004D2FE7" w:rsidRPr="007042C5" w:rsidRDefault="004D2FE7" w:rsidP="004D2FE7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spirální CT - s rotací rentgenky; rychlejší vyšetření, eliminace pohybových artefaktů</w:t>
      </w:r>
    </w:p>
    <w:p w:rsidR="004D2FE7" w:rsidRPr="007042C5" w:rsidRDefault="004D2FE7" w:rsidP="004D2FE7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důležité pro diagnostiku, staging, vztah nádoru k okolí</w:t>
      </w:r>
    </w:p>
    <w:p w:rsidR="004D2FE7" w:rsidRPr="00707173" w:rsidRDefault="004D2FE7" w:rsidP="004D2FE7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pankreas, ledviny, nadledviny, retroperitoneum, meta do jater (ložisko okolo 1 cm)</w:t>
      </w:r>
    </w:p>
    <w:p w:rsidR="004D2FE7" w:rsidRPr="00F418EF" w:rsidRDefault="004D2FE7" w:rsidP="004D2FE7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USG</w:t>
      </w:r>
      <w:r>
        <w:rPr>
          <w:rFonts w:asciiTheme="majorHAnsi" w:hAnsiTheme="majorHAnsi"/>
          <w:sz w:val="20"/>
          <w:szCs w:val="20"/>
        </w:rPr>
        <w:t xml:space="preserve"> - běžné, levné, nenáročné; často indikováno jako první zobrazovací vyšetření</w:t>
      </w:r>
    </w:p>
    <w:p w:rsidR="004D2FE7" w:rsidRPr="00D00B46" w:rsidRDefault="004D2FE7" w:rsidP="004D2FE7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cystické a solidní útvary v parenchymatózních orgánech, zvětšené uzliny, slezina, játra, pankreas, ledviny, štítná žláza</w:t>
      </w:r>
    </w:p>
    <w:p w:rsidR="004D2FE7" w:rsidRPr="00BD46CB" w:rsidRDefault="004D2FE7" w:rsidP="004D2FE7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endosonografie pro posouzení hloubky invaze nádoru - GIT, děloha, per rectum prostata</w:t>
      </w:r>
    </w:p>
    <w:p w:rsidR="004D2FE7" w:rsidRPr="009F62C8" w:rsidRDefault="004D2FE7" w:rsidP="004D2FE7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břicho, pánev, retroperitoneum, prs (u aktivní žlázy)</w:t>
      </w:r>
    </w:p>
    <w:p w:rsidR="004D2FE7" w:rsidRPr="009F62C8" w:rsidRDefault="004D2FE7" w:rsidP="004D2FE7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kontrola punkcí</w:t>
      </w:r>
    </w:p>
    <w:p w:rsidR="004D2FE7" w:rsidRPr="00707173" w:rsidRDefault="004D2FE7" w:rsidP="004D2FE7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není vhodná na intrakraniální procesy</w:t>
      </w:r>
    </w:p>
    <w:p w:rsidR="004D2FE7" w:rsidRPr="00FF60A2" w:rsidRDefault="004D2FE7" w:rsidP="004D2FE7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MRI</w:t>
      </w:r>
      <w:r>
        <w:rPr>
          <w:rFonts w:asciiTheme="majorHAnsi" w:hAnsiTheme="majorHAnsi"/>
          <w:sz w:val="20"/>
          <w:szCs w:val="20"/>
        </w:rPr>
        <w:t xml:space="preserve"> - pro měkké tkáně (klouby), na mozek a míchu, případně i prostata, jaterní metastázy</w:t>
      </w:r>
    </w:p>
    <w:p w:rsidR="004D2FE7" w:rsidRPr="00A82905" w:rsidRDefault="004D2FE7" w:rsidP="004D2FE7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dominantní pro diagnostiku a staging muskuloskeletálních nádorů</w:t>
      </w:r>
    </w:p>
    <w:p w:rsidR="004D2FE7" w:rsidRPr="009E1E96" w:rsidRDefault="004D2FE7" w:rsidP="004D2FE7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infiltrace kostní dřeně</w:t>
      </w: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7. METODY NUKLEÁRNÍ MEDICÍNY V ONKOLOGII (SCINTIGRAFIE, SPECT, PET)</w:t>
      </w: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</w:p>
    <w:p w:rsidR="004D2FE7" w:rsidRPr="00D96D20" w:rsidRDefault="004D2FE7" w:rsidP="004D2FE7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princip: emise fotonů = γ záření radioaktivním izotopem</w:t>
      </w:r>
    </w:p>
    <w:p w:rsidR="004D2FE7" w:rsidRPr="00D96D20" w:rsidRDefault="004D2FE7" w:rsidP="004D2FE7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scintigrafie</w:t>
      </w:r>
    </w:p>
    <w:p w:rsidR="004D2FE7" w:rsidRPr="00D96D20" w:rsidRDefault="004D2FE7" w:rsidP="004D2FE7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nádory a/nebo metastázy v parenchymatózních orgánech a ve skeletu</w:t>
      </w:r>
    </w:p>
    <w:p w:rsidR="004D2FE7" w:rsidRPr="00D96D20" w:rsidRDefault="004D2FE7" w:rsidP="004D2FE7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i.v. radiofarmakum - zobrazení distribuce v těle - podle akumulace:</w:t>
      </w:r>
    </w:p>
    <w:p w:rsidR="004D2FE7" w:rsidRPr="00D96D20" w:rsidRDefault="004D2FE7" w:rsidP="004D2FE7">
      <w:pPr>
        <w:pStyle w:val="Odstavecseseznamem"/>
        <w:numPr>
          <w:ilvl w:val="2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pozitivní</w:t>
      </w:r>
      <w:r>
        <w:rPr>
          <w:rFonts w:asciiTheme="majorHAnsi" w:hAnsiTheme="majorHAnsi"/>
          <w:sz w:val="20"/>
          <w:szCs w:val="20"/>
        </w:rPr>
        <w:t xml:space="preserve"> - defekt s vyšší kumulací podané látky</w:t>
      </w:r>
    </w:p>
    <w:p w:rsidR="004D2FE7" w:rsidRPr="003C0B66" w:rsidRDefault="004D2FE7" w:rsidP="004D2FE7">
      <w:pPr>
        <w:pStyle w:val="Odstavecseseznamem"/>
        <w:numPr>
          <w:ilvl w:val="2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negativní</w:t>
      </w:r>
      <w:r>
        <w:rPr>
          <w:rFonts w:asciiTheme="majorHAnsi" w:hAnsiTheme="majorHAnsi"/>
          <w:sz w:val="20"/>
          <w:szCs w:val="20"/>
        </w:rPr>
        <w:t xml:space="preserve"> - studené ložisko, akumulace nižší než v okolní tkáni</w:t>
      </w:r>
    </w:p>
    <w:p w:rsidR="004D2FE7" w:rsidRPr="003C0B66" w:rsidRDefault="004D2FE7" w:rsidP="004D2FE7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radiofarmaka s krátkým poločasem - </w:t>
      </w:r>
      <w:r>
        <w:rPr>
          <w:rFonts w:asciiTheme="majorHAnsi" w:hAnsiTheme="majorHAnsi"/>
          <w:sz w:val="20"/>
          <w:szCs w:val="20"/>
          <w:vertAlign w:val="superscript"/>
        </w:rPr>
        <w:t>99</w:t>
      </w:r>
      <w:r>
        <w:rPr>
          <w:rFonts w:asciiTheme="majorHAnsi" w:hAnsiTheme="majorHAnsi"/>
          <w:sz w:val="20"/>
          <w:szCs w:val="20"/>
        </w:rPr>
        <w:t xml:space="preserve">Tc, </w:t>
      </w:r>
      <w:r>
        <w:rPr>
          <w:rFonts w:asciiTheme="majorHAnsi" w:hAnsiTheme="majorHAnsi"/>
          <w:sz w:val="20"/>
          <w:szCs w:val="20"/>
          <w:vertAlign w:val="superscript"/>
        </w:rPr>
        <w:t>111</w:t>
      </w:r>
      <w:r>
        <w:rPr>
          <w:rFonts w:asciiTheme="majorHAnsi" w:hAnsiTheme="majorHAnsi"/>
          <w:sz w:val="20"/>
          <w:szCs w:val="20"/>
        </w:rPr>
        <w:t xml:space="preserve">In, </w:t>
      </w:r>
      <w:r>
        <w:rPr>
          <w:rFonts w:asciiTheme="majorHAnsi" w:hAnsiTheme="majorHAnsi"/>
          <w:sz w:val="20"/>
          <w:szCs w:val="20"/>
          <w:vertAlign w:val="superscript"/>
        </w:rPr>
        <w:t>67</w:t>
      </w:r>
      <w:r>
        <w:rPr>
          <w:rFonts w:asciiTheme="majorHAnsi" w:hAnsiTheme="majorHAnsi"/>
          <w:sz w:val="20"/>
          <w:szCs w:val="20"/>
        </w:rPr>
        <w:t>Ga</w:t>
      </w:r>
    </w:p>
    <w:p w:rsidR="004D2FE7" w:rsidRPr="008503C9" w:rsidRDefault="004D2FE7" w:rsidP="004D2FE7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skelet - značené difosfonáty - vazba podle osteoblastické aktivity - časná detekce ložiska (na RTG vidím až při značné demineralizaci)</w:t>
      </w:r>
    </w:p>
    <w:p w:rsidR="004D2FE7" w:rsidRPr="008503C9" w:rsidRDefault="004D2FE7" w:rsidP="004D2FE7">
      <w:pPr>
        <w:pStyle w:val="Odstavecseseznamem"/>
        <w:numPr>
          <w:ilvl w:val="2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I: bronchogenní ca, prs, prostata, ledviny, močový měchýř</w:t>
      </w:r>
    </w:p>
    <w:p w:rsidR="004D2FE7" w:rsidRPr="008503C9" w:rsidRDefault="004D2FE7" w:rsidP="004D2FE7">
      <w:pPr>
        <w:pStyle w:val="Odstavecseseznamem"/>
        <w:numPr>
          <w:ilvl w:val="2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plazmocytom - defekt s výrazným pozitivním lemem</w:t>
      </w:r>
    </w:p>
    <w:p w:rsidR="004D2FE7" w:rsidRPr="008503C9" w:rsidRDefault="004D2FE7" w:rsidP="004D2FE7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játra a slezina - radioaktivní koloidy; v játrech patologické studená ložiska</w:t>
      </w:r>
    </w:p>
    <w:p w:rsidR="004D2FE7" w:rsidRPr="008503C9" w:rsidRDefault="004D2FE7" w:rsidP="004D2FE7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štítná žláza - značený jód</w:t>
      </w:r>
    </w:p>
    <w:p w:rsidR="004D2FE7" w:rsidRPr="008503C9" w:rsidRDefault="004D2FE7" w:rsidP="004D2FE7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i/>
          <w:sz w:val="20"/>
          <w:szCs w:val="20"/>
        </w:rPr>
      </w:pPr>
      <w:r w:rsidRPr="008503C9">
        <w:rPr>
          <w:rFonts w:asciiTheme="majorHAnsi" w:hAnsiTheme="majorHAnsi"/>
          <w:b/>
          <w:i/>
          <w:sz w:val="20"/>
          <w:szCs w:val="20"/>
        </w:rPr>
        <w:t>oktreotidová scintigrafie</w:t>
      </w:r>
      <w:r>
        <w:rPr>
          <w:rFonts w:asciiTheme="majorHAnsi" w:hAnsiTheme="majorHAnsi"/>
          <w:sz w:val="20"/>
          <w:szCs w:val="20"/>
        </w:rPr>
        <w:t xml:space="preserve"> - indiem značený analog somatostatinu oktreotid - detekce endokrinních nádorů pankreatu, neuroendokrinních nádorů (feo, malobuň. ca plic)</w:t>
      </w:r>
    </w:p>
    <w:p w:rsidR="004D2FE7" w:rsidRPr="008503C9" w:rsidRDefault="004D2FE7" w:rsidP="004D2FE7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neuroendokrinní nádory - MIBG (m-iodobenzylguanidin)</w:t>
      </w:r>
    </w:p>
    <w:p w:rsidR="004D2FE7" w:rsidRPr="008503C9" w:rsidRDefault="004D2FE7" w:rsidP="004D2FE7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imunoscintigrafie</w:t>
      </w:r>
      <w:r>
        <w:rPr>
          <w:rFonts w:asciiTheme="majorHAnsi" w:hAnsiTheme="majorHAnsi"/>
          <w:sz w:val="20"/>
          <w:szCs w:val="20"/>
        </w:rPr>
        <w:t xml:space="preserve"> - značené protilátky</w:t>
      </w:r>
    </w:p>
    <w:p w:rsidR="004D2FE7" w:rsidRPr="008503C9" w:rsidRDefault="004D2FE7" w:rsidP="004D2FE7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KRKA (proti CEA), ledvina</w:t>
      </w:r>
    </w:p>
    <w:p w:rsidR="004D2FE7" w:rsidRPr="008503C9" w:rsidRDefault="004D2FE7" w:rsidP="004D2FE7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SPECT</w:t>
      </w:r>
      <w:r>
        <w:rPr>
          <w:rFonts w:asciiTheme="majorHAnsi" w:hAnsiTheme="majorHAnsi"/>
          <w:sz w:val="20"/>
          <w:szCs w:val="20"/>
        </w:rPr>
        <w:t xml:space="preserve"> - prostorové poměry ve tkáních, o něco menší rozlišení než CT</w:t>
      </w:r>
    </w:p>
    <w:p w:rsidR="004D2FE7" w:rsidRPr="008503C9" w:rsidRDefault="004D2FE7" w:rsidP="004D2FE7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PET</w:t>
      </w:r>
      <w:r>
        <w:rPr>
          <w:rFonts w:asciiTheme="majorHAnsi" w:hAnsiTheme="majorHAnsi"/>
          <w:sz w:val="20"/>
          <w:szCs w:val="20"/>
        </w:rPr>
        <w:t xml:space="preserve"> = pozitronová emisní tomografie</w:t>
      </w:r>
    </w:p>
    <w:p w:rsidR="004D2FE7" w:rsidRPr="008503C9" w:rsidRDefault="004D2FE7" w:rsidP="004D2FE7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metabolické změny v ložisku</w:t>
      </w:r>
    </w:p>
    <w:p w:rsidR="004D2FE7" w:rsidRPr="008503C9" w:rsidRDefault="004D2FE7" w:rsidP="004D2FE7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detekce záření o energii 511keV - vznik z anihilace pozitronu</w:t>
      </w:r>
    </w:p>
    <w:p w:rsidR="004D2FE7" w:rsidRPr="0006306D" w:rsidRDefault="004D2FE7" w:rsidP="004D2FE7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radiofarmaka značená radionuklidy s velmi krátkým poločasem - </w:t>
      </w:r>
      <w:r w:rsidRPr="008503C9">
        <w:rPr>
          <w:rFonts w:asciiTheme="majorHAnsi" w:hAnsiTheme="majorHAnsi"/>
          <w:b/>
          <w:sz w:val="20"/>
          <w:szCs w:val="20"/>
          <w:vertAlign w:val="superscript"/>
        </w:rPr>
        <w:t>18</w:t>
      </w:r>
      <w:r w:rsidRPr="008503C9">
        <w:rPr>
          <w:rFonts w:asciiTheme="majorHAnsi" w:hAnsiTheme="majorHAnsi"/>
          <w:b/>
          <w:sz w:val="20"/>
          <w:szCs w:val="20"/>
        </w:rPr>
        <w:t>F</w:t>
      </w:r>
      <w:r>
        <w:rPr>
          <w:rFonts w:asciiTheme="majorHAnsi" w:hAnsiTheme="majorHAnsi"/>
          <w:sz w:val="20"/>
          <w:szCs w:val="20"/>
        </w:rPr>
        <w:t xml:space="preserve">, </w:t>
      </w:r>
      <w:r>
        <w:rPr>
          <w:rFonts w:asciiTheme="majorHAnsi" w:hAnsiTheme="majorHAnsi"/>
          <w:sz w:val="20"/>
          <w:szCs w:val="20"/>
          <w:vertAlign w:val="superscript"/>
        </w:rPr>
        <w:t>15</w:t>
      </w:r>
      <w:r>
        <w:rPr>
          <w:rFonts w:asciiTheme="majorHAnsi" w:hAnsiTheme="majorHAnsi"/>
          <w:sz w:val="20"/>
          <w:szCs w:val="20"/>
        </w:rPr>
        <w:t xml:space="preserve">O, </w:t>
      </w:r>
      <w:r>
        <w:rPr>
          <w:rFonts w:asciiTheme="majorHAnsi" w:hAnsiTheme="majorHAnsi"/>
          <w:sz w:val="20"/>
          <w:szCs w:val="20"/>
          <w:vertAlign w:val="superscript"/>
        </w:rPr>
        <w:t>11</w:t>
      </w:r>
      <w:r>
        <w:rPr>
          <w:rFonts w:asciiTheme="majorHAnsi" w:hAnsiTheme="majorHAnsi"/>
          <w:sz w:val="20"/>
          <w:szCs w:val="20"/>
        </w:rPr>
        <w:t>C...</w:t>
      </w:r>
    </w:p>
    <w:p w:rsidR="004D2FE7" w:rsidRPr="0006306D" w:rsidRDefault="004D2FE7" w:rsidP="004D2FE7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hlavně akumulace fluorodeoxyglukózy(jediná lze převážet)</w:t>
      </w:r>
    </w:p>
    <w:p w:rsidR="004D2FE7" w:rsidRPr="00D71642" w:rsidRDefault="004D2FE7" w:rsidP="004D2FE7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staging, prognóza, rozlišení sporných ložisek (nádor vs. reziduální fibrotická tkáň)</w:t>
      </w:r>
    </w:p>
    <w:p w:rsidR="004D2FE7" w:rsidRPr="008503C9" w:rsidRDefault="004D2FE7" w:rsidP="004D2FE7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kombinace do PET-CT</w:t>
      </w: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8. ENDOSKOPICKÁ VYŠETŘENÍ V ONKOLOGII</w:t>
      </w: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</w:p>
    <w:p w:rsidR="004D2FE7" w:rsidRPr="000C715D" w:rsidRDefault="004D2FE7" w:rsidP="004D2FE7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nádory v dutých orgánech a tělních dutinách</w:t>
      </w:r>
    </w:p>
    <w:p w:rsidR="004D2FE7" w:rsidRPr="000C715D" w:rsidRDefault="004D2FE7" w:rsidP="004D2FE7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vizualizace, odběr vzorků, léčebné a paliativní výkony</w:t>
      </w:r>
    </w:p>
    <w:p w:rsidR="004D2FE7" w:rsidRPr="000C715D" w:rsidRDefault="004D2FE7" w:rsidP="004D2FE7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GIT</w:t>
      </w:r>
      <w:r>
        <w:rPr>
          <w:rFonts w:asciiTheme="majorHAnsi" w:hAnsiTheme="majorHAnsi"/>
          <w:sz w:val="20"/>
          <w:szCs w:val="20"/>
        </w:rPr>
        <w:t xml:space="preserve"> - ezofagoskopie, gastro-, duodeno-, enteroskopie, koloskopie, rektoskopie</w:t>
      </w:r>
    </w:p>
    <w:p w:rsidR="004D2FE7" w:rsidRPr="002833D9" w:rsidRDefault="004D2FE7" w:rsidP="004D2FE7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ERCP</w:t>
      </w:r>
      <w:r>
        <w:rPr>
          <w:rFonts w:asciiTheme="majorHAnsi" w:hAnsiTheme="majorHAnsi"/>
          <w:sz w:val="20"/>
          <w:szCs w:val="20"/>
        </w:rPr>
        <w:t xml:space="preserve"> - endoskopická retrográdní cholangiopankreatografie; prohlédnutí papily, nástřik žlučových cest a Wirsungu</w:t>
      </w:r>
    </w:p>
    <w:p w:rsidR="004D2FE7" w:rsidRPr="002833D9" w:rsidRDefault="004D2FE7" w:rsidP="004D2FE7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endosonografie - předoperační staging</w:t>
      </w:r>
    </w:p>
    <w:p w:rsidR="004D2FE7" w:rsidRPr="002833D9" w:rsidRDefault="004D2FE7" w:rsidP="004D2FE7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laparoskopie - povrch jater, žlučník, slezina, část žaludku, střevní kličky, omentum, peritoneum, ovaria, vejcovody, část dělohy + odběr vzorků</w:t>
      </w:r>
    </w:p>
    <w:p w:rsidR="004D2FE7" w:rsidRPr="002833D9" w:rsidRDefault="004D2FE7" w:rsidP="004D2FE7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bronchopulmonální oblast</w:t>
      </w:r>
      <w:r>
        <w:rPr>
          <w:rFonts w:asciiTheme="majorHAnsi" w:hAnsiTheme="majorHAnsi"/>
          <w:sz w:val="20"/>
          <w:szCs w:val="20"/>
        </w:rPr>
        <w:t xml:space="preserve"> - </w:t>
      </w:r>
      <w:r>
        <w:rPr>
          <w:rFonts w:asciiTheme="majorHAnsi" w:hAnsiTheme="majorHAnsi"/>
          <w:b/>
          <w:i/>
          <w:sz w:val="20"/>
          <w:szCs w:val="20"/>
        </w:rPr>
        <w:t>bronchoskopie</w:t>
      </w:r>
      <w:r>
        <w:rPr>
          <w:rFonts w:asciiTheme="majorHAnsi" w:hAnsiTheme="majorHAnsi"/>
          <w:sz w:val="20"/>
          <w:szCs w:val="20"/>
        </w:rPr>
        <w:t xml:space="preserve"> - většinou flexibilní bronchoskop</w:t>
      </w:r>
    </w:p>
    <w:p w:rsidR="004D2FE7" w:rsidRPr="00201A9B" w:rsidRDefault="004D2FE7" w:rsidP="004D2FE7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vizuální změny proximálních bronchů</w:t>
      </w:r>
    </w:p>
    <w:p w:rsidR="004D2FE7" w:rsidRPr="00B708B7" w:rsidRDefault="004D2FE7" w:rsidP="004D2FE7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bronchogenní ca - biopsie, cytologie, transbronchiální punkce uzlin, plicní biopsie, bronchiální laváž nebo BAL (nádorové bb., posouzení oportunních infekcí)</w:t>
      </w:r>
    </w:p>
    <w:p w:rsidR="004D2FE7" w:rsidRPr="00B708B7" w:rsidRDefault="004D2FE7" w:rsidP="004D2FE7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mediastinoskopie</w:t>
      </w:r>
      <w:r>
        <w:rPr>
          <w:rFonts w:asciiTheme="majorHAnsi" w:hAnsiTheme="majorHAnsi"/>
          <w:sz w:val="20"/>
          <w:szCs w:val="20"/>
        </w:rPr>
        <w:t xml:space="preserve"> - do prostoru před tracheou; posouzení operability bronchogen. ca.; biopsie paratracheálních uzlin</w:t>
      </w:r>
    </w:p>
    <w:p w:rsidR="004D2FE7" w:rsidRPr="00B708B7" w:rsidRDefault="004D2FE7" w:rsidP="004D2FE7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thorakoskopie</w:t>
      </w:r>
      <w:r>
        <w:rPr>
          <w:rFonts w:asciiTheme="majorHAnsi" w:hAnsiTheme="majorHAnsi"/>
          <w:sz w:val="20"/>
          <w:szCs w:val="20"/>
        </w:rPr>
        <w:t xml:space="preserve"> - do pleurální dutiny, po arteficiálním pneumothoraxu</w:t>
      </w:r>
    </w:p>
    <w:p w:rsidR="004D2FE7" w:rsidRPr="002F2007" w:rsidRDefault="004D2FE7" w:rsidP="004D2FE7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močové ústrojí</w:t>
      </w:r>
    </w:p>
    <w:p w:rsidR="004D2FE7" w:rsidRPr="002F2007" w:rsidRDefault="004D2FE7" w:rsidP="004D2FE7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cystoskopie</w:t>
      </w:r>
      <w:r>
        <w:rPr>
          <w:rFonts w:asciiTheme="majorHAnsi" w:hAnsiTheme="majorHAnsi"/>
          <w:sz w:val="20"/>
          <w:szCs w:val="20"/>
        </w:rPr>
        <w:t xml:space="preserve"> - stěna měchýře, ústí uretrů; fluorescenční - po senzibilizaci protoporfyrinem, červené dysplazie a nádorové změny na svítícím modrém pozadí zdravého urotelu</w:t>
      </w:r>
    </w:p>
    <w:p w:rsidR="004D2FE7" w:rsidRPr="002F2007" w:rsidRDefault="004D2FE7" w:rsidP="004D2FE7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gynekologické oblasti</w:t>
      </w:r>
    </w:p>
    <w:p w:rsidR="004D2FE7" w:rsidRPr="009B2F4D" w:rsidRDefault="004D2FE7" w:rsidP="004D2FE7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kolposkopie</w:t>
      </w:r>
      <w:r>
        <w:rPr>
          <w:rFonts w:asciiTheme="majorHAnsi" w:hAnsiTheme="majorHAnsi"/>
          <w:sz w:val="20"/>
          <w:szCs w:val="20"/>
        </w:rPr>
        <w:t xml:space="preserve"> - slizniční změny na děložním hrdle, atypie - puntíky, po otření kys. octovou atypie zbělají</w:t>
      </w:r>
    </w:p>
    <w:p w:rsidR="004D2FE7" w:rsidRPr="000C715D" w:rsidRDefault="004D2FE7" w:rsidP="004D2FE7">
      <w:pPr>
        <w:pStyle w:val="Odstavecseseznamem"/>
        <w:numPr>
          <w:ilvl w:val="1"/>
          <w:numId w:val="1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hysteroskopie</w:t>
      </w:r>
      <w:r>
        <w:rPr>
          <w:rFonts w:asciiTheme="majorHAnsi" w:hAnsiTheme="majorHAnsi"/>
          <w:sz w:val="20"/>
          <w:szCs w:val="20"/>
        </w:rPr>
        <w:t xml:space="preserve"> - vyšetření děložní dutiny</w:t>
      </w: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9. VERIFIKACE NÁDORU (HISTOPATOLOGICKÁ, CYTOLOGICKÁ, TREPANOBIOPSIE)</w:t>
      </w: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</w:p>
    <w:p w:rsidR="004D2FE7" w:rsidRPr="00BF67C3" w:rsidRDefault="004D2FE7" w:rsidP="004D2FE7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verifikace je podmínkou pro zahájení protinádorové terapie (výjimky: čistě paliativní terapie u některých pacientů)</w:t>
      </w:r>
    </w:p>
    <w:p w:rsidR="004D2FE7" w:rsidRPr="00BF67C3" w:rsidRDefault="004D2FE7" w:rsidP="004D2FE7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vždy histologická verifikace</w:t>
      </w:r>
      <w:r>
        <w:rPr>
          <w:rFonts w:asciiTheme="majorHAnsi" w:hAnsiTheme="majorHAnsi"/>
          <w:sz w:val="20"/>
          <w:szCs w:val="20"/>
        </w:rPr>
        <w:t xml:space="preserve"> - z excize, exstirpace nebo punkční biopsie nádoru</w:t>
      </w:r>
    </w:p>
    <w:p w:rsidR="004D2FE7" w:rsidRPr="00BF67C3" w:rsidRDefault="004D2FE7" w:rsidP="004D2FE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výjimečně z punkční cytologie - negativní výsledek není definitivní!</w:t>
      </w:r>
    </w:p>
    <w:p w:rsidR="004D2FE7" w:rsidRPr="00127049" w:rsidRDefault="004D2FE7" w:rsidP="004D2FE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plazmocytomu a leukémií diagnóza na základě vyšetření periferní krve a kostní dřeně</w:t>
      </w:r>
    </w:p>
    <w:p w:rsidR="004D2FE7" w:rsidRPr="00A67935" w:rsidRDefault="004D2FE7" w:rsidP="004D2FE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grading, proliferační aktivita, receptory</w:t>
      </w:r>
    </w:p>
    <w:p w:rsidR="004D2FE7" w:rsidRPr="00A67935" w:rsidRDefault="004D2FE7" w:rsidP="004D2FE7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cytologie</w:t>
      </w:r>
      <w:r>
        <w:rPr>
          <w:rFonts w:asciiTheme="majorHAnsi" w:hAnsiTheme="majorHAnsi"/>
          <w:sz w:val="20"/>
          <w:szCs w:val="20"/>
        </w:rPr>
        <w:t xml:space="preserve"> - stěry tkáňových povrchů, výměšky, výpotky (sediment); neprovádí se aspirační cytologie</w:t>
      </w:r>
    </w:p>
    <w:p w:rsidR="004D2FE7" w:rsidRPr="006F0D73" w:rsidRDefault="004D2FE7" w:rsidP="004D2FE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analýza populací buněk - </w:t>
      </w:r>
      <w:r>
        <w:rPr>
          <w:rFonts w:asciiTheme="majorHAnsi" w:hAnsiTheme="majorHAnsi"/>
          <w:b/>
          <w:sz w:val="20"/>
          <w:szCs w:val="20"/>
        </w:rPr>
        <w:t>FACS</w:t>
      </w:r>
      <w:r>
        <w:rPr>
          <w:rFonts w:asciiTheme="majorHAnsi" w:hAnsiTheme="majorHAnsi"/>
          <w:sz w:val="20"/>
          <w:szCs w:val="20"/>
        </w:rPr>
        <w:t xml:space="preserve"> - průtoková fluorescenční cytometrie</w:t>
      </w:r>
    </w:p>
    <w:p w:rsidR="004D2FE7" w:rsidRPr="00F9616E" w:rsidRDefault="004D2FE7" w:rsidP="004D2FE7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pomocí MABs značených fluorochromy - imunofenotypizace leukocytů</w:t>
      </w:r>
    </w:p>
    <w:p w:rsidR="004D2FE7" w:rsidRPr="004120BA" w:rsidRDefault="004D2FE7" w:rsidP="004D2FE7">
      <w:pPr>
        <w:pStyle w:val="Odstavecseseznamem"/>
        <w:numPr>
          <w:ilvl w:val="2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 dg. lymfoproliferativních onemocnění, detekce minimální reziduální choroby</w:t>
      </w:r>
    </w:p>
    <w:p w:rsidR="004D2FE7" w:rsidRPr="00086643" w:rsidRDefault="004D2FE7" w:rsidP="004D2FE7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histopatologické vyšetření</w:t>
      </w:r>
      <w:r>
        <w:rPr>
          <w:rFonts w:asciiTheme="majorHAnsi" w:hAnsiTheme="majorHAnsi"/>
          <w:sz w:val="20"/>
          <w:szCs w:val="20"/>
        </w:rPr>
        <w:t xml:space="preserve"> - potvrzení diagnózy, případně i grading</w:t>
      </w:r>
    </w:p>
    <w:p w:rsidR="004D2FE7" w:rsidRPr="00086643" w:rsidRDefault="004D2FE7" w:rsidP="004D2FE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původ nádoru - typing - z jakého druhu tkáně pochází, biologická povaha</w:t>
      </w:r>
    </w:p>
    <w:p w:rsidR="004D2FE7" w:rsidRPr="00086643" w:rsidRDefault="004D2FE7" w:rsidP="004D2FE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imunohistologie - antigenní vlastnosti buněk</w:t>
      </w:r>
    </w:p>
    <w:p w:rsidR="004D2FE7" w:rsidRPr="00086643" w:rsidRDefault="004D2FE7" w:rsidP="004D2FE7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molekulárně biologické a cytogenetické vyšetření</w:t>
      </w:r>
    </w:p>
    <w:p w:rsidR="004D2FE7" w:rsidRPr="00560713" w:rsidRDefault="004D2FE7" w:rsidP="004D2FE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genetické změny v nádoru na úrovni chromozomů a DNA</w:t>
      </w:r>
    </w:p>
    <w:p w:rsidR="004D2FE7" w:rsidRPr="00560713" w:rsidRDefault="004D2FE7" w:rsidP="004D2FE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PCR + značené próby</w:t>
      </w:r>
    </w:p>
    <w:p w:rsidR="004D2FE7" w:rsidRPr="00734B14" w:rsidRDefault="004D2FE7" w:rsidP="004D2FE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FISH - chromozomální aberace</w:t>
      </w:r>
    </w:p>
    <w:p w:rsidR="004D2FE7" w:rsidRPr="00734B14" w:rsidRDefault="004D2FE7" w:rsidP="004D2FE7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konečná diagnóza:</w:t>
      </w:r>
    </w:p>
    <w:p w:rsidR="004D2FE7" w:rsidRPr="00734B14" w:rsidRDefault="004D2FE7" w:rsidP="004D2FE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určení nádorové nemoci, typu a rozsahu</w:t>
      </w:r>
    </w:p>
    <w:p w:rsidR="004D2FE7" w:rsidRPr="00734B14" w:rsidRDefault="004D2FE7" w:rsidP="004D2FE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histologické upřesnění</w:t>
      </w:r>
      <w:r>
        <w:rPr>
          <w:rFonts w:asciiTheme="majorHAnsi" w:hAnsiTheme="majorHAnsi"/>
          <w:sz w:val="20"/>
          <w:szCs w:val="20"/>
        </w:rPr>
        <w:t xml:space="preserve"> - vztah nádoru k okolí, typ šíření, lymfangioinvaze, angioinvaze, perineurální šíření, hormonální a jiné receptory, proliferační aktivita, ploidie,</w:t>
      </w:r>
    </w:p>
    <w:p w:rsidR="004D2FE7" w:rsidRPr="00734B14" w:rsidRDefault="004D2FE7" w:rsidP="004D2FE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prognostické a prediktivní faktory</w:t>
      </w:r>
      <w:r>
        <w:rPr>
          <w:rFonts w:asciiTheme="majorHAnsi" w:hAnsiTheme="majorHAnsi"/>
          <w:sz w:val="20"/>
          <w:szCs w:val="20"/>
        </w:rPr>
        <w:t xml:space="preserve"> - pravděpodobné chování a vývoj nádoru, odpověď na terapii</w:t>
      </w:r>
    </w:p>
    <w:p w:rsidR="004D2FE7" w:rsidRPr="004575BA" w:rsidRDefault="004D2FE7" w:rsidP="004D2FE7">
      <w:pPr>
        <w:pStyle w:val="Odstavecseseznamem"/>
        <w:numPr>
          <w:ilvl w:val="1"/>
          <w:numId w:val="1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celkový stav pacienta</w:t>
      </w:r>
      <w:r>
        <w:rPr>
          <w:rFonts w:asciiTheme="majorHAnsi" w:hAnsiTheme="majorHAnsi"/>
          <w:sz w:val="20"/>
          <w:szCs w:val="20"/>
        </w:rPr>
        <w:t xml:space="preserve"> - PS</w:t>
      </w: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10. KLASIFIKACE NÁDORU (GRADING, HISTOLOGICKÉ RIZIKOVÉ FAKTORY)</w:t>
      </w: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</w:p>
    <w:p w:rsidR="004D2FE7" w:rsidRDefault="004D2FE7" w:rsidP="004D2FE7">
      <w:pPr>
        <w:pStyle w:val="Odstavecseseznamem"/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Typizace nádoru (typing)</w:t>
      </w:r>
    </w:p>
    <w:p w:rsidR="004D2FE7" w:rsidRPr="00AA2ABF" w:rsidRDefault="004D2FE7" w:rsidP="004D2FE7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dvě základní skupiny nádorů - benigní a maligní</w:t>
      </w:r>
    </w:p>
    <w:p w:rsidR="004D2FE7" w:rsidRPr="00AA2ABF" w:rsidRDefault="004D2FE7" w:rsidP="004D2FE7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 vždy souvisí s prognózou; některé maligní lze vyléčit, některé benigní může lokální destrukcí vést k ohrožení života</w:t>
      </w:r>
    </w:p>
    <w:p w:rsidR="004D2FE7" w:rsidRPr="00AA2ABF" w:rsidRDefault="004D2FE7" w:rsidP="004D2FE7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dělení podle histogeneze:</w:t>
      </w:r>
    </w:p>
    <w:p w:rsidR="004D2FE7" w:rsidRPr="00AA2ABF" w:rsidRDefault="004D2FE7" w:rsidP="004D2FE7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mezenchymové nádory</w:t>
      </w:r>
      <w:r>
        <w:rPr>
          <w:rFonts w:asciiTheme="majorHAnsi" w:hAnsiTheme="majorHAnsi"/>
          <w:sz w:val="20"/>
          <w:szCs w:val="20"/>
        </w:rPr>
        <w:t xml:space="preserve"> - z mezodermu - pojivová tkáň (sarkomy - fibrosarkom, myxosarkom, liposarkom, hemangiosarkom, leiomyo- a rhabdomyosarkom, chondro-, osteo-) + lymfom, leukémie</w:t>
      </w:r>
    </w:p>
    <w:p w:rsidR="004D2FE7" w:rsidRPr="003F1700" w:rsidRDefault="004D2FE7" w:rsidP="004D2FE7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epitelové nádory</w:t>
      </w:r>
      <w:r>
        <w:rPr>
          <w:rFonts w:asciiTheme="majorHAnsi" w:hAnsiTheme="majorHAnsi"/>
          <w:sz w:val="20"/>
          <w:szCs w:val="20"/>
        </w:rPr>
        <w:t xml:space="preserve"> - karcinomy - nejčastější nádory u dospělých</w:t>
      </w:r>
    </w:p>
    <w:p w:rsidR="004D2FE7" w:rsidRPr="003F1700" w:rsidRDefault="004D2FE7" w:rsidP="004D2FE7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neuroektodermové nádory</w:t>
      </w:r>
      <w:r>
        <w:rPr>
          <w:rFonts w:asciiTheme="majorHAnsi" w:hAnsiTheme="majorHAnsi"/>
          <w:sz w:val="20"/>
          <w:szCs w:val="20"/>
        </w:rPr>
        <w:t xml:space="preserve"> - maligní melanom, Ewingův sarkom</w:t>
      </w:r>
    </w:p>
    <w:p w:rsidR="004D2FE7" w:rsidRPr="003F1700" w:rsidRDefault="004D2FE7" w:rsidP="004D2FE7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smíšené</w:t>
      </w:r>
      <w:r>
        <w:rPr>
          <w:rFonts w:asciiTheme="majorHAnsi" w:hAnsiTheme="majorHAnsi"/>
          <w:sz w:val="20"/>
          <w:szCs w:val="20"/>
        </w:rPr>
        <w:t xml:space="preserve"> - dva nebo více druhů tkání</w:t>
      </w:r>
    </w:p>
    <w:p w:rsidR="004D2FE7" w:rsidRPr="003F1700" w:rsidRDefault="004D2FE7" w:rsidP="004D2FE7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germinální nádory</w:t>
      </w:r>
      <w:r>
        <w:rPr>
          <w:rFonts w:asciiTheme="majorHAnsi" w:hAnsiTheme="majorHAnsi"/>
          <w:sz w:val="20"/>
          <w:szCs w:val="20"/>
        </w:rPr>
        <w:t xml:space="preserve"> - ze zárodečných buněk seminom, nonseminom, dysgerminom</w:t>
      </w:r>
    </w:p>
    <w:p w:rsidR="004D2FE7" w:rsidRDefault="004D2FE7" w:rsidP="004D2FE7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choriokarcinom</w:t>
      </w:r>
      <w:r>
        <w:rPr>
          <w:rFonts w:asciiTheme="majorHAnsi" w:hAnsiTheme="majorHAnsi"/>
          <w:sz w:val="20"/>
          <w:szCs w:val="20"/>
        </w:rPr>
        <w:t xml:space="preserve"> - ca vycházející ze tkáně placenty</w:t>
      </w:r>
    </w:p>
    <w:p w:rsidR="004D2FE7" w:rsidRPr="003F1700" w:rsidRDefault="004D2FE7" w:rsidP="004D2FE7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mezoteliom</w:t>
      </w:r>
      <w:r>
        <w:rPr>
          <w:rFonts w:asciiTheme="majorHAnsi" w:hAnsiTheme="majorHAnsi"/>
          <w:sz w:val="20"/>
          <w:szCs w:val="20"/>
        </w:rPr>
        <w:t xml:space="preserve"> - samostatná jednotka, nádor z mezotelu (pleura, peritoneum, perikard)</w:t>
      </w:r>
    </w:p>
    <w:p w:rsidR="004D2FE7" w:rsidRPr="003F1700" w:rsidRDefault="004D2FE7" w:rsidP="004D2FE7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každý nádor má vlastní číselný kód ; číslo za lomítkem: 1 - benigní, 2 - ještě benigní/s počínající malignitou, 3 - maligní</w:t>
      </w: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Grading (vyzrávání nádoru)</w:t>
      </w:r>
    </w:p>
    <w:p w:rsidR="004D2FE7" w:rsidRDefault="004D2FE7" w:rsidP="004D2FE7">
      <w:pPr>
        <w:pStyle w:val="Odstavecseseznamem"/>
        <w:numPr>
          <w:ilvl w:val="0"/>
          <w:numId w:val="1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prognostické kritérium, prediktivní údaj:</w:t>
      </w:r>
    </w:p>
    <w:p w:rsidR="004D2FE7" w:rsidRDefault="004D2FE7" w:rsidP="004D2FE7">
      <w:pPr>
        <w:pStyle w:val="Odstavecseseznamem"/>
        <w:numPr>
          <w:ilvl w:val="1"/>
          <w:numId w:val="1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menší diferenciace - agresivní nádor, ohrožení života, rychlý průběh X senzitivní k chemoterapii i radioterapii</w:t>
      </w:r>
    </w:p>
    <w:p w:rsidR="004D2FE7" w:rsidRDefault="004D2FE7" w:rsidP="004D2FE7">
      <w:pPr>
        <w:pStyle w:val="Odstavecseseznamem"/>
        <w:numPr>
          <w:ilvl w:val="1"/>
          <w:numId w:val="1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větší diferenciace - lepší prognóza, horší odpověď na terapii</w:t>
      </w:r>
    </w:p>
    <w:p w:rsidR="004D2FE7" w:rsidRDefault="004D2FE7" w:rsidP="004D2FE7">
      <w:pPr>
        <w:pStyle w:val="Odstavecseseznamem"/>
        <w:numPr>
          <w:ilvl w:val="0"/>
          <w:numId w:val="1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u sarkomů měkkých tkání je grading nadřazen velikosti nádoru</w:t>
      </w:r>
    </w:p>
    <w:p w:rsidR="004D2FE7" w:rsidRPr="008225EA" w:rsidRDefault="004D2FE7" w:rsidP="004D2FE7">
      <w:pPr>
        <w:pStyle w:val="Odstavecseseznamem"/>
        <w:numPr>
          <w:ilvl w:val="0"/>
          <w:numId w:val="1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značení G + číselný kód: GX - nelze stanovit stupeň diferenciace, G1 - dobře diferencovaný, G2 - středně diferencovaný, G3 - špatně diferencovaný, G4 - nediferencovaný</w:t>
      </w: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11. HEMATOLOGICKÁ A BIOCHEMICKÁ VYŠETŘENÍ V ONKOLOGII (KO, BIOCHEMIE, TU MARKERY, FUNKČNÍ VYŠETŘENÍ)</w:t>
      </w: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</w:p>
    <w:p w:rsidR="004D2FE7" w:rsidRDefault="004D2FE7" w:rsidP="004D2FE7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běžná vyšetření:</w:t>
      </w:r>
    </w:p>
    <w:p w:rsidR="004D2FE7" w:rsidRPr="006F2684" w:rsidRDefault="004D2FE7" w:rsidP="004D2FE7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</w:rPr>
      </w:pPr>
      <w:r w:rsidRPr="006F2684">
        <w:rPr>
          <w:rFonts w:asciiTheme="majorHAnsi" w:hAnsiTheme="majorHAnsi"/>
          <w:b/>
          <w:sz w:val="20"/>
          <w:szCs w:val="20"/>
        </w:rPr>
        <w:t>KO + diferenciál</w:t>
      </w:r>
      <w:r>
        <w:rPr>
          <w:rFonts w:asciiTheme="majorHAnsi" w:hAnsiTheme="majorHAnsi"/>
          <w:sz w:val="20"/>
          <w:szCs w:val="20"/>
        </w:rPr>
        <w:t xml:space="preserve"> - u hematolog. malignit základ, jinak dobré pro monitoring terapie; nespecifické změny (anémie - infiltrace dřeně, tlumení erytropoézy)</w:t>
      </w:r>
    </w:p>
    <w:p w:rsidR="004D2FE7" w:rsidRPr="006F2684" w:rsidRDefault="004D2FE7" w:rsidP="004D2FE7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trombocyty, srážlivost, krvácivost - DIC, hemoragické diatézy</w:t>
      </w:r>
    </w:p>
    <w:p w:rsidR="004D2FE7" w:rsidRPr="00F477F3" w:rsidRDefault="004D2FE7" w:rsidP="004D2FE7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biochemie - běžná; orientačně CRP</w:t>
      </w:r>
    </w:p>
    <w:p w:rsidR="004D2FE7" w:rsidRPr="00F477F3" w:rsidRDefault="004D2FE7" w:rsidP="004D2FE7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moč chemicky + sediment - hematurie u nádorů ledvin a moč. měchýře</w:t>
      </w:r>
    </w:p>
    <w:p w:rsidR="004D2FE7" w:rsidRPr="00EC3CD3" w:rsidRDefault="004D2FE7" w:rsidP="004D2FE7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nádorové markery</w:t>
      </w:r>
    </w:p>
    <w:p w:rsidR="004D2FE7" w:rsidRPr="00731B78" w:rsidRDefault="004D2FE7" w:rsidP="004D2FE7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sedimentace</w:t>
      </w:r>
      <w:r>
        <w:rPr>
          <w:rFonts w:asciiTheme="majorHAnsi" w:hAnsiTheme="majorHAnsi"/>
          <w:sz w:val="20"/>
          <w:szCs w:val="20"/>
        </w:rPr>
        <w:t xml:space="preserve"> - zcela nespecifická, zvýšení může signalizovat relaps</w:t>
      </w:r>
    </w:p>
    <w:p w:rsidR="004D2FE7" w:rsidRPr="00E97DD5" w:rsidRDefault="004D2FE7" w:rsidP="004D2FE7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sternální punkce + trepanobiopsie</w:t>
      </w:r>
      <w:r>
        <w:rPr>
          <w:rFonts w:asciiTheme="majorHAnsi" w:hAnsiTheme="majorHAnsi"/>
          <w:sz w:val="20"/>
          <w:szCs w:val="20"/>
        </w:rPr>
        <w:t xml:space="preserve"> - hodnocení funkční kapacity kostní dřeně - ovlivnění cytostatickou terapií, případná infiltrace nádorem</w:t>
      </w:r>
    </w:p>
    <w:p w:rsidR="004D2FE7" w:rsidRPr="00F477F3" w:rsidRDefault="004D2FE7" w:rsidP="004D2FE7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punkční jehlou z lopaty kosti kyčelní</w:t>
      </w:r>
    </w:p>
    <w:p w:rsidR="004D2FE7" w:rsidRDefault="004D2FE7" w:rsidP="004D2FE7">
      <w:pPr>
        <w:rPr>
          <w:rFonts w:asciiTheme="majorHAnsi" w:hAnsiTheme="majorHAnsi"/>
          <w:b/>
          <w:sz w:val="20"/>
          <w:szCs w:val="20"/>
        </w:rPr>
      </w:pP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Tumorové markery</w:t>
      </w:r>
    </w:p>
    <w:p w:rsidR="004D2FE7" w:rsidRPr="008930B1" w:rsidRDefault="004D2FE7" w:rsidP="004D2FE7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nádorový marker</w:t>
      </w:r>
      <w:r>
        <w:rPr>
          <w:rFonts w:asciiTheme="majorHAnsi" w:hAnsiTheme="majorHAnsi"/>
          <w:sz w:val="20"/>
          <w:szCs w:val="20"/>
        </w:rPr>
        <w:t xml:space="preserve"> = makromolekula, která se vyskytuje a mění svoji koncentraci v souvislosti s nádorovým onemocněním</w:t>
      </w:r>
    </w:p>
    <w:p w:rsidR="004D2FE7" w:rsidRPr="008930B1" w:rsidRDefault="004D2FE7" w:rsidP="004D2FE7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stanovení v krvi (možno i jinde - likvor, ascites)</w:t>
      </w:r>
    </w:p>
    <w:p w:rsidR="004D2FE7" w:rsidRPr="008930B1" w:rsidRDefault="004D2FE7" w:rsidP="004D2FE7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vysoká senzitivita, specificita, orgánová specificita; hladina koreluje s dynamikou nádorového růstu</w:t>
      </w:r>
    </w:p>
    <w:p w:rsidR="004D2FE7" w:rsidRPr="003232B1" w:rsidRDefault="004D2FE7" w:rsidP="004D2FE7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ideální marker neexistuje</w:t>
      </w:r>
    </w:p>
    <w:p w:rsidR="004D2FE7" w:rsidRPr="003232B1" w:rsidRDefault="004D2FE7" w:rsidP="004D2FE7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využití:</w:t>
      </w:r>
    </w:p>
    <w:p w:rsidR="004D2FE7" w:rsidRPr="003232B1" w:rsidRDefault="004D2FE7" w:rsidP="004D2FE7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screening - PSA?</w:t>
      </w:r>
    </w:p>
    <w:p w:rsidR="004D2FE7" w:rsidRPr="003232B1" w:rsidRDefault="004D2FE7" w:rsidP="004D2FE7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stanovení primární diagnózy - nádory s neznámým primárním ložiskem</w:t>
      </w:r>
    </w:p>
    <w:p w:rsidR="004D2FE7" w:rsidRPr="003232B1" w:rsidRDefault="004D2FE7" w:rsidP="004D2FE7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monitorování terapie - nejčastější využití</w:t>
      </w:r>
    </w:p>
    <w:p w:rsidR="004D2FE7" w:rsidRPr="003232B1" w:rsidRDefault="004D2FE7" w:rsidP="004D2FE7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odhad prognózy</w:t>
      </w:r>
    </w:p>
    <w:p w:rsidR="004D2FE7" w:rsidRPr="003232B1" w:rsidRDefault="004D2FE7" w:rsidP="004D2FE7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zástupci:</w:t>
      </w:r>
    </w:p>
    <w:p w:rsidR="004D2FE7" w:rsidRPr="003232B1" w:rsidRDefault="004D2FE7" w:rsidP="004D2FE7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PSA</w:t>
      </w:r>
      <w:r>
        <w:rPr>
          <w:rFonts w:asciiTheme="majorHAnsi" w:hAnsiTheme="majorHAnsi"/>
          <w:sz w:val="20"/>
          <w:szCs w:val="20"/>
        </w:rPr>
        <w:t xml:space="preserve"> - prostatický specifický antigen, monitorování ca prostaty</w:t>
      </w:r>
    </w:p>
    <w:p w:rsidR="004D2FE7" w:rsidRPr="003232B1" w:rsidRDefault="004D2FE7" w:rsidP="004D2FE7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CEA</w:t>
      </w:r>
      <w:r>
        <w:rPr>
          <w:rFonts w:asciiTheme="majorHAnsi" w:hAnsiTheme="majorHAnsi"/>
          <w:sz w:val="20"/>
          <w:szCs w:val="20"/>
        </w:rPr>
        <w:t xml:space="preserve"> - karcinoembryonální antigen - GIT, KRKA, ca prsu</w:t>
      </w:r>
    </w:p>
    <w:p w:rsidR="004D2FE7" w:rsidRPr="003232B1" w:rsidRDefault="004D2FE7" w:rsidP="004D2FE7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AFP</w:t>
      </w:r>
      <w:r>
        <w:rPr>
          <w:rFonts w:asciiTheme="majorHAnsi" w:hAnsiTheme="majorHAnsi"/>
          <w:sz w:val="20"/>
          <w:szCs w:val="20"/>
        </w:rPr>
        <w:t xml:space="preserve"> - hepatocelulární karcinom, testes nádory</w:t>
      </w:r>
    </w:p>
    <w:p w:rsidR="004D2FE7" w:rsidRPr="00802197" w:rsidRDefault="004D2FE7" w:rsidP="004D2FE7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β-HCG</w:t>
      </w:r>
      <w:r>
        <w:rPr>
          <w:rFonts w:asciiTheme="majorHAnsi" w:hAnsiTheme="majorHAnsi"/>
          <w:sz w:val="20"/>
          <w:szCs w:val="20"/>
        </w:rPr>
        <w:t xml:space="preserve"> - choriokarcinom varlete a dělohy</w:t>
      </w:r>
    </w:p>
    <w:p w:rsidR="004D2FE7" w:rsidRPr="00F1601A" w:rsidRDefault="004D2FE7" w:rsidP="004D2FE7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CA 19-9</w:t>
      </w:r>
      <w:r>
        <w:rPr>
          <w:rFonts w:asciiTheme="majorHAnsi" w:hAnsiTheme="majorHAnsi"/>
          <w:sz w:val="20"/>
          <w:szCs w:val="20"/>
        </w:rPr>
        <w:t xml:space="preserve"> - pankreas</w:t>
      </w:r>
    </w:p>
    <w:p w:rsidR="004D2FE7" w:rsidRPr="00802197" w:rsidRDefault="004D2FE7" w:rsidP="004D2FE7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CA 125</w:t>
      </w:r>
      <w:r>
        <w:rPr>
          <w:rFonts w:asciiTheme="majorHAnsi" w:hAnsiTheme="majorHAnsi"/>
          <w:sz w:val="20"/>
          <w:szCs w:val="20"/>
        </w:rPr>
        <w:t xml:space="preserve"> - karcinom ovaria nemucinózní</w:t>
      </w:r>
    </w:p>
    <w:p w:rsidR="004D2FE7" w:rsidRPr="0000223F" w:rsidRDefault="004D2FE7" w:rsidP="004D2FE7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 w:rsidRPr="00D93689">
        <w:rPr>
          <w:rFonts w:asciiTheme="majorHAnsi" w:hAnsiTheme="majorHAnsi"/>
          <w:b/>
          <w:sz w:val="20"/>
          <w:szCs w:val="20"/>
        </w:rPr>
        <w:t>β2-mikroglobulin</w:t>
      </w:r>
      <w:r>
        <w:rPr>
          <w:rFonts w:asciiTheme="majorHAnsi" w:hAnsiTheme="majorHAnsi"/>
          <w:sz w:val="20"/>
          <w:szCs w:val="20"/>
        </w:rPr>
        <w:t xml:space="preserve"> - lymfomy, mnohočetný myelom</w:t>
      </w:r>
    </w:p>
    <w:p w:rsidR="004D2FE7" w:rsidRPr="0000223F" w:rsidRDefault="004D2FE7" w:rsidP="004D2FE7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ALP</w:t>
      </w:r>
      <w:r>
        <w:rPr>
          <w:rFonts w:asciiTheme="majorHAnsi" w:hAnsiTheme="majorHAnsi"/>
          <w:sz w:val="20"/>
          <w:szCs w:val="20"/>
        </w:rPr>
        <w:t xml:space="preserve"> - meta do kostí, obstrukce žlučovodů, infiltrace jater</w:t>
      </w:r>
    </w:p>
    <w:p w:rsidR="004D2FE7" w:rsidRPr="003232B1" w:rsidRDefault="004D2FE7" w:rsidP="004D2FE7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LDH</w:t>
      </w:r>
      <w:r>
        <w:rPr>
          <w:rFonts w:asciiTheme="majorHAnsi" w:hAnsiTheme="majorHAnsi"/>
          <w:sz w:val="20"/>
          <w:szCs w:val="20"/>
        </w:rPr>
        <w:t xml:space="preserve"> - nádory krvetvorby, jaterní meta, prs</w:t>
      </w: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12. STAGING (TNM SYSTÉM, JINÉ KLASIFIKAČNÍ SYSTÉMY)</w:t>
      </w: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</w:p>
    <w:p w:rsidR="004D2FE7" w:rsidRPr="0027646A" w:rsidRDefault="004D2FE7" w:rsidP="004D2FE7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staging</w:t>
      </w:r>
      <w:r>
        <w:rPr>
          <w:rFonts w:asciiTheme="majorHAnsi" w:hAnsiTheme="majorHAnsi"/>
          <w:sz w:val="20"/>
          <w:szCs w:val="20"/>
        </w:rPr>
        <w:t xml:space="preserve"> = určení rozsahu nádoru</w:t>
      </w:r>
    </w:p>
    <w:p w:rsidR="004D2FE7" w:rsidRPr="0027646A" w:rsidRDefault="004D2FE7" w:rsidP="004D2FE7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účel:</w:t>
      </w:r>
    </w:p>
    <w:p w:rsidR="004D2FE7" w:rsidRPr="0027646A" w:rsidRDefault="004D2FE7" w:rsidP="004D2FE7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základní představa o prognóze nemoci</w:t>
      </w:r>
    </w:p>
    <w:p w:rsidR="004D2FE7" w:rsidRPr="0027646A" w:rsidRDefault="004D2FE7" w:rsidP="004D2FE7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stanovení zásad léčby</w:t>
      </w:r>
    </w:p>
    <w:p w:rsidR="004D2FE7" w:rsidRPr="0027646A" w:rsidRDefault="004D2FE7" w:rsidP="004D2FE7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standartní vyhodnocení léčebných výsledků</w:t>
      </w:r>
    </w:p>
    <w:p w:rsidR="004D2FE7" w:rsidRPr="0027646A" w:rsidRDefault="004D2FE7" w:rsidP="004D2FE7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vzájemná informace mezi jednotlivými terapeutickými centry</w:t>
      </w:r>
    </w:p>
    <w:p w:rsidR="004D2FE7" w:rsidRPr="00F6065E" w:rsidRDefault="004D2FE7" w:rsidP="004D2FE7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přispívá k výzkumu</w:t>
      </w:r>
    </w:p>
    <w:p w:rsidR="004D2FE7" w:rsidRPr="00A370A4" w:rsidRDefault="004D2FE7" w:rsidP="004D2FE7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20"/>
          <w:szCs w:val="20"/>
          <w:u w:val="single"/>
        </w:rPr>
      </w:pPr>
      <w:r w:rsidRPr="00A370A4">
        <w:rPr>
          <w:rFonts w:asciiTheme="majorHAnsi" w:hAnsiTheme="majorHAnsi"/>
          <w:sz w:val="20"/>
          <w:szCs w:val="20"/>
        </w:rPr>
        <w:t>hlavní systém - TNM klasifikace</w:t>
      </w:r>
      <w:r>
        <w:rPr>
          <w:rFonts w:asciiTheme="majorHAnsi" w:hAnsiTheme="majorHAnsi"/>
          <w:sz w:val="20"/>
          <w:szCs w:val="20"/>
        </w:rPr>
        <w:t xml:space="preserve">, </w:t>
      </w:r>
      <w:r w:rsidRPr="00A370A4">
        <w:rPr>
          <w:rFonts w:asciiTheme="majorHAnsi" w:hAnsiTheme="majorHAnsi"/>
          <w:b/>
          <w:sz w:val="20"/>
          <w:szCs w:val="20"/>
        </w:rPr>
        <w:t>další systémy</w:t>
      </w:r>
      <w:r w:rsidRPr="00A370A4">
        <w:rPr>
          <w:rFonts w:asciiTheme="majorHAnsi" w:hAnsiTheme="majorHAnsi"/>
          <w:sz w:val="20"/>
          <w:szCs w:val="20"/>
        </w:rPr>
        <w:t xml:space="preserve"> - Dukesova klasifikace (KRKA), FIGO (ca děložního čípku), maligní melanom podle Clarka nebo Breslowa, speciální klasifikace maligních lymfomů</w:t>
      </w: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TNM klasifikace</w:t>
      </w:r>
    </w:p>
    <w:p w:rsidR="004D2FE7" w:rsidRPr="00640A4D" w:rsidRDefault="004D2FE7" w:rsidP="004D2FE7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 w:rsidRPr="00640A4D">
        <w:rPr>
          <w:rFonts w:asciiTheme="majorHAnsi" w:hAnsiTheme="majorHAnsi"/>
          <w:b/>
          <w:sz w:val="20"/>
          <w:szCs w:val="20"/>
        </w:rPr>
        <w:t>T - velikost nádoru</w:t>
      </w:r>
      <w:r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sz w:val="20"/>
          <w:szCs w:val="20"/>
        </w:rPr>
        <w:t xml:space="preserve"> klinické vyšetření, zobrazovací metody</w:t>
      </w:r>
    </w:p>
    <w:p w:rsidR="004D2FE7" w:rsidRPr="00640A4D" w:rsidRDefault="004D2FE7" w:rsidP="004D2FE7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TX - nelze posoudit</w:t>
      </w:r>
    </w:p>
    <w:p w:rsidR="004D2FE7" w:rsidRPr="00640A4D" w:rsidRDefault="004D2FE7" w:rsidP="004D2FE7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T0 - bez známek primárního nádoru</w:t>
      </w:r>
    </w:p>
    <w:p w:rsidR="004D2FE7" w:rsidRPr="00640A4D" w:rsidRDefault="004D2FE7" w:rsidP="004D2FE7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Tis - ca in situ</w:t>
      </w:r>
    </w:p>
    <w:p w:rsidR="004D2FE7" w:rsidRPr="00640A4D" w:rsidRDefault="004D2FE7" w:rsidP="004D2FE7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T1, 2, 3, 4 - narůstající velikost nádoru, lokální šíření</w:t>
      </w:r>
    </w:p>
    <w:p w:rsidR="004D2FE7" w:rsidRPr="00640A4D" w:rsidRDefault="004D2FE7" w:rsidP="004D2FE7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 - regionální uzliny:</w:t>
      </w:r>
      <w:r>
        <w:rPr>
          <w:rFonts w:asciiTheme="majorHAnsi" w:hAnsiTheme="majorHAnsi"/>
          <w:sz w:val="20"/>
          <w:szCs w:val="20"/>
        </w:rPr>
        <w:t xml:space="preserve"> nutno jasně určit, které uzliny jsou pro danou oblast regionální</w:t>
      </w:r>
    </w:p>
    <w:p w:rsidR="004D2FE7" w:rsidRPr="00640A4D" w:rsidRDefault="004D2FE7" w:rsidP="004D2FE7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NX - nález nelze posoudit</w:t>
      </w:r>
    </w:p>
    <w:p w:rsidR="004D2FE7" w:rsidRPr="00640A4D" w:rsidRDefault="004D2FE7" w:rsidP="004D2FE7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N0 - bez metastáz v regionálních uzlinách</w:t>
      </w:r>
    </w:p>
    <w:p w:rsidR="004D2FE7" w:rsidRDefault="004D2FE7" w:rsidP="004D2FE7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N1, 2, 3 - narůstající postižení regionálních uzlin</w:t>
      </w:r>
    </w:p>
    <w:p w:rsidR="004D2FE7" w:rsidRPr="00640A4D" w:rsidRDefault="004D2FE7" w:rsidP="004D2FE7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M - vzdálené metastázy:</w:t>
      </w:r>
      <w:r>
        <w:rPr>
          <w:rFonts w:asciiTheme="majorHAnsi" w:hAnsiTheme="majorHAnsi"/>
          <w:sz w:val="20"/>
          <w:szCs w:val="20"/>
        </w:rPr>
        <w:t xml:space="preserve"> i metastázy v uzlinách mimo metastázy regionální</w:t>
      </w:r>
    </w:p>
    <w:p w:rsidR="004D2FE7" w:rsidRPr="00640A4D" w:rsidRDefault="004D2FE7" w:rsidP="004D2FE7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MX - nelze posoudit</w:t>
      </w:r>
    </w:p>
    <w:p w:rsidR="004D2FE7" w:rsidRPr="00640A4D" w:rsidRDefault="004D2FE7" w:rsidP="004D2FE7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M0 - nejsou přítomny</w:t>
      </w:r>
    </w:p>
    <w:p w:rsidR="004D2FE7" w:rsidRPr="00D25D75" w:rsidRDefault="004D2FE7" w:rsidP="004D2FE7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M1 - jsou přítomny</w:t>
      </w:r>
    </w:p>
    <w:p w:rsidR="004D2FE7" w:rsidRPr="00F6065E" w:rsidRDefault="004D2FE7" w:rsidP="004D2FE7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pTNM</w:t>
      </w:r>
      <w:r>
        <w:rPr>
          <w:rFonts w:asciiTheme="majorHAnsi" w:hAnsiTheme="majorHAnsi"/>
          <w:sz w:val="20"/>
          <w:szCs w:val="20"/>
        </w:rPr>
        <w:t xml:space="preserve"> - patologická klasifikace, získaná až po operaci; může se lišit od TNM klasifikace původní</w:t>
      </w:r>
    </w:p>
    <w:p w:rsidR="004D2FE7" w:rsidRPr="00F6065E" w:rsidRDefault="004D2FE7" w:rsidP="004D2FE7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kombinace - určení stadií nádorů:</w:t>
      </w:r>
    </w:p>
    <w:p w:rsidR="004D2FE7" w:rsidRPr="00F6065E" w:rsidRDefault="004D2FE7" w:rsidP="004D2FE7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stadium 0</w:t>
      </w:r>
      <w:r>
        <w:rPr>
          <w:rFonts w:asciiTheme="majorHAnsi" w:hAnsiTheme="majorHAnsi"/>
          <w:sz w:val="20"/>
          <w:szCs w:val="20"/>
        </w:rPr>
        <w:t xml:space="preserve"> - ca in situ, neinvazivní, bez metastáz</w:t>
      </w:r>
    </w:p>
    <w:p w:rsidR="004D2FE7" w:rsidRPr="00F6065E" w:rsidRDefault="004D2FE7" w:rsidP="004D2FE7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stadium I</w:t>
      </w:r>
      <w:r>
        <w:rPr>
          <w:rFonts w:asciiTheme="majorHAnsi" w:hAnsiTheme="majorHAnsi"/>
          <w:sz w:val="20"/>
          <w:szCs w:val="20"/>
        </w:rPr>
        <w:t xml:space="preserve"> - invazivní ca, malý rozsah, bez meta</w:t>
      </w:r>
    </w:p>
    <w:p w:rsidR="004D2FE7" w:rsidRPr="00F6065E" w:rsidRDefault="004D2FE7" w:rsidP="004D2FE7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stadium II</w:t>
      </w:r>
      <w:r>
        <w:rPr>
          <w:rFonts w:asciiTheme="majorHAnsi" w:hAnsiTheme="majorHAnsi"/>
          <w:sz w:val="20"/>
          <w:szCs w:val="20"/>
        </w:rPr>
        <w:t xml:space="preserve"> - větší invazivní ca, nevelké postižení regionálních uzlin</w:t>
      </w:r>
    </w:p>
    <w:p w:rsidR="004D2FE7" w:rsidRPr="00F6065E" w:rsidRDefault="004D2FE7" w:rsidP="004D2FE7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stadium III</w:t>
      </w:r>
      <w:r>
        <w:rPr>
          <w:rFonts w:asciiTheme="majorHAnsi" w:hAnsiTheme="majorHAnsi"/>
          <w:sz w:val="20"/>
          <w:szCs w:val="20"/>
        </w:rPr>
        <w:t xml:space="preserve"> - rozsáhlý ca, rozsáhlé postižení regionálních mízních uzlin</w:t>
      </w:r>
    </w:p>
    <w:p w:rsidR="004D2FE7" w:rsidRPr="00A344F7" w:rsidRDefault="004D2FE7" w:rsidP="004D2FE7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stadium IV</w:t>
      </w:r>
      <w:r>
        <w:rPr>
          <w:rFonts w:asciiTheme="majorHAnsi" w:hAnsiTheme="majorHAnsi"/>
          <w:sz w:val="20"/>
          <w:szCs w:val="20"/>
        </w:rPr>
        <w:t xml:space="preserve"> - vzdálené metastázy při jakémkoliv lokálním postižení</w:t>
      </w:r>
    </w:p>
    <w:p w:rsidR="004D2FE7" w:rsidRPr="00F6065E" w:rsidRDefault="004D2FE7" w:rsidP="004D2FE7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TNM klasifikace se v průběhu onemocnění u pacienta nemění</w:t>
      </w:r>
    </w:p>
    <w:p w:rsidR="004D2FE7" w:rsidRPr="00640A4D" w:rsidRDefault="004D2FE7" w:rsidP="004D2FE7">
      <w:pPr>
        <w:pStyle w:val="Odstavecseseznamem"/>
        <w:ind w:left="36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13. OBECNÉ PRINCIPY PROTINÁDOROVÉ LÉČBY (CÍLE LÉČBY, PŘEŽITÍ, KURATIVA, PALIACE, SYMPTOMATICKÁ LÉČBA)</w:t>
      </w: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</w:p>
    <w:p w:rsidR="004D2FE7" w:rsidRPr="000B1A9E" w:rsidRDefault="004D2FE7" w:rsidP="004D2FE7">
      <w:pPr>
        <w:pStyle w:val="Odstavecseseznamem"/>
        <w:numPr>
          <w:ilvl w:val="0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před zahájením terapie:</w:t>
      </w:r>
      <w:r>
        <w:rPr>
          <w:rFonts w:asciiTheme="majorHAnsi" w:hAnsiTheme="majorHAnsi"/>
          <w:sz w:val="20"/>
          <w:szCs w:val="20"/>
        </w:rPr>
        <w:t xml:space="preserve"> věk, pohlaví, rasa, komorbidity, stav, obtíže, objektivní nález, výška, váha, tělesný povrch, postoj pacienta a jeho ochota spolupracovat při léčbě</w:t>
      </w:r>
    </w:p>
    <w:p w:rsidR="004D2FE7" w:rsidRPr="000B1A9E" w:rsidRDefault="004D2FE7" w:rsidP="004D2FE7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nádor - typing, grading, staging</w:t>
      </w:r>
    </w:p>
    <w:p w:rsidR="004D2FE7" w:rsidRPr="000B1A9E" w:rsidRDefault="004D2FE7" w:rsidP="004D2FE7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stratifikace nádoru - histologické upřesnění, prognostické a prediktivní faktory</w:t>
      </w:r>
    </w:p>
    <w:p w:rsidR="004D2FE7" w:rsidRPr="009A24FD" w:rsidRDefault="004D2FE7" w:rsidP="004D2FE7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zhodnocení PS</w:t>
      </w: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Léčebné cíle</w:t>
      </w:r>
    </w:p>
    <w:p w:rsidR="004D2FE7" w:rsidRPr="00277083" w:rsidRDefault="004D2FE7" w:rsidP="004D2FE7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kurativní</w:t>
      </w:r>
      <w:r>
        <w:rPr>
          <w:rFonts w:asciiTheme="majorHAnsi" w:hAnsiTheme="majorHAnsi"/>
          <w:sz w:val="20"/>
          <w:szCs w:val="20"/>
        </w:rPr>
        <w:t xml:space="preserve"> = vyléčit pacienta, zcela zbavit nádorového onemocnění</w:t>
      </w:r>
    </w:p>
    <w:p w:rsidR="004D2FE7" w:rsidRPr="00277083" w:rsidRDefault="004D2FE7" w:rsidP="004D2FE7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cílem dosažení remise; není trvalá, časté relapsy</w:t>
      </w:r>
    </w:p>
    <w:p w:rsidR="004D2FE7" w:rsidRPr="00277083" w:rsidRDefault="004D2FE7" w:rsidP="004D2FE7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léčba prodlužující celkovou dobu přežití</w:t>
      </w:r>
    </w:p>
    <w:p w:rsidR="004D2FE7" w:rsidRPr="00277083" w:rsidRDefault="004D2FE7" w:rsidP="004D2FE7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radikální, intenzivní, toleruje se dočasné zhoršení kvality života pacienta</w:t>
      </w:r>
    </w:p>
    <w:p w:rsidR="004D2FE7" w:rsidRPr="00277083" w:rsidRDefault="004D2FE7" w:rsidP="004D2FE7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součástí je </w:t>
      </w:r>
      <w:r>
        <w:rPr>
          <w:rFonts w:asciiTheme="majorHAnsi" w:hAnsiTheme="majorHAnsi"/>
          <w:b/>
          <w:sz w:val="20"/>
          <w:szCs w:val="20"/>
        </w:rPr>
        <w:t>adjuvantní léčba</w:t>
      </w:r>
      <w:r>
        <w:rPr>
          <w:rFonts w:asciiTheme="majorHAnsi" w:hAnsiTheme="majorHAnsi"/>
          <w:sz w:val="20"/>
          <w:szCs w:val="20"/>
        </w:rPr>
        <w:t xml:space="preserve"> - terapie po kurativním zásahu (př. chirurgie) namířená proti skryté nádorové nemoci - klinicky není nádor, ale předpokládá se rozsev mikrometastáz</w:t>
      </w:r>
    </w:p>
    <w:p w:rsidR="004D2FE7" w:rsidRPr="00277083" w:rsidRDefault="004D2FE7" w:rsidP="004D2FE7">
      <w:pPr>
        <w:pStyle w:val="Odstavecseseznamem"/>
        <w:numPr>
          <w:ilvl w:val="2"/>
          <w:numId w:val="2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zahájení do 3 týdnů, dostatečná intenzita a délka podávání</w:t>
      </w:r>
    </w:p>
    <w:p w:rsidR="004D2FE7" w:rsidRDefault="004D2FE7" w:rsidP="004D2FE7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neoadjuvantní léčba</w:t>
      </w:r>
      <w:r>
        <w:rPr>
          <w:rFonts w:asciiTheme="majorHAnsi" w:hAnsiTheme="majorHAnsi"/>
          <w:sz w:val="20"/>
          <w:szCs w:val="20"/>
        </w:rPr>
        <w:t xml:space="preserve"> - likvidace systémového onemocnění předcházející zákroku na primárním nádoru</w:t>
      </w:r>
    </w:p>
    <w:p w:rsidR="004D2FE7" w:rsidRPr="00C67981" w:rsidRDefault="004D2FE7" w:rsidP="004D2FE7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paliativní</w:t>
      </w:r>
      <w:r>
        <w:rPr>
          <w:rFonts w:asciiTheme="majorHAnsi" w:hAnsiTheme="majorHAnsi"/>
          <w:sz w:val="20"/>
          <w:szCs w:val="20"/>
        </w:rPr>
        <w:t xml:space="preserve"> = zlepšení kvality života, její zachování nebo prevence výrazného zhoršení</w:t>
      </w:r>
    </w:p>
    <w:p w:rsidR="004D2FE7" w:rsidRPr="00701A82" w:rsidRDefault="004D2FE7" w:rsidP="004D2FE7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nepředpokládá vyléčení; je možné prodloužení délky života</w:t>
      </w:r>
    </w:p>
    <w:p w:rsidR="004D2FE7" w:rsidRPr="00C67981" w:rsidRDefault="004D2FE7" w:rsidP="004D2FE7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každá terapie, která nevede k vyléčení</w:t>
      </w:r>
    </w:p>
    <w:p w:rsidR="004D2FE7" w:rsidRPr="00277083" w:rsidRDefault="004D2FE7" w:rsidP="004D2FE7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symptomatická</w:t>
      </w:r>
      <w:r>
        <w:rPr>
          <w:rFonts w:asciiTheme="majorHAnsi" w:hAnsiTheme="majorHAnsi"/>
          <w:sz w:val="20"/>
          <w:szCs w:val="20"/>
        </w:rPr>
        <w:t xml:space="preserve"> = léčí konkrétní symptomy, neovlivňuje nádor</w:t>
      </w:r>
    </w:p>
    <w:p w:rsidR="004D2FE7" w:rsidRPr="00C67981" w:rsidRDefault="004D2FE7" w:rsidP="004D2FE7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přecházejí mezi sebou, nelze oddělit; často se během terapie mění</w:t>
      </w: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Léčebné modality</w:t>
      </w:r>
    </w:p>
    <w:p w:rsidR="004D2FE7" w:rsidRPr="00FD59E3" w:rsidRDefault="004D2FE7" w:rsidP="004D2FE7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5 základních modalit, indikovány sekvenčně i současně</w:t>
      </w:r>
    </w:p>
    <w:p w:rsidR="004D2FE7" w:rsidRPr="001511D1" w:rsidRDefault="004D2FE7" w:rsidP="004D2FE7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chirurgie - lokální, radioterapie - lokální, chemoterapie, hormonální terapie - systémové účinky, ostatní - hypertermie, fototerapie, imunoterapie, genová terapie; podpůrná léčba</w:t>
      </w:r>
    </w:p>
    <w:p w:rsidR="004D2FE7" w:rsidRPr="001511D1" w:rsidRDefault="004D2FE7" w:rsidP="004D2FE7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základní přístup:</w:t>
      </w:r>
    </w:p>
    <w:p w:rsidR="004D2FE7" w:rsidRPr="00D768B6" w:rsidRDefault="004D2FE7" w:rsidP="004D2FE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primární tumor, T1-2, N0, M0 - lokální léčba</w:t>
      </w:r>
    </w:p>
    <w:p w:rsidR="004D2FE7" w:rsidRPr="00D768B6" w:rsidRDefault="004D2FE7" w:rsidP="004D2FE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T1-2, N0-1, M0 + předpoklad skryté nádorové nemoci - lokální + adjuvantní léčba</w:t>
      </w:r>
    </w:p>
    <w:p w:rsidR="004D2FE7" w:rsidRPr="00D768B6" w:rsidRDefault="004D2FE7" w:rsidP="004D2FE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T3-4, N0-3, M0 - skrytá nádorová nemoc velmi pravděpodobná - neoadjuvantní léčba, lokální</w:t>
      </w:r>
    </w:p>
    <w:p w:rsidR="004D2FE7" w:rsidRPr="00D768B6" w:rsidRDefault="004D2FE7" w:rsidP="004D2FE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metastatické ložisko neznámé etiologie - lokální léčba, případně systémová</w:t>
      </w:r>
    </w:p>
    <w:p w:rsidR="004D2FE7" w:rsidRPr="00C67981" w:rsidRDefault="004D2FE7" w:rsidP="004D2FE7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generalizovaná nádorová nemoc - systémová léčba</w:t>
      </w: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lastRenderedPageBreak/>
        <w:t>14. ZÁSADY CHIRURGICKÉ LÉČBY V ONKOLOGII (TYPY VÝKONŮ, POSTAVENÍ CHIRURGIE V KOMPLEXNÍ LÉČBĚ, INDIKACE A KONTRAINDIKACE TERAPIE, KURATIVNÍ A PALIATIVNÍ OPERACE, CYTOREDUKČNÍ VÝKONY)</w:t>
      </w: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</w:p>
    <w:p w:rsidR="004D2FE7" w:rsidRPr="006A5338" w:rsidRDefault="004D2FE7" w:rsidP="004D2FE7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lokální terapie</w:t>
      </w:r>
    </w:p>
    <w:p w:rsidR="004D2FE7" w:rsidRPr="006A5338" w:rsidRDefault="004D2FE7" w:rsidP="004D2FE7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jedinec s nádorem, který lze radikálně operovat, má šanci na celkové vyléčení</w:t>
      </w:r>
    </w:p>
    <w:p w:rsidR="004D2FE7" w:rsidRPr="006A5338" w:rsidRDefault="004D2FE7" w:rsidP="004D2FE7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inoperabilita nádorů:</w:t>
      </w:r>
    </w:p>
    <w:p w:rsidR="004D2FE7" w:rsidRPr="006A5338" w:rsidRDefault="004D2FE7" w:rsidP="004D2FE7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chirurgická inoperabilita</w:t>
      </w:r>
      <w:r>
        <w:rPr>
          <w:rFonts w:asciiTheme="majorHAnsi" w:hAnsiTheme="majorHAnsi"/>
          <w:sz w:val="20"/>
          <w:szCs w:val="20"/>
        </w:rPr>
        <w:t xml:space="preserve"> - rozsah nádoru, umístění (genrealizace, těsný vztah k velkým cévám, prorůstání do okolních orgánů), interní příčiny (věk, KI celkové anestezie)</w:t>
      </w:r>
    </w:p>
    <w:p w:rsidR="004D2FE7" w:rsidRPr="007A71D0" w:rsidRDefault="004D2FE7" w:rsidP="004D2FE7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onkologická inoperabilita</w:t>
      </w:r>
      <w:r>
        <w:rPr>
          <w:rFonts w:asciiTheme="majorHAnsi" w:hAnsiTheme="majorHAnsi"/>
          <w:sz w:val="20"/>
          <w:szCs w:val="20"/>
        </w:rPr>
        <w:t xml:space="preserve"> - nevhodná povaha nádoru (maligní lymfom, erysipeloidní karcinom prsu), velikost nádoru, při které je pravděpodobné založení mikrometastáz (lokálně pokročilý nádor), generalizovaný nádorový proces</w:t>
      </w:r>
    </w:p>
    <w:p w:rsidR="004D2FE7" w:rsidRPr="007A71D0" w:rsidRDefault="004D2FE7" w:rsidP="004D2FE7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profylaktická chirurgie</w:t>
      </w:r>
      <w:r>
        <w:rPr>
          <w:rFonts w:asciiTheme="majorHAnsi" w:hAnsiTheme="majorHAnsi"/>
          <w:sz w:val="20"/>
          <w:szCs w:val="20"/>
        </w:rPr>
        <w:t xml:space="preserve"> - vzácně, u některých dědičných syndromů</w:t>
      </w:r>
    </w:p>
    <w:p w:rsidR="004D2FE7" w:rsidRPr="001D40EB" w:rsidRDefault="004D2FE7" w:rsidP="004D2FE7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oboustranná ablace u BRCA, orchidopexe u kryptorchismu, kolektomie u FAP</w:t>
      </w:r>
    </w:p>
    <w:p w:rsidR="004D2FE7" w:rsidRPr="00AC653F" w:rsidRDefault="004D2FE7" w:rsidP="004D2FE7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 w:rsidRPr="00C0629C">
        <w:rPr>
          <w:rFonts w:asciiTheme="majorHAnsi" w:hAnsiTheme="majorHAnsi"/>
          <w:b/>
          <w:sz w:val="20"/>
          <w:szCs w:val="20"/>
        </w:rPr>
        <w:t>kurativní výkony</w:t>
      </w:r>
      <w:r>
        <w:rPr>
          <w:rFonts w:asciiTheme="majorHAnsi" w:hAnsiTheme="majorHAnsi"/>
          <w:sz w:val="20"/>
          <w:szCs w:val="20"/>
        </w:rPr>
        <w:t xml:space="preserve"> - resekční operace, exstirpace, amputace</w:t>
      </w:r>
    </w:p>
    <w:p w:rsidR="004D2FE7" w:rsidRPr="005E06E7" w:rsidRDefault="004D2FE7" w:rsidP="004D2FE7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určí patolog - řez vede zdravou tkání, absence metastáz v uzlinách nebo vzdálených orgánech</w:t>
      </w:r>
    </w:p>
    <w:p w:rsidR="004D2FE7" w:rsidRPr="00C0629C" w:rsidRDefault="004D2FE7" w:rsidP="004D2FE7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pouze na lokalizované nádory nebo nádory in situ</w:t>
      </w:r>
    </w:p>
    <w:p w:rsidR="004D2FE7" w:rsidRPr="005E06E7" w:rsidRDefault="004D2FE7" w:rsidP="004D2FE7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 při kurativním výkonu následuje adjuvantní terapie - prevence lokálních recidiv, vzniku metastáz</w:t>
      </w:r>
    </w:p>
    <w:p w:rsidR="004D2FE7" w:rsidRPr="00C0629C" w:rsidRDefault="004D2FE7" w:rsidP="004D2FE7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paliativní výkony</w:t>
      </w:r>
      <w:r>
        <w:rPr>
          <w:rFonts w:asciiTheme="majorHAnsi" w:hAnsiTheme="majorHAnsi"/>
          <w:sz w:val="20"/>
          <w:szCs w:val="20"/>
        </w:rPr>
        <w:t xml:space="preserve"> - častá; zlepšuje kvalitu života, někdy i prodlouží přežití</w:t>
      </w:r>
    </w:p>
    <w:p w:rsidR="004D2FE7" w:rsidRPr="005E06E7" w:rsidRDefault="004D2FE7" w:rsidP="004D2FE7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resekce, exstirpace, amputace, cytoredukční zásahy</w:t>
      </w:r>
    </w:p>
    <w:p w:rsidR="004D2FE7" w:rsidRPr="00C0629C" w:rsidRDefault="004D2FE7" w:rsidP="004D2FE7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snížení počtu buněk v organismu - zlepšení účinku následných terapií</w:t>
      </w:r>
    </w:p>
    <w:p w:rsidR="004D2FE7" w:rsidRPr="00C0629C" w:rsidRDefault="004D2FE7" w:rsidP="004D2FE7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preventivní výkony</w:t>
      </w:r>
      <w:r>
        <w:rPr>
          <w:rFonts w:asciiTheme="majorHAnsi" w:hAnsiTheme="majorHAnsi"/>
          <w:sz w:val="20"/>
          <w:szCs w:val="20"/>
        </w:rPr>
        <w:t xml:space="preserve"> - kolostomie, bypass, nefrostomie, esofageální sonda</w:t>
      </w:r>
    </w:p>
    <w:p w:rsidR="004D2FE7" w:rsidRPr="005E06E7" w:rsidRDefault="004D2FE7" w:rsidP="004D2FE7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analgesie</w:t>
      </w:r>
      <w:r>
        <w:rPr>
          <w:rFonts w:asciiTheme="majorHAnsi" w:hAnsiTheme="majorHAnsi"/>
          <w:sz w:val="20"/>
          <w:szCs w:val="20"/>
        </w:rPr>
        <w:t xml:space="preserve"> - přerušení nervových drah, sympatektomie; endokrinní operace u hormonálně dependentních nádorů - ovarektomie, orchiektomie</w:t>
      </w:r>
    </w:p>
    <w:p w:rsidR="004D2FE7" w:rsidRPr="007A71D0" w:rsidRDefault="004D2FE7" w:rsidP="004D2FE7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chirurgie metastáz</w:t>
      </w:r>
      <w:r>
        <w:rPr>
          <w:rFonts w:asciiTheme="majorHAnsi" w:hAnsiTheme="majorHAnsi"/>
          <w:sz w:val="20"/>
          <w:szCs w:val="20"/>
        </w:rPr>
        <w:t xml:space="preserve"> - pouze v některých orgánech, když to neohrozí jejich funkci; resekce jaterních metastáz</w:t>
      </w:r>
    </w:p>
    <w:p w:rsidR="004D2FE7" w:rsidRPr="009B4C64" w:rsidRDefault="004D2FE7" w:rsidP="004D2FE7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diagnostika - odběr vzorků pro verifikaci nádoru</w:t>
      </w:r>
    </w:p>
    <w:p w:rsidR="004D2FE7" w:rsidRPr="006A5338" w:rsidRDefault="004D2FE7" w:rsidP="004D2FE7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další možnosti - kryochirurgie, radiochirurgie, laserová koagulace (obnovení lumen)</w:t>
      </w: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15. ZÁSADY RADIOTERAPIE (CÍLE RADIOTERAPIE, ÚČINEK ZÁŘENÍ NA BUŇKU, ZDROJE ZÁŘENÍ - PŘIROZENÉ A UMĚLÉ, OZAŘOVACÍ PŘÍSTROJE, PLÁNOVÁNÍ RADIACE, SIMULACE, TELETERAPIE A BRACHYTERAPIE, RADIONUKLIDY, RADIOSENZITIVITA A RADIOKURABILITA, KONKOMITANTNÍ RADIOCHEMOTERAPIE, NEŽÁDOUCÍ JEVY RADIAČNÍ LÉČBY, NEKONVENČNÍ ZÁŘENÍ, PERSPEKTIVY RADIOTERAPIE)</w:t>
      </w: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</w:p>
    <w:p w:rsidR="004D2FE7" w:rsidRDefault="004D2FE7" w:rsidP="004D2FE7">
      <w:pPr>
        <w:pStyle w:val="Odstavecseseznamem"/>
        <w:numPr>
          <w:ilvl w:val="0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radioterapie</w:t>
      </w:r>
      <w:r>
        <w:rPr>
          <w:rFonts w:asciiTheme="majorHAnsi" w:hAnsiTheme="majorHAnsi"/>
          <w:sz w:val="20"/>
          <w:szCs w:val="20"/>
        </w:rPr>
        <w:t xml:space="preserve"> = ozáření nádoru dávkou záření, která ho dokáže zcela zničit nebo aspoň výrazně omezit jeho růst (kanceroletální dávka) při maximálním šetření zdravé tkáně</w:t>
      </w:r>
    </w:p>
    <w:p w:rsidR="004D2FE7" w:rsidRPr="00037D36" w:rsidRDefault="004D2FE7" w:rsidP="004D2FE7">
      <w:pPr>
        <w:pStyle w:val="Odstavecseseznamem"/>
        <w:numPr>
          <w:ilvl w:val="0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zdroje záření:</w:t>
      </w:r>
    </w:p>
    <w:p w:rsidR="004D2FE7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radionuklidy - přirozené (</w:t>
      </w:r>
      <w:r>
        <w:rPr>
          <w:rFonts w:asciiTheme="majorHAnsi" w:hAnsiTheme="majorHAnsi"/>
          <w:sz w:val="20"/>
          <w:szCs w:val="20"/>
          <w:vertAlign w:val="superscript"/>
        </w:rPr>
        <w:t>226</w:t>
      </w:r>
      <w:r>
        <w:rPr>
          <w:rFonts w:asciiTheme="majorHAnsi" w:hAnsiTheme="majorHAnsi"/>
          <w:sz w:val="20"/>
          <w:szCs w:val="20"/>
        </w:rPr>
        <w:t>Ra - neužívá se), umělé (</w:t>
      </w:r>
      <w:r>
        <w:rPr>
          <w:rFonts w:asciiTheme="majorHAnsi" w:hAnsiTheme="majorHAnsi"/>
          <w:sz w:val="20"/>
          <w:szCs w:val="20"/>
          <w:vertAlign w:val="superscript"/>
        </w:rPr>
        <w:t>60</w:t>
      </w:r>
      <w:r>
        <w:rPr>
          <w:rFonts w:asciiTheme="majorHAnsi" w:hAnsiTheme="majorHAnsi"/>
          <w:sz w:val="20"/>
          <w:szCs w:val="20"/>
        </w:rPr>
        <w:t xml:space="preserve">Co, </w:t>
      </w:r>
      <w:r>
        <w:rPr>
          <w:rFonts w:asciiTheme="majorHAnsi" w:hAnsiTheme="majorHAnsi"/>
          <w:sz w:val="20"/>
          <w:szCs w:val="20"/>
          <w:vertAlign w:val="superscript"/>
        </w:rPr>
        <w:t>192</w:t>
      </w:r>
      <w:r>
        <w:rPr>
          <w:rFonts w:asciiTheme="majorHAnsi" w:hAnsiTheme="majorHAnsi"/>
          <w:sz w:val="20"/>
          <w:szCs w:val="20"/>
        </w:rPr>
        <w:t xml:space="preserve">Ir, </w:t>
      </w:r>
      <w:r>
        <w:rPr>
          <w:rFonts w:asciiTheme="majorHAnsi" w:hAnsiTheme="majorHAnsi"/>
          <w:sz w:val="20"/>
          <w:szCs w:val="20"/>
          <w:vertAlign w:val="superscript"/>
        </w:rPr>
        <w:t>137</w:t>
      </w:r>
      <w:r>
        <w:rPr>
          <w:rFonts w:asciiTheme="majorHAnsi" w:hAnsiTheme="majorHAnsi"/>
          <w:sz w:val="20"/>
          <w:szCs w:val="20"/>
        </w:rPr>
        <w:t>Cs)</w:t>
      </w:r>
    </w:p>
    <w:p w:rsidR="004D2FE7" w:rsidRPr="00836136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přístroje s umělým radionuklidem - kobaltová bomba, cesiová bomba; přístroje generující záření - kontaktní RTG, lineární urychlovač, cyklotron</w:t>
      </w:r>
    </w:p>
    <w:p w:rsidR="004D2FE7" w:rsidRPr="00037D36" w:rsidRDefault="004D2FE7" w:rsidP="004D2FE7">
      <w:pPr>
        <w:pStyle w:val="Odstavecseseznamem"/>
        <w:numPr>
          <w:ilvl w:val="0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podle energie záření:</w:t>
      </w:r>
    </w:p>
    <w:p w:rsidR="004D2FE7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ortovoltáž - řádově keV; ozáření nádorů na povrchu těla nebo těsně pod povrchem, hlavně paliativní</w:t>
      </w:r>
    </w:p>
    <w:p w:rsidR="004D2FE7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megavoltáž - intenzita řádově MeV, kurativní</w:t>
      </w:r>
    </w:p>
    <w:p w:rsidR="004D2FE7" w:rsidRDefault="004D2FE7" w:rsidP="004D2FE7">
      <w:pPr>
        <w:pStyle w:val="Odstavecseseznamem"/>
        <w:numPr>
          <w:ilvl w:val="0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MÚ: zlomy dvoušroubovice DNA, tvorba kyslíkových radikálů (hlavně v dobře oxygenovaných oblastech)</w:t>
      </w:r>
    </w:p>
    <w:p w:rsidR="004D2FE7" w:rsidRPr="002C146A" w:rsidRDefault="004D2FE7" w:rsidP="004D2FE7">
      <w:pPr>
        <w:pStyle w:val="Odstavecseseznamem"/>
        <w:numPr>
          <w:ilvl w:val="0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podle vzdálenosti mezi zdrojem a objektem:</w:t>
      </w:r>
    </w:p>
    <w:p w:rsidR="004D2FE7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brachyradioterapie</w:t>
      </w:r>
      <w:r>
        <w:rPr>
          <w:rFonts w:asciiTheme="majorHAnsi" w:hAnsiTheme="majorHAnsi"/>
          <w:sz w:val="20"/>
          <w:szCs w:val="20"/>
        </w:rPr>
        <w:t xml:space="preserve"> = na krátkou vzdálenost, zdroj umístěn do těsné blízkosti nádoru</w:t>
      </w:r>
    </w:p>
    <w:p w:rsidR="004D2FE7" w:rsidRDefault="004D2FE7" w:rsidP="004D2FE7">
      <w:pPr>
        <w:pStyle w:val="Odstavecseseznamem"/>
        <w:numPr>
          <w:ilvl w:val="2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intrakavitální, intraluminální, intersticiální; muláž na kožní a slizniční nádory</w:t>
      </w:r>
    </w:p>
    <w:p w:rsidR="004D2FE7" w:rsidRDefault="004D2FE7" w:rsidP="004D2FE7">
      <w:pPr>
        <w:pStyle w:val="Odstavecseseznamem"/>
        <w:numPr>
          <w:ilvl w:val="2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metoda afterloadingu - zavedení nosiče (jehla, tuba, ovoid...) do místa určení, RTG kontola umístění, následně se naplní potřebným radionuklidem</w:t>
      </w:r>
    </w:p>
    <w:p w:rsidR="004D2FE7" w:rsidRDefault="004D2FE7" w:rsidP="004D2FE7">
      <w:pPr>
        <w:pStyle w:val="Odstavecseseznamem"/>
        <w:numPr>
          <w:ilvl w:val="2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I: dobře dostupné nádory vyžadující velkou lokální dávku záření - hlavně gynekologické malignity, ca prostaty</w:t>
      </w:r>
    </w:p>
    <w:p w:rsidR="004D2FE7" w:rsidRPr="006C5200" w:rsidRDefault="004D2FE7" w:rsidP="004D2FE7">
      <w:pPr>
        <w:pStyle w:val="Odstavecseseznamem"/>
        <w:numPr>
          <w:ilvl w:val="2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high dose rate, low dose rate - podle dávkového příkonu (dávka za čas)</w:t>
      </w:r>
    </w:p>
    <w:p w:rsidR="004D2FE7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teleradioterapie</w:t>
      </w:r>
      <w:r>
        <w:rPr>
          <w:rFonts w:asciiTheme="majorHAnsi" w:hAnsiTheme="majorHAnsi"/>
          <w:sz w:val="20"/>
          <w:szCs w:val="20"/>
        </w:rPr>
        <w:t xml:space="preserve"> = zdroj radiace vzdálený od objektu (normálně na 1 m)</w:t>
      </w:r>
    </w:p>
    <w:p w:rsidR="004D2FE7" w:rsidRDefault="004D2FE7" w:rsidP="004D2FE7">
      <w:pPr>
        <w:pStyle w:val="Odstavecseseznamem"/>
        <w:numPr>
          <w:ilvl w:val="2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gama zářiče (Co, Cs) nebo generátory brzdného RTG záření, lineární urychlovač (dopad elektronu na terčík - vznik brzdného záření)</w:t>
      </w:r>
    </w:p>
    <w:p w:rsidR="004D2FE7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metabolická radioterapie</w:t>
      </w:r>
      <w:r>
        <w:rPr>
          <w:rFonts w:asciiTheme="majorHAnsi" w:hAnsiTheme="majorHAnsi"/>
          <w:sz w:val="20"/>
          <w:szCs w:val="20"/>
        </w:rPr>
        <w:t xml:space="preserve"> - vychytávání radionuklidu cílovou tkání (</w:t>
      </w:r>
      <w:r>
        <w:rPr>
          <w:rFonts w:asciiTheme="majorHAnsi" w:hAnsiTheme="majorHAnsi"/>
          <w:sz w:val="20"/>
          <w:szCs w:val="20"/>
          <w:vertAlign w:val="superscript"/>
        </w:rPr>
        <w:t>131</w:t>
      </w:r>
      <w:r>
        <w:rPr>
          <w:rFonts w:asciiTheme="majorHAnsi" w:hAnsiTheme="majorHAnsi"/>
          <w:sz w:val="20"/>
          <w:szCs w:val="20"/>
        </w:rPr>
        <w:t>I - ŠŽ)</w:t>
      </w:r>
    </w:p>
    <w:p w:rsidR="004D2FE7" w:rsidRPr="00B26B83" w:rsidRDefault="004D2FE7" w:rsidP="004D2FE7">
      <w:pPr>
        <w:pStyle w:val="Odstavecseseznamem"/>
        <w:numPr>
          <w:ilvl w:val="0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objemy:</w:t>
      </w:r>
    </w:p>
    <w:p w:rsidR="004D2FE7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GTV - objem nádoru</w:t>
      </w:r>
    </w:p>
    <w:p w:rsidR="004D2FE7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CTV - klinický objem - včetně lemu a korekce pohybu</w:t>
      </w:r>
    </w:p>
    <w:p w:rsidR="004D2FE7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PTV - plánovaný objem pro radioterapii</w:t>
      </w:r>
    </w:p>
    <w:p w:rsidR="004D2FE7" w:rsidRDefault="004D2FE7" w:rsidP="004D2FE7">
      <w:pPr>
        <w:pStyle w:val="Odstavecseseznamem"/>
        <w:numPr>
          <w:ilvl w:val="0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3D plánování pomocí CT obrazů - izodózy</w:t>
      </w:r>
    </w:p>
    <w:p w:rsidR="004D2FE7" w:rsidRDefault="004D2FE7" w:rsidP="004D2FE7">
      <w:pPr>
        <w:pStyle w:val="Odstavecseseznamem"/>
        <w:numPr>
          <w:ilvl w:val="0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konvenční a nekonvenční záření</w:t>
      </w:r>
    </w:p>
    <w:p w:rsidR="004D2FE7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konvenční - svítím fotony</w:t>
      </w:r>
    </w:p>
    <w:p w:rsidR="004D2FE7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nekonvenční - ozařuji pozitrony nebo neutrony; nejvyšší absorbovaná dávka je v místě doletu částice, tkáně před a za jsou chráněny</w:t>
      </w:r>
    </w:p>
    <w:p w:rsidR="004D2FE7" w:rsidRDefault="004D2FE7" w:rsidP="004D2FE7">
      <w:pPr>
        <w:pStyle w:val="Odstavecseseznamem"/>
        <w:numPr>
          <w:ilvl w:val="0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stereotaktické ozáření</w:t>
      </w:r>
      <w:r>
        <w:rPr>
          <w:rFonts w:asciiTheme="majorHAnsi" w:hAnsiTheme="majorHAnsi"/>
          <w:sz w:val="20"/>
          <w:szCs w:val="20"/>
        </w:rPr>
        <w:t xml:space="preserve"> - radiochirurgie; velmi vysoká (letální) dávka záření na jasně určený malý objem (většinou nádory CNS)</w:t>
      </w:r>
    </w:p>
    <w:p w:rsidR="004D2FE7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gama nůž</w:t>
      </w:r>
    </w:p>
    <w:p w:rsidR="004D2FE7" w:rsidRDefault="004D2FE7" w:rsidP="004D2FE7">
      <w:pPr>
        <w:pStyle w:val="Odstavecseseznamem"/>
        <w:numPr>
          <w:ilvl w:val="0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dělení nádorů:</w:t>
      </w:r>
    </w:p>
    <w:p w:rsidR="004D2FE7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radiosenzitivní</w:t>
      </w:r>
      <w:r>
        <w:rPr>
          <w:rFonts w:asciiTheme="majorHAnsi" w:hAnsiTheme="majorHAnsi"/>
          <w:sz w:val="20"/>
          <w:szCs w:val="20"/>
        </w:rPr>
        <w:t xml:space="preserve"> - citlivé; seminom, Hodgkin</w:t>
      </w:r>
    </w:p>
    <w:p w:rsidR="004D2FE7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radiorezistentní</w:t>
      </w:r>
      <w:r>
        <w:rPr>
          <w:rFonts w:asciiTheme="majorHAnsi" w:hAnsiTheme="majorHAnsi"/>
          <w:sz w:val="20"/>
          <w:szCs w:val="20"/>
        </w:rPr>
        <w:t xml:space="preserve"> - necitlivé; osteosarkom, ca žaludku</w:t>
      </w:r>
    </w:p>
    <w:p w:rsidR="004D2FE7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neurčitá radiosenzitivita</w:t>
      </w:r>
      <w:r>
        <w:rPr>
          <w:rFonts w:asciiTheme="majorHAnsi" w:hAnsiTheme="majorHAnsi"/>
          <w:sz w:val="20"/>
          <w:szCs w:val="20"/>
        </w:rPr>
        <w:t xml:space="preserve"> - individuálně se mění od vysoké po žádnou</w:t>
      </w:r>
    </w:p>
    <w:p w:rsidR="004D2FE7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radiokurabilita</w:t>
      </w:r>
      <w:r>
        <w:rPr>
          <w:rFonts w:asciiTheme="majorHAnsi" w:hAnsiTheme="majorHAnsi"/>
          <w:sz w:val="20"/>
          <w:szCs w:val="20"/>
        </w:rPr>
        <w:t xml:space="preserve"> - možnost vyléčení nádoru zářením; nekryje se s radiosenzitivitou</w:t>
      </w:r>
    </w:p>
    <w:p w:rsidR="004D2FE7" w:rsidRPr="006F2CDF" w:rsidRDefault="004D2FE7" w:rsidP="004D2FE7">
      <w:pPr>
        <w:pStyle w:val="Odstavecseseznamem"/>
        <w:numPr>
          <w:ilvl w:val="0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příprava radioterapie:</w:t>
      </w:r>
    </w:p>
    <w:p w:rsidR="004D2FE7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stanovení cíle - kurativní/paliativní</w:t>
      </w:r>
    </w:p>
    <w:p w:rsidR="004D2FE7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topometrie - lokalizace ložiska, vymezení cílového objemu (objem, který je potřeba ozářit), vyznačení kritických orgánů - orgány, které budou ozářeny, ale nesmí se u nich překročit určitá mez</w:t>
      </w:r>
    </w:p>
    <w:p w:rsidR="004D2FE7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izodozový plán - optimální rozložení vstupních polí, časový program</w:t>
      </w:r>
    </w:p>
    <w:p w:rsidR="004D2FE7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přídatné pomůcky - fixace, masky</w:t>
      </w:r>
    </w:p>
    <w:p w:rsidR="004D2FE7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simulace podmínek na simulátoru</w:t>
      </w:r>
    </w:p>
    <w:p w:rsidR="004D2FE7" w:rsidRPr="00180193" w:rsidRDefault="004D2FE7" w:rsidP="004D2FE7">
      <w:pPr>
        <w:pStyle w:val="Odstavecseseznamem"/>
        <w:numPr>
          <w:ilvl w:val="0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průběh radioterapie:</w:t>
      </w:r>
    </w:p>
    <w:p w:rsidR="004D2FE7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 řádu týdnů, klasicky 5 týdnů s přestávkami v sobotu a v neděli</w:t>
      </w:r>
    </w:p>
    <w:p w:rsidR="004D2FE7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hypofrakcionace - 1-3x týdně, hyperfrakcionace - 2-3x denně</w:t>
      </w:r>
    </w:p>
    <w:p w:rsidR="004D2FE7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dodržování standartních podmínek</w:t>
      </w:r>
    </w:p>
    <w:p w:rsidR="004D2FE7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někdy na závěr boost</w:t>
      </w:r>
    </w:p>
    <w:p w:rsidR="004D2FE7" w:rsidRDefault="004D2FE7" w:rsidP="004D2FE7">
      <w:pPr>
        <w:pStyle w:val="Odstavecseseznamem"/>
        <w:numPr>
          <w:ilvl w:val="0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pooperačně, předoperačně, samostatně u radiosenzitivních inoperabilních nádorů, </w:t>
      </w:r>
    </w:p>
    <w:p w:rsidR="004D2FE7" w:rsidRDefault="004D2FE7" w:rsidP="004D2FE7">
      <w:pPr>
        <w:pStyle w:val="Odstavecseseznamem"/>
        <w:numPr>
          <w:ilvl w:val="0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konkomitantní chemoradioterapie - zvětšení účinku na nádor, omezení účinků na zdravou tkáň</w:t>
      </w:r>
    </w:p>
    <w:p w:rsidR="004D2FE7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umožňuje snížit celkovou dávku záření</w:t>
      </w:r>
    </w:p>
    <w:p w:rsidR="004D2FE7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pozor na potenciaci některých toxických účinků</w:t>
      </w:r>
    </w:p>
    <w:p w:rsidR="004D2FE7" w:rsidRPr="00D434BB" w:rsidRDefault="004D2FE7" w:rsidP="004D2FE7">
      <w:pPr>
        <w:pStyle w:val="Odstavecseseznamem"/>
        <w:numPr>
          <w:ilvl w:val="0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perspektivy radioterapie:</w:t>
      </w:r>
    </w:p>
    <w:p w:rsidR="004D2FE7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nové zdroje - využití nekonvenčních záření, neutronová záchytová terapie...</w:t>
      </w:r>
    </w:p>
    <w:p w:rsidR="004D2FE7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radiosenzibilizátory a radioprotektiva</w:t>
      </w:r>
    </w:p>
    <w:p w:rsidR="004D2FE7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konkomitantní radiochemoterapie</w:t>
      </w:r>
    </w:p>
    <w:p w:rsidR="004D2FE7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optimální frakcionační režimy</w:t>
      </w:r>
    </w:p>
    <w:p w:rsidR="004D2FE7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přídatná zařízení - konformační terapie, inverzní plánování</w:t>
      </w:r>
    </w:p>
    <w:p w:rsidR="004D2FE7" w:rsidRDefault="004D2FE7" w:rsidP="004D2FE7">
      <w:pPr>
        <w:pStyle w:val="Odstavecseseznamem"/>
        <w:numPr>
          <w:ilvl w:val="1"/>
          <w:numId w:val="26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zlepšování topometrie - 3D plánování</w:t>
      </w:r>
    </w:p>
    <w:p w:rsidR="004D2FE7" w:rsidRDefault="004D2FE7" w:rsidP="004D2FE7">
      <w:pPr>
        <w:rPr>
          <w:rFonts w:asciiTheme="majorHAnsi" w:hAnsiTheme="majorHAnsi"/>
          <w:sz w:val="20"/>
          <w:szCs w:val="20"/>
        </w:rPr>
      </w:pP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Nežádoucí účinky radioterapie</w:t>
      </w:r>
    </w:p>
    <w:p w:rsidR="004D2FE7" w:rsidRPr="004D6277" w:rsidRDefault="004D2FE7" w:rsidP="004D2FE7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akutní</w:t>
      </w:r>
      <w:r>
        <w:rPr>
          <w:rFonts w:asciiTheme="majorHAnsi" w:hAnsiTheme="majorHAnsi"/>
          <w:sz w:val="20"/>
          <w:szCs w:val="20"/>
        </w:rPr>
        <w:t xml:space="preserve"> - nebývají důvodem k přerušení léčby (pokud nejsou fatální); plná podpora pacienta (PEG, výživa, analgetika)</w:t>
      </w:r>
    </w:p>
    <w:p w:rsidR="004D2FE7" w:rsidRPr="002849A1" w:rsidRDefault="004D2FE7" w:rsidP="004D2FE7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nauzea, vomitus</w:t>
      </w:r>
    </w:p>
    <w:p w:rsidR="004D2FE7" w:rsidRPr="002849A1" w:rsidRDefault="004D2FE7" w:rsidP="004D2FE7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kůže a sliznice - zarudnutí, edém, ulcerace</w:t>
      </w:r>
    </w:p>
    <w:p w:rsidR="004D2FE7" w:rsidRPr="00243A5D" w:rsidRDefault="004D2FE7" w:rsidP="004D2FE7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hematologický efekt - snižuje se při kombinaci s chemoterapií (sníží dávku)</w:t>
      </w:r>
    </w:p>
    <w:p w:rsidR="004D2FE7" w:rsidRPr="002849A1" w:rsidRDefault="004D2FE7" w:rsidP="004D2FE7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pozdní</w:t>
      </w:r>
      <w:r>
        <w:rPr>
          <w:rFonts w:asciiTheme="majorHAnsi" w:hAnsiTheme="majorHAnsi"/>
          <w:sz w:val="20"/>
          <w:szCs w:val="20"/>
        </w:rPr>
        <w:t xml:space="preserve"> - u vyléčených pacientů, zhoršují kvalitu života; lze je zanedbat pouze u paliativní radioterapie s krátkým výhledem (pacient se jich nedožije)</w:t>
      </w:r>
    </w:p>
    <w:p w:rsidR="004D2FE7" w:rsidRPr="002849A1" w:rsidRDefault="004D2FE7" w:rsidP="004D2FE7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kožní - atrofie (pergamenová kůže), mechanické poškození, atrofie podkoží, ulcus</w:t>
      </w:r>
    </w:p>
    <w:p w:rsidR="004D2FE7" w:rsidRPr="002849A1" w:rsidRDefault="004D2FE7" w:rsidP="004D2FE7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sliznice - xerostomie, atrofie, změny dentice, ulcerace</w:t>
      </w:r>
    </w:p>
    <w:p w:rsidR="004D2FE7" w:rsidRPr="002849A1" w:rsidRDefault="004D2FE7" w:rsidP="004D2FE7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GIT - proktitidy (nejčastěji - pánev se září hodně), enteritidy, gastritidy</w:t>
      </w:r>
    </w:p>
    <w:p w:rsidR="004D2FE7" w:rsidRPr="002849A1" w:rsidRDefault="004D2FE7" w:rsidP="004D2FE7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urogenitál - chronická až hemoragická cystitida</w:t>
      </w:r>
    </w:p>
    <w:p w:rsidR="004D2FE7" w:rsidRPr="002849A1" w:rsidRDefault="004D2FE7" w:rsidP="004D2FE7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patogeneze: TNF, IL-1, IL-6</w:t>
      </w:r>
    </w:p>
    <w:p w:rsidR="004D2FE7" w:rsidRPr="002849A1" w:rsidRDefault="004D2FE7" w:rsidP="004D2FE7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plicní toxicita - postiradiační pneumonitis (poškození endotelu), i fibróza</w:t>
      </w:r>
    </w:p>
    <w:p w:rsidR="004D2FE7" w:rsidRPr="002849A1" w:rsidRDefault="004D2FE7" w:rsidP="004D2FE7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kardiotoxicita - horší při kombinaci s antracykliny a biologickou léčbou (Herceptin)</w:t>
      </w:r>
    </w:p>
    <w:p w:rsidR="004D2FE7" w:rsidRPr="002849A1" w:rsidRDefault="004D2FE7" w:rsidP="004D2FE7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perikarditidy, výpotky, myokarditidy</w:t>
      </w:r>
    </w:p>
    <w:p w:rsidR="004D2FE7" w:rsidRPr="00994A30" w:rsidRDefault="004D2FE7" w:rsidP="004D2FE7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Herceptin - akutní kardiotoxicita reverzibilní, u chronické zatím nejsou dostatečné údaje</w:t>
      </w:r>
    </w:p>
    <w:p w:rsidR="004D2FE7" w:rsidRPr="00994A30" w:rsidRDefault="004D2FE7" w:rsidP="004D2FE7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gonády - vliv na produkci pohlavních hormonů, rozmnožování</w:t>
      </w:r>
    </w:p>
    <w:p w:rsidR="004D2FE7" w:rsidRPr="00994A30" w:rsidRDefault="004D2FE7" w:rsidP="004D2FE7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svalové atrofie - hlavně u dětí - těžké kyfoskoliózy</w:t>
      </w:r>
    </w:p>
    <w:p w:rsidR="004D2FE7" w:rsidRPr="00994A30" w:rsidRDefault="004D2FE7" w:rsidP="004D2FE7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kost - osteoradionekróza (rozlišovat od metastáz - nepřisoudit pacientovi generalizaci!)</w:t>
      </w:r>
    </w:p>
    <w:p w:rsidR="004D2FE7" w:rsidRPr="00D434BB" w:rsidRDefault="004D2FE7" w:rsidP="004D2FE7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NS - periferní rezistentní, centrální méně - demence, transverzální míšní léze, poruchy kognitivních funkcí</w:t>
      </w:r>
    </w:p>
    <w:p w:rsidR="004D2FE7" w:rsidRPr="00D434BB" w:rsidRDefault="004D2FE7" w:rsidP="004D2FE7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plexopatie - sporné, většinou se jedná o generalizaci</w:t>
      </w:r>
    </w:p>
    <w:p w:rsidR="004D2FE7" w:rsidRPr="00D434BB" w:rsidRDefault="004D2FE7" w:rsidP="004D2FE7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ledviny - atrofie, nefunkčnost</w:t>
      </w:r>
    </w:p>
    <w:p w:rsidR="004D2FE7" w:rsidRPr="00D434BB" w:rsidRDefault="004D2FE7" w:rsidP="004D2FE7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hypofunkce thyroidey</w:t>
      </w:r>
    </w:p>
    <w:p w:rsidR="004D2FE7" w:rsidRPr="00FE73B9" w:rsidRDefault="004D2FE7" w:rsidP="004D2FE7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sekundární nádory - leukémie, ca thyroidey, ca prsu při radioterapii hrudníku v mladším věku</w:t>
      </w: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16. ZÁSADY CHEMOTERAPIE (CÍLE CYTOSTATICKÉ LÉČBY, KURATIVNÍ A PALIATIVNÍ CHEMOTERAPIE, ADJUVANTNÍ CHEMOTERAPIE, APLIKAČNÍ FORMY, DÁVKOVÁ INTENZITA, ZÁKLADNÍ DĚLENÍ CYTOSTATIK DLE PŮSOBNOSTI, REZISTENCE, VYSOKODÁVKOVANÁ CHEMOTERAPIE)</w:t>
      </w: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</w:p>
    <w:p w:rsidR="004D2FE7" w:rsidRPr="007D05D3" w:rsidRDefault="004D2FE7" w:rsidP="004D2FE7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systémová léčba; farmakoterapie je jediná možnost ovlivnění celého organismu</w:t>
      </w:r>
    </w:p>
    <w:p w:rsidR="004D2FE7" w:rsidRPr="00BB40BC" w:rsidRDefault="004D2FE7" w:rsidP="004D2FE7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pacienta nejvíc ohrožují orgánové komplikace při systémovém onemocnění - podání pro likvidaci předpokládaných mikrometastáz nebo zjevné diseminace onemocnění</w:t>
      </w:r>
    </w:p>
    <w:p w:rsidR="004D2FE7" w:rsidRPr="00BB40BC" w:rsidRDefault="004D2FE7" w:rsidP="004D2FE7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aplikace i.v., s.c., per os</w:t>
      </w:r>
    </w:p>
    <w:p w:rsidR="004D2FE7" w:rsidRPr="007D05D3" w:rsidRDefault="004D2FE7" w:rsidP="004D2FE7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často kombinovaná s jinými terapeutickými postupy - chirurgie, radioterapie</w:t>
      </w:r>
    </w:p>
    <w:p w:rsidR="004D2FE7" w:rsidRPr="007D05D3" w:rsidRDefault="004D2FE7" w:rsidP="004D2FE7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neoadjuvantní = indukční - před chirurgickým výkonem</w:t>
      </w:r>
    </w:p>
    <w:p w:rsidR="004D2FE7" w:rsidRPr="007D05D3" w:rsidRDefault="004D2FE7" w:rsidP="004D2FE7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adjuvantní - kurativní záměr, důležité dodržování dávek; prs a KRKA prokázaná účinnost</w:t>
      </w:r>
    </w:p>
    <w:p w:rsidR="004D2FE7" w:rsidRPr="00301BCA" w:rsidRDefault="004D2FE7" w:rsidP="004D2FE7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konkomitantní nebo alternující CHRT</w:t>
      </w:r>
    </w:p>
    <w:p w:rsidR="004D2FE7" w:rsidRPr="00301BCA" w:rsidRDefault="004D2FE7" w:rsidP="004D2FE7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i nádory, u kterých je CHT první volba při lokalizovaných stadiích: lymfomy, Wilmsův tumor, malobuněčný ca plic</w:t>
      </w:r>
    </w:p>
    <w:p w:rsidR="004D2FE7" w:rsidRPr="00301BCA" w:rsidRDefault="004D2FE7" w:rsidP="004D2FE7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indukční CHT</w:t>
      </w:r>
    </w:p>
    <w:p w:rsidR="004D2FE7" w:rsidRPr="00301BCA" w:rsidRDefault="004D2FE7" w:rsidP="004D2FE7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lepší dostupnost cytostatik při intaktním cévním řečišti</w:t>
      </w:r>
    </w:p>
    <w:p w:rsidR="004D2FE7" w:rsidRPr="00301BCA" w:rsidRDefault="004D2FE7" w:rsidP="004D2FE7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časná eradikace mikrometastatického rozsevu</w:t>
      </w:r>
    </w:p>
    <w:p w:rsidR="004D2FE7" w:rsidRPr="00301BCA" w:rsidRDefault="004D2FE7" w:rsidP="004D2FE7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lepší tolerance CHT při zachování dávek</w:t>
      </w:r>
    </w:p>
    <w:p w:rsidR="004D2FE7" w:rsidRPr="00301BCA" w:rsidRDefault="004D2FE7" w:rsidP="004D2FE7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zmenšení nádorové masy - méně rozsáhlý chirurgický výkon pro eradikaci nádoru</w:t>
      </w:r>
    </w:p>
    <w:p w:rsidR="004D2FE7" w:rsidRPr="00301BCA" w:rsidRDefault="004D2FE7" w:rsidP="004D2FE7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ukáže citlivost nádoru ke zvolené terapii</w:t>
      </w:r>
    </w:p>
    <w:p w:rsidR="004D2FE7" w:rsidRPr="00BB40BC" w:rsidRDefault="004D2FE7" w:rsidP="004D2FE7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nevýhody</w:t>
      </w:r>
      <w:r>
        <w:rPr>
          <w:rFonts w:asciiTheme="majorHAnsi" w:hAnsiTheme="majorHAnsi"/>
          <w:sz w:val="20"/>
          <w:szCs w:val="20"/>
        </w:rPr>
        <w:t>: oddálení lokoregionální léčby u chemorezistentních nádorů, riziko odkladu léčby při vzniku komplikací</w:t>
      </w:r>
    </w:p>
    <w:p w:rsidR="004D2FE7" w:rsidRPr="00BB40BC" w:rsidRDefault="004D2FE7" w:rsidP="004D2FE7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kombinace několika cytostatik</w:t>
      </w:r>
    </w:p>
    <w:p w:rsidR="004D2FE7" w:rsidRPr="00BB40BC" w:rsidRDefault="004D2FE7" w:rsidP="004D2FE7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léčba cytostatiky s různým místem a mechanismem účinku</w:t>
      </w:r>
    </w:p>
    <w:p w:rsidR="004D2FE7" w:rsidRPr="00BB40BC" w:rsidRDefault="004D2FE7" w:rsidP="004D2FE7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minimalizace rezistence</w:t>
      </w:r>
    </w:p>
    <w:p w:rsidR="004D2FE7" w:rsidRPr="008E5E34" w:rsidRDefault="004D2FE7" w:rsidP="004D2FE7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zasažení co největšího počtu nádorových buněk</w:t>
      </w:r>
    </w:p>
    <w:p w:rsidR="004D2FE7" w:rsidRPr="008E5E34" w:rsidRDefault="004D2FE7" w:rsidP="004D2FE7">
      <w:pPr>
        <w:pStyle w:val="Odstavecseseznamem"/>
        <w:numPr>
          <w:ilvl w:val="0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cíle:</w:t>
      </w:r>
    </w:p>
    <w:p w:rsidR="004D2FE7" w:rsidRPr="008E5E34" w:rsidRDefault="004D2FE7" w:rsidP="004D2FE7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kurativní</w:t>
      </w:r>
      <w:r>
        <w:rPr>
          <w:rFonts w:asciiTheme="majorHAnsi" w:hAnsiTheme="majorHAnsi"/>
          <w:sz w:val="20"/>
          <w:szCs w:val="20"/>
        </w:rPr>
        <w:t xml:space="preserve"> - vysokodávkovaná chemoterapie, kombinace chirurgické léčby a adjuvance</w:t>
      </w:r>
    </w:p>
    <w:p w:rsidR="004D2FE7" w:rsidRPr="00301BCA" w:rsidRDefault="004D2FE7" w:rsidP="004D2FE7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paliativní</w:t>
      </w:r>
      <w:r>
        <w:rPr>
          <w:rFonts w:asciiTheme="majorHAnsi" w:hAnsiTheme="majorHAnsi"/>
          <w:sz w:val="20"/>
          <w:szCs w:val="20"/>
        </w:rPr>
        <w:t xml:space="preserve"> - prodloužení a zlepšení kvality života, nižší dávkovací schéma</w:t>
      </w:r>
    </w:p>
    <w:p w:rsidR="004D2FE7" w:rsidRPr="00110D2D" w:rsidRDefault="004D2FE7" w:rsidP="004D2FE7">
      <w:pPr>
        <w:pStyle w:val="Odstavecseseznamem"/>
        <w:numPr>
          <w:ilvl w:val="0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MÚ: zásah do buněčného cyklu nádorových buněk</w:t>
      </w:r>
    </w:p>
    <w:p w:rsidR="004D2FE7" w:rsidRPr="00110D2D" w:rsidRDefault="004D2FE7" w:rsidP="004D2FE7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cyklus specifická a nespecifická - podle závislosti na cyklu</w:t>
      </w:r>
    </w:p>
    <w:p w:rsidR="004D2FE7" w:rsidRPr="00110D2D" w:rsidRDefault="004D2FE7" w:rsidP="004D2FE7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cyklus nespecifická</w:t>
      </w:r>
      <w:r>
        <w:rPr>
          <w:rFonts w:asciiTheme="majorHAnsi" w:hAnsiTheme="majorHAnsi"/>
          <w:sz w:val="20"/>
          <w:szCs w:val="20"/>
        </w:rPr>
        <w:t xml:space="preserve"> - účinkují nezávisle na proliferační aktivitě, i na nedělící se buňky; yperit, busulfan, nitrosurea</w:t>
      </w:r>
    </w:p>
    <w:p w:rsidR="004D2FE7" w:rsidRPr="005A010C" w:rsidRDefault="004D2FE7" w:rsidP="004D2FE7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cyklus specifická</w:t>
      </w:r>
      <w:r>
        <w:rPr>
          <w:rFonts w:asciiTheme="majorHAnsi" w:hAnsiTheme="majorHAnsi"/>
          <w:sz w:val="20"/>
          <w:szCs w:val="20"/>
        </w:rPr>
        <w:t xml:space="preserve"> - fázově specifická nebo nespecifická</w:t>
      </w:r>
    </w:p>
    <w:p w:rsidR="004D2FE7" w:rsidRPr="005A010C" w:rsidRDefault="004D2FE7" w:rsidP="004D2FE7">
      <w:pPr>
        <w:pStyle w:val="Odstavecseseznamem"/>
        <w:numPr>
          <w:ilvl w:val="2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fázově nespecifická - podávání vyšší dávky usmrtí víc buněk</w:t>
      </w:r>
    </w:p>
    <w:p w:rsidR="004D2FE7" w:rsidRPr="00A651D6" w:rsidRDefault="004D2FE7" w:rsidP="004D2FE7">
      <w:pPr>
        <w:pStyle w:val="Odstavecseseznamem"/>
        <w:numPr>
          <w:ilvl w:val="2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fázově nespecifická - nutné podávání delší dobu - víc buněk se dostane do senzitivní fáze cyklu</w:t>
      </w:r>
    </w:p>
    <w:p w:rsidR="004D2FE7" w:rsidRPr="00A651D6" w:rsidRDefault="004D2FE7" w:rsidP="004D2FE7">
      <w:pPr>
        <w:pStyle w:val="Odstavecseseznamem"/>
        <w:numPr>
          <w:ilvl w:val="0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 w:rsidRPr="00A651D6">
        <w:rPr>
          <w:rFonts w:asciiTheme="majorHAnsi" w:hAnsiTheme="majorHAnsi"/>
          <w:b/>
          <w:sz w:val="20"/>
          <w:szCs w:val="20"/>
        </w:rPr>
        <w:t>léčebné režimy</w:t>
      </w:r>
      <w:r>
        <w:rPr>
          <w:rFonts w:asciiTheme="majorHAnsi" w:hAnsiTheme="majorHAnsi"/>
          <w:b/>
          <w:sz w:val="20"/>
          <w:szCs w:val="20"/>
        </w:rPr>
        <w:t xml:space="preserve">: </w:t>
      </w:r>
      <w:r w:rsidRPr="00A651D6">
        <w:rPr>
          <w:rFonts w:asciiTheme="majorHAnsi" w:hAnsiTheme="majorHAnsi"/>
          <w:sz w:val="20"/>
          <w:szCs w:val="20"/>
        </w:rPr>
        <w:t>standardizované kombinace - chemoterapeutická schémata</w:t>
      </w:r>
    </w:p>
    <w:p w:rsidR="004D2FE7" w:rsidRPr="007D05D3" w:rsidRDefault="004D2FE7" w:rsidP="004D2FE7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FOLFOX - oxaliplatina, leukovorin, 5-FU</w:t>
      </w:r>
    </w:p>
    <w:p w:rsidR="004D2FE7" w:rsidRPr="007D05D3" w:rsidRDefault="004D2FE7" w:rsidP="004D2FE7">
      <w:pPr>
        <w:pStyle w:val="Odstavecseseznamem"/>
        <w:numPr>
          <w:ilvl w:val="0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dávkování</w:t>
      </w:r>
      <w:r>
        <w:rPr>
          <w:rFonts w:asciiTheme="majorHAnsi" w:hAnsiTheme="majorHAnsi"/>
          <w:sz w:val="20"/>
          <w:szCs w:val="20"/>
        </w:rPr>
        <w:t xml:space="preserve"> - různé dávky stejného cytostatika v různých režimech</w:t>
      </w:r>
    </w:p>
    <w:p w:rsidR="004D2FE7" w:rsidRPr="007D05D3" w:rsidRDefault="004D2FE7" w:rsidP="004D2FE7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na objem krve - korelace s tělesným povrchem - výpočet z hmotnosti a výšky</w:t>
      </w:r>
    </w:p>
    <w:p w:rsidR="004D2FE7" w:rsidRPr="00FF5AE3" w:rsidRDefault="004D2FE7" w:rsidP="004D2FE7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na kg hmotnosti - př. trastuzumab</w:t>
      </w:r>
    </w:p>
    <w:p w:rsidR="004D2FE7" w:rsidRPr="00FF5AE3" w:rsidRDefault="004D2FE7" w:rsidP="004D2FE7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velikost dávky</w:t>
      </w:r>
      <w:r>
        <w:rPr>
          <w:rFonts w:asciiTheme="majorHAnsi" w:hAnsiTheme="majorHAnsi"/>
          <w:sz w:val="20"/>
          <w:szCs w:val="20"/>
        </w:rPr>
        <w:t xml:space="preserve"> = maximálně tolerovaná dávka, konvenční; lze i zvýšit</w:t>
      </w:r>
    </w:p>
    <w:p w:rsidR="004D2FE7" w:rsidRPr="00FF5AE3" w:rsidRDefault="004D2FE7" w:rsidP="004D2FE7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kumulativní dávka</w:t>
      </w:r>
      <w:r>
        <w:rPr>
          <w:rFonts w:asciiTheme="majorHAnsi" w:hAnsiTheme="majorHAnsi"/>
          <w:sz w:val="20"/>
          <w:szCs w:val="20"/>
        </w:rPr>
        <w:t xml:space="preserve"> = celkově podaná dávka; vztah k NÚ</w:t>
      </w:r>
    </w:p>
    <w:p w:rsidR="004D2FE7" w:rsidRPr="00936580" w:rsidRDefault="004D2FE7" w:rsidP="004D2FE7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intenzita dávky</w:t>
      </w:r>
      <w:r>
        <w:rPr>
          <w:rFonts w:asciiTheme="majorHAnsi" w:hAnsiTheme="majorHAnsi"/>
          <w:sz w:val="20"/>
          <w:szCs w:val="20"/>
        </w:rPr>
        <w:t xml:space="preserve"> = dávka za časový úsek</w:t>
      </w:r>
    </w:p>
    <w:p w:rsidR="004D2FE7" w:rsidRPr="004C121D" w:rsidRDefault="004D2FE7" w:rsidP="004D2FE7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vysokodávkovaná chemoterapie</w:t>
      </w:r>
      <w:r>
        <w:rPr>
          <w:rFonts w:asciiTheme="majorHAnsi" w:hAnsiTheme="majorHAnsi"/>
          <w:sz w:val="20"/>
          <w:szCs w:val="20"/>
        </w:rPr>
        <w:t xml:space="preserve"> - myeloablativní režimy; redukce toxicity cytostatika antidotem, následnou Tx dřeně nebo podáváním růstových hematopoetických faktorů</w:t>
      </w:r>
    </w:p>
    <w:p w:rsidR="004D2FE7" w:rsidRPr="004C121D" w:rsidRDefault="004D2FE7" w:rsidP="004D2FE7">
      <w:pPr>
        <w:pStyle w:val="Odstavecseseznamem"/>
        <w:numPr>
          <w:ilvl w:val="0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podávání v cyklech = od okamžiku podání cytostatika včetně pauzy do podání další dávky = 1 cyklus</w:t>
      </w:r>
    </w:p>
    <w:p w:rsidR="004D2FE7" w:rsidRPr="00217525" w:rsidRDefault="004D2FE7" w:rsidP="004D2FE7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během "pauzy" dochází k obnově zdravých buněk</w:t>
      </w:r>
    </w:p>
    <w:p w:rsidR="004D2FE7" w:rsidRPr="00C8011B" w:rsidRDefault="004D2FE7" w:rsidP="004D2FE7">
      <w:pPr>
        <w:pStyle w:val="Odstavecseseznamem"/>
        <w:numPr>
          <w:ilvl w:val="0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faktory ovlivňující účinek CHT: růstová frakce, velikost nádoru (čím víc buněk, tím větší pravděpodobnost rezistence), počet buněk v určité fázi cyklu</w:t>
      </w:r>
    </w:p>
    <w:p w:rsidR="004D2FE7" w:rsidRPr="00A70FD5" w:rsidRDefault="004D2FE7" w:rsidP="004D2FE7">
      <w:pPr>
        <w:pStyle w:val="Odstavecseseznamem"/>
        <w:numPr>
          <w:ilvl w:val="0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mechanismy rezistence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4D2FE7" w:rsidRPr="00A70FD5" w:rsidRDefault="004D2FE7" w:rsidP="004D2FE7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některá již před podáním CHT; kineticky podmíněná - klidové buňky méně citlivé než dělící se; farmakologicky podmíněná - špatná dostupnost cytostatika v dané tkáni (CNS); indukce syntézy enzymů eliminující cytostatikum (deaminázy, dihydrofolát reduktáza); alterace topoizomeráz</w:t>
      </w:r>
    </w:p>
    <w:p w:rsidR="004D2FE7" w:rsidRPr="001D272F" w:rsidRDefault="004D2FE7" w:rsidP="004D2FE7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MDR - multidrug rezistance; pumpa eliminující z buněk cytostatika; koncentrace se zvyšuje při relapsu onemocnění</w:t>
      </w:r>
    </w:p>
    <w:p w:rsidR="004D2FE7" w:rsidRPr="001D272F" w:rsidRDefault="004D2FE7" w:rsidP="004D2FE7">
      <w:pPr>
        <w:pStyle w:val="Odstavecseseznamem"/>
        <w:numPr>
          <w:ilvl w:val="2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antracykliny, vinca, paclitaxel, etopozid</w:t>
      </w:r>
    </w:p>
    <w:p w:rsidR="004D2FE7" w:rsidRPr="00476D00" w:rsidRDefault="004D2FE7" w:rsidP="004D2FE7">
      <w:pPr>
        <w:pStyle w:val="Odstavecseseznamem"/>
        <w:numPr>
          <w:ilvl w:val="2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nefunguje na cyklofosfamid, metotrexát a platinu</w:t>
      </w:r>
    </w:p>
    <w:p w:rsidR="004D2FE7" w:rsidRPr="00476D00" w:rsidRDefault="004D2FE7" w:rsidP="004D2FE7">
      <w:pPr>
        <w:pStyle w:val="Odstavecseseznamem"/>
        <w:numPr>
          <w:ilvl w:val="0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zásady racionální CHT:</w:t>
      </w:r>
    </w:p>
    <w:p w:rsidR="004D2FE7" w:rsidRPr="00476D00" w:rsidRDefault="004D2FE7" w:rsidP="004D2FE7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léčbu zahájit co nejdříve - menší populace je citlivější</w:t>
      </w:r>
    </w:p>
    <w:p w:rsidR="004D2FE7" w:rsidRPr="00476D00" w:rsidRDefault="004D2FE7" w:rsidP="004D2FE7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léčit kombinací cytostatik</w:t>
      </w:r>
    </w:p>
    <w:p w:rsidR="004D2FE7" w:rsidRPr="00476D00" w:rsidRDefault="004D2FE7" w:rsidP="004D2FE7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dostatečně vysoké dávky cytostatik</w:t>
      </w:r>
    </w:p>
    <w:p w:rsidR="004D2FE7" w:rsidRPr="00476D00" w:rsidRDefault="004D2FE7" w:rsidP="004D2FE7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nezvyšovat dávky při ztrátě citlivosti k léčbě</w:t>
      </w:r>
    </w:p>
    <w:p w:rsidR="004D2FE7" w:rsidRPr="00476D00" w:rsidRDefault="004D2FE7" w:rsidP="004D2FE7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léčit cyklicky + dodržovat intervaly mezi cykly</w:t>
      </w:r>
    </w:p>
    <w:p w:rsidR="004D2FE7" w:rsidRPr="00066DCF" w:rsidRDefault="004D2FE7" w:rsidP="004D2FE7">
      <w:pPr>
        <w:pStyle w:val="Odstavecseseznamem"/>
        <w:numPr>
          <w:ilvl w:val="1"/>
          <w:numId w:val="3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léčit i po dosažení klinické remise - likvidace laboratorně nedetekovatelné zbytkové nemoci</w:t>
      </w: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Mechanismus účinku cytostatik</w:t>
      </w:r>
    </w:p>
    <w:p w:rsidR="004D2FE7" w:rsidRPr="00165558" w:rsidRDefault="004D2FE7" w:rsidP="004D2FE7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cytostatika poškozující DNA</w:t>
      </w:r>
    </w:p>
    <w:p w:rsidR="004D2FE7" w:rsidRPr="00165558" w:rsidRDefault="004D2FE7" w:rsidP="004D2FE7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kovalentní vazba na DNA</w:t>
      </w:r>
      <w:r>
        <w:rPr>
          <w:rFonts w:asciiTheme="majorHAnsi" w:hAnsiTheme="majorHAnsi"/>
          <w:sz w:val="20"/>
          <w:szCs w:val="20"/>
        </w:rPr>
        <w:t xml:space="preserve"> - alkylační látky, platina, jiná (dakarbazin, temozolomid)</w:t>
      </w:r>
    </w:p>
    <w:p w:rsidR="004D2FE7" w:rsidRPr="00165558" w:rsidRDefault="004D2FE7" w:rsidP="004D2FE7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interkalační činidla</w:t>
      </w:r>
      <w:r>
        <w:rPr>
          <w:rFonts w:asciiTheme="majorHAnsi" w:hAnsiTheme="majorHAnsi"/>
          <w:sz w:val="20"/>
          <w:szCs w:val="20"/>
        </w:rPr>
        <w:t xml:space="preserve"> - antracykliny, bleomycin, mitoxantron</w:t>
      </w:r>
    </w:p>
    <w:p w:rsidR="004D2FE7" w:rsidRPr="00165558" w:rsidRDefault="004D2FE7" w:rsidP="004D2FE7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inhibitory topoizomerázy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4D2FE7" w:rsidRPr="00165558" w:rsidRDefault="004D2FE7" w:rsidP="004D2FE7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TOPO I - topotecan, irinotecan</w:t>
      </w:r>
    </w:p>
    <w:p w:rsidR="004D2FE7" w:rsidRPr="00AF745B" w:rsidRDefault="004D2FE7" w:rsidP="004D2FE7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TOPO II - etoposid, teniposid</w:t>
      </w:r>
    </w:p>
    <w:p w:rsidR="004D2FE7" w:rsidRPr="00AF745B" w:rsidRDefault="004D2FE7" w:rsidP="004D2FE7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</w:rPr>
        <w:t>alkylační látky</w:t>
      </w:r>
      <w:r>
        <w:rPr>
          <w:rFonts w:asciiTheme="majorHAnsi" w:hAnsiTheme="majorHAnsi"/>
          <w:sz w:val="20"/>
          <w:szCs w:val="20"/>
        </w:rPr>
        <w:t xml:space="preserve"> - alkylace nukleofilních funkčních skupin, hlavně DNA</w:t>
      </w:r>
    </w:p>
    <w:p w:rsidR="004D2FE7" w:rsidRPr="00AF745B" w:rsidRDefault="004D2FE7" w:rsidP="004D2FE7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NÚ: kancerogenní, teratogenní</w:t>
      </w:r>
    </w:p>
    <w:p w:rsidR="004D2FE7" w:rsidRPr="00E327CC" w:rsidRDefault="004D2FE7" w:rsidP="004D2FE7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zástupci: chlorambucil, melfalan, busulfan, cyklofosfamid (speciální NÚ - hemoragická cystitida, prevence mesna), ifosfamid; lomustin a karmustin speciálně na tumory CNS (deriváty močoviny)</w:t>
      </w:r>
    </w:p>
    <w:p w:rsidR="004D2FE7" w:rsidRPr="00DA4C35" w:rsidRDefault="004D2FE7" w:rsidP="004D2FE7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</w:rPr>
        <w:t>platiny:</w:t>
      </w:r>
      <w:r>
        <w:rPr>
          <w:rFonts w:asciiTheme="majorHAnsi" w:hAnsiTheme="majorHAnsi"/>
          <w:sz w:val="20"/>
          <w:szCs w:val="20"/>
        </w:rPr>
        <w:t xml:space="preserve"> cisplatina (nefrotoxicita), carboplatina (hematotoxicita) - I: testikulární a ovariální nádory, plicní nádory, nádory jícnu a žaludku, slnivky; oxaliplatina (neurotoxicita indukovaná chladem) - I: KRKA, GIT nádory</w:t>
      </w:r>
    </w:p>
    <w:p w:rsidR="004D2FE7" w:rsidRPr="00DA4C35" w:rsidRDefault="004D2FE7" w:rsidP="004D2FE7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</w:rPr>
        <w:t>antracykliny</w:t>
      </w:r>
      <w:r>
        <w:rPr>
          <w:rFonts w:asciiTheme="majorHAnsi" w:hAnsiTheme="majorHAnsi"/>
          <w:sz w:val="20"/>
          <w:szCs w:val="20"/>
        </w:rPr>
        <w:t xml:space="preserve"> - doxorubicin, epirubicin, daunorubicin</w:t>
      </w:r>
    </w:p>
    <w:p w:rsidR="004D2FE7" w:rsidRPr="00DA4C35" w:rsidRDefault="004D2FE7" w:rsidP="004D2FE7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kumulativní dávka - kardiotoxicita</w:t>
      </w:r>
    </w:p>
    <w:p w:rsidR="004D2FE7" w:rsidRPr="00F2743C" w:rsidRDefault="004D2FE7" w:rsidP="004D2FE7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I: ca prsu (FAC, FEC), ca žaludku, ovariální ca</w:t>
      </w:r>
    </w:p>
    <w:p w:rsidR="004D2FE7" w:rsidRPr="00AF745B" w:rsidRDefault="004D2FE7" w:rsidP="004D2FE7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</w:rPr>
        <w:t>bleomycin</w:t>
      </w:r>
      <w:r>
        <w:rPr>
          <w:rFonts w:asciiTheme="majorHAnsi" w:hAnsiTheme="majorHAnsi"/>
          <w:sz w:val="20"/>
          <w:szCs w:val="20"/>
        </w:rPr>
        <w:t xml:space="preserve"> - oxidace komplexu s DNA, tvorba volných radikálů</w:t>
      </w:r>
    </w:p>
    <w:p w:rsidR="004D2FE7" w:rsidRPr="00F2743C" w:rsidRDefault="004D2FE7" w:rsidP="004D2FE7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antimetabolity</w:t>
      </w:r>
      <w:r>
        <w:rPr>
          <w:rFonts w:asciiTheme="majorHAnsi" w:hAnsiTheme="majorHAnsi"/>
          <w:sz w:val="20"/>
          <w:szCs w:val="20"/>
        </w:rPr>
        <w:t xml:space="preserve"> - blok syntézy DNA a RNA, uplatnění v S fázi buněčného cyklu</w:t>
      </w:r>
    </w:p>
    <w:p w:rsidR="004D2FE7" w:rsidRPr="00F2743C" w:rsidRDefault="004D2FE7" w:rsidP="004D2FE7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puriny</w:t>
      </w:r>
      <w:r>
        <w:rPr>
          <w:rFonts w:asciiTheme="majorHAnsi" w:hAnsiTheme="majorHAnsi"/>
          <w:i/>
          <w:sz w:val="20"/>
          <w:szCs w:val="20"/>
        </w:rPr>
        <w:t xml:space="preserve"> - azathioprin, fludarabin, kladribin</w:t>
      </w:r>
    </w:p>
    <w:p w:rsidR="004D2FE7" w:rsidRPr="00F2743C" w:rsidRDefault="004D2FE7" w:rsidP="004D2FE7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pyrimidiny</w:t>
      </w:r>
      <w:r>
        <w:rPr>
          <w:rFonts w:asciiTheme="majorHAnsi" w:hAnsiTheme="majorHAnsi"/>
          <w:i/>
          <w:sz w:val="20"/>
          <w:szCs w:val="20"/>
        </w:rPr>
        <w:t xml:space="preserve"> - cytarabin, gemcitabin</w:t>
      </w:r>
      <w:r>
        <w:rPr>
          <w:rFonts w:asciiTheme="majorHAnsi" w:hAnsiTheme="majorHAnsi"/>
          <w:sz w:val="20"/>
          <w:szCs w:val="20"/>
        </w:rPr>
        <w:t xml:space="preserve"> (ca plic, prsu, pankreatu)</w:t>
      </w:r>
      <w:r>
        <w:rPr>
          <w:rFonts w:asciiTheme="majorHAnsi" w:hAnsiTheme="majorHAnsi"/>
          <w:i/>
          <w:sz w:val="20"/>
          <w:szCs w:val="20"/>
        </w:rPr>
        <w:t>, 5-FU</w:t>
      </w:r>
      <w:r>
        <w:rPr>
          <w:rFonts w:asciiTheme="majorHAnsi" w:hAnsiTheme="majorHAnsi"/>
          <w:sz w:val="20"/>
          <w:szCs w:val="20"/>
        </w:rPr>
        <w:t xml:space="preserve"> (ca prsu, GIT; NÚ - hand foot sy., hematotoxicita)</w:t>
      </w:r>
    </w:p>
    <w:p w:rsidR="004D2FE7" w:rsidRPr="00F2743C" w:rsidRDefault="004D2FE7" w:rsidP="004D2FE7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interference s mikrotubuly dělícího vřeténka</w:t>
      </w:r>
    </w:p>
    <w:p w:rsidR="004D2FE7" w:rsidRPr="00F2743C" w:rsidRDefault="004D2FE7" w:rsidP="004D2FE7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vinca alkaloidy</w:t>
      </w:r>
      <w:r>
        <w:rPr>
          <w:rFonts w:asciiTheme="majorHAnsi" w:hAnsiTheme="majorHAnsi"/>
          <w:sz w:val="20"/>
          <w:szCs w:val="20"/>
        </w:rPr>
        <w:t xml:space="preserve"> - inhibice polymerizace tubulinů do mikrotubulů (M fáze cyklu)</w:t>
      </w:r>
    </w:p>
    <w:p w:rsidR="004D2FE7" w:rsidRPr="00B54B77" w:rsidRDefault="004D2FE7" w:rsidP="004D2FE7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</w:rPr>
        <w:t>vincristin</w:t>
      </w:r>
      <w:r>
        <w:rPr>
          <w:rFonts w:asciiTheme="majorHAnsi" w:hAnsiTheme="majorHAnsi"/>
          <w:sz w:val="20"/>
          <w:szCs w:val="20"/>
        </w:rPr>
        <w:t xml:space="preserve"> (sarkomy, lymfomy), </w:t>
      </w:r>
      <w:r>
        <w:rPr>
          <w:rFonts w:asciiTheme="majorHAnsi" w:hAnsiTheme="majorHAnsi"/>
          <w:i/>
          <w:sz w:val="20"/>
          <w:szCs w:val="20"/>
        </w:rPr>
        <w:t>vinblastin, vinorelbin</w:t>
      </w:r>
      <w:r>
        <w:rPr>
          <w:rFonts w:asciiTheme="majorHAnsi" w:hAnsiTheme="majorHAnsi"/>
          <w:sz w:val="20"/>
          <w:szCs w:val="20"/>
        </w:rPr>
        <w:t xml:space="preserve"> (ca prsu)</w:t>
      </w:r>
    </w:p>
    <w:p w:rsidR="004D2FE7" w:rsidRPr="00B54B77" w:rsidRDefault="004D2FE7" w:rsidP="004D2FE7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taxany</w:t>
      </w:r>
      <w:r>
        <w:rPr>
          <w:rFonts w:asciiTheme="majorHAnsi" w:hAnsiTheme="majorHAnsi"/>
          <w:sz w:val="20"/>
          <w:szCs w:val="20"/>
        </w:rPr>
        <w:t xml:space="preserve"> - inhibice depolymerizace, stabilizace tubulů - prodloužení mitózy, apoptóza</w:t>
      </w:r>
    </w:p>
    <w:p w:rsidR="004D2FE7" w:rsidRPr="00B54B77" w:rsidRDefault="004D2FE7" w:rsidP="004D2FE7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</w:rPr>
        <w:t>paclitaxel, docetaxel, kabazitaxel</w:t>
      </w:r>
    </w:p>
    <w:p w:rsidR="004D2FE7" w:rsidRPr="00B54B77" w:rsidRDefault="004D2FE7" w:rsidP="004D2FE7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NÚ: neutropenie, neurotoxicita</w:t>
      </w:r>
    </w:p>
    <w:p w:rsidR="004D2FE7" w:rsidRPr="00066DCF" w:rsidRDefault="004D2FE7" w:rsidP="004D2FE7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na široké spektrum nádorů - ovaria, testes, prs, plíce, prostata</w:t>
      </w: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17. NEŽÁDOUCÍ ÚČINKY CYTOSTATICKÉ LÉČBY (CELKOVÉ A MÍSTNÍ PROJEVY, ORGÁNOVÁ TOXICITA, FEBRILNÍ NEUTROPENIE, ZVRACENÍ, POZDNÍ ZMĚNY, KRYOPREZERVACE, MOŽNOSTI LÉČBY NEŽÁDOUCÍCH REAKCÍ)</w:t>
      </w: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</w:p>
    <w:p w:rsidR="004D2FE7" w:rsidRPr="00463FF1" w:rsidRDefault="004D2FE7" w:rsidP="004D2FE7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hodnocení NÚ: 1 - mírné, 2 - střední, 3 - silné, vyžadující léčbu, 4 - silné, vyžadující léčbu, život ohrožující</w:t>
      </w:r>
    </w:p>
    <w:p w:rsidR="004D2FE7" w:rsidRPr="00463FF1" w:rsidRDefault="004D2FE7" w:rsidP="004D2FE7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alopecie</w:t>
      </w:r>
      <w:r>
        <w:rPr>
          <w:rFonts w:asciiTheme="majorHAnsi" w:hAnsiTheme="majorHAnsi"/>
          <w:sz w:val="20"/>
          <w:szCs w:val="20"/>
        </w:rPr>
        <w:t xml:space="preserve"> - poškození vlasových folikulů, dočasný NÚ</w:t>
      </w:r>
    </w:p>
    <w:p w:rsidR="004D2FE7" w:rsidRPr="00463FF1" w:rsidRDefault="004D2FE7" w:rsidP="004D2FE7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 ukončení CHT vlasy opět narostou, zvýšená vlnivost</w:t>
      </w:r>
    </w:p>
    <w:p w:rsidR="004D2FE7" w:rsidRPr="005D6B42" w:rsidRDefault="004D2FE7" w:rsidP="004D2FE7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poškození specifických orgánů - hematotoxicita, kardiotoxicita, neurotoxicita, hepatotoxicita, nefrotoxicita, ototoxicita</w:t>
      </w:r>
    </w:p>
    <w:p w:rsidR="004D2FE7" w:rsidRPr="00F44936" w:rsidRDefault="004D2FE7" w:rsidP="004D2FE7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hematologická toxicita</w:t>
      </w:r>
      <w:r>
        <w:rPr>
          <w:rFonts w:asciiTheme="majorHAnsi" w:hAnsiTheme="majorHAnsi"/>
          <w:sz w:val="20"/>
          <w:szCs w:val="20"/>
        </w:rPr>
        <w:t xml:space="preserve"> - anémie, trombocytopenie, neutropenie</w:t>
      </w:r>
    </w:p>
    <w:p w:rsidR="004D2FE7" w:rsidRPr="001F3A04" w:rsidRDefault="004D2FE7" w:rsidP="004D2FE7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 w:rsidRPr="000E19A3">
        <w:rPr>
          <w:rFonts w:asciiTheme="majorHAnsi" w:hAnsiTheme="majorHAnsi"/>
          <w:b/>
          <w:i/>
          <w:sz w:val="20"/>
          <w:szCs w:val="20"/>
        </w:rPr>
        <w:t>prostá neutropenie</w:t>
      </w:r>
      <w:r>
        <w:rPr>
          <w:rFonts w:asciiTheme="majorHAnsi" w:hAnsiTheme="majorHAnsi"/>
          <w:sz w:val="20"/>
          <w:szCs w:val="20"/>
        </w:rPr>
        <w:t xml:space="preserve"> - maximum 1-2 týdny po chemoterapii; není důvodem k intervenci, nepodávat kortikoidy (ještě sníží imunitní reakce)</w:t>
      </w:r>
    </w:p>
    <w:p w:rsidR="004D2FE7" w:rsidRPr="005D6B42" w:rsidRDefault="004D2FE7" w:rsidP="004D2FE7">
      <w:pPr>
        <w:pStyle w:val="Odstavecseseznamem"/>
        <w:numPr>
          <w:ilvl w:val="2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podání G-CSF jenom u nemocných s vysokým rizikem febrilní neutropenie (hematologické malignity, germinální nádory)</w:t>
      </w:r>
    </w:p>
    <w:p w:rsidR="004D2FE7" w:rsidRPr="005D6B42" w:rsidRDefault="004D2FE7" w:rsidP="004D2FE7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febrilní neutropenie</w:t>
      </w:r>
      <w:r>
        <w:rPr>
          <w:rFonts w:asciiTheme="majorHAnsi" w:hAnsiTheme="majorHAnsi"/>
          <w:sz w:val="20"/>
          <w:szCs w:val="20"/>
        </w:rPr>
        <w:t xml:space="preserve"> - počet neutrofilů pod 0,5x10</w:t>
      </w:r>
      <w:r>
        <w:rPr>
          <w:rFonts w:asciiTheme="majorHAnsi" w:hAnsiTheme="majorHAnsi"/>
          <w:sz w:val="20"/>
          <w:szCs w:val="20"/>
          <w:vertAlign w:val="superscript"/>
        </w:rPr>
        <w:t>9</w:t>
      </w:r>
      <w:r>
        <w:rPr>
          <w:rFonts w:asciiTheme="majorHAnsi" w:hAnsiTheme="majorHAnsi"/>
          <w:sz w:val="20"/>
          <w:szCs w:val="20"/>
        </w:rPr>
        <w:t>/l a současně naměřená teplota nad 38°C dvakrát v rozmezí 12 hodin nebo jednorázově nad 38,5°C</w:t>
      </w:r>
    </w:p>
    <w:p w:rsidR="004D2FE7" w:rsidRPr="000E19A3" w:rsidRDefault="004D2FE7" w:rsidP="004D2FE7">
      <w:pPr>
        <w:pStyle w:val="Odstavecseseznamem"/>
        <w:numPr>
          <w:ilvl w:val="2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život ohrožující komplikace</w:t>
      </w:r>
    </w:p>
    <w:p w:rsidR="004D2FE7" w:rsidRPr="000E19A3" w:rsidRDefault="004D2FE7" w:rsidP="004D2FE7">
      <w:pPr>
        <w:pStyle w:val="Odstavecseseznamem"/>
        <w:numPr>
          <w:ilvl w:val="2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pátrání po zdroji infekce - kůže, perineum, sliznice, RTG hrudníku, katetry</w:t>
      </w:r>
    </w:p>
    <w:p w:rsidR="004D2FE7" w:rsidRPr="000E19A3" w:rsidRDefault="004D2FE7" w:rsidP="004D2FE7">
      <w:pPr>
        <w:pStyle w:val="Odstavecseseznamem"/>
        <w:numPr>
          <w:ilvl w:val="2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vždy vyšetření hemokultury</w:t>
      </w:r>
    </w:p>
    <w:p w:rsidR="004D2FE7" w:rsidRPr="005D6B42" w:rsidRDefault="004D2FE7" w:rsidP="004D2FE7">
      <w:pPr>
        <w:pStyle w:val="Odstavecseseznamem"/>
        <w:numPr>
          <w:ilvl w:val="2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terapie: ATB (cefalosporiny III-IV, piperacilin-tazobactam, karbapenemy + aminoglykosidy), antimykotika (fluconazol a itraconazol), růstové faktory (plicní infiltrát, kardiopulmonální selhávání)</w:t>
      </w:r>
    </w:p>
    <w:p w:rsidR="004D2FE7" w:rsidRPr="000E19A3" w:rsidRDefault="004D2FE7" w:rsidP="004D2FE7">
      <w:pPr>
        <w:pStyle w:val="Odstavecseseznamem"/>
        <w:numPr>
          <w:ilvl w:val="2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prevence: G-CSF - </w:t>
      </w:r>
      <w:r>
        <w:rPr>
          <w:rFonts w:asciiTheme="majorHAnsi" w:hAnsiTheme="majorHAnsi"/>
          <w:i/>
          <w:sz w:val="20"/>
          <w:szCs w:val="20"/>
        </w:rPr>
        <w:t>filgrastim, pegfilgrastim</w:t>
      </w:r>
    </w:p>
    <w:p w:rsidR="004D2FE7" w:rsidRPr="00B97396" w:rsidRDefault="004D2FE7" w:rsidP="004D2FE7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anémie</w:t>
      </w:r>
      <w:r>
        <w:rPr>
          <w:rFonts w:asciiTheme="majorHAnsi" w:hAnsiTheme="majorHAnsi"/>
          <w:sz w:val="20"/>
          <w:szCs w:val="20"/>
        </w:rPr>
        <w:t xml:space="preserve"> - nejčastější hematologický NÚ; chronických chorob - málo železa, zkrácení přežití ery, malá proliferační aktivita kostní dřeně, hemolýza</w:t>
      </w:r>
    </w:p>
    <w:p w:rsidR="004D2FE7" w:rsidRPr="00B97396" w:rsidRDefault="004D2FE7" w:rsidP="004D2FE7">
      <w:pPr>
        <w:pStyle w:val="Odstavecseseznamem"/>
        <w:numPr>
          <w:ilvl w:val="2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terapie základního onemocnění, při Hb pod 70 g/l transfuze, epo - časně</w:t>
      </w:r>
    </w:p>
    <w:p w:rsidR="004D2FE7" w:rsidRPr="00AB2259" w:rsidRDefault="004D2FE7" w:rsidP="004D2FE7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koagulopatie</w:t>
      </w:r>
      <w:r>
        <w:rPr>
          <w:rFonts w:asciiTheme="majorHAnsi" w:hAnsiTheme="majorHAnsi"/>
          <w:sz w:val="20"/>
          <w:szCs w:val="20"/>
        </w:rPr>
        <w:t xml:space="preserve"> - paraneoplastická nebo jako důsledek terapie</w:t>
      </w:r>
    </w:p>
    <w:p w:rsidR="004D2FE7" w:rsidRPr="00076BEF" w:rsidRDefault="004D2FE7" w:rsidP="004D2FE7">
      <w:pPr>
        <w:pStyle w:val="Odstavecseseznamem"/>
        <w:numPr>
          <w:ilvl w:val="2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hlavně trombocytopenie - podání koncentrátů od 10x10</w:t>
      </w:r>
      <w:r>
        <w:rPr>
          <w:rFonts w:asciiTheme="majorHAnsi" w:hAnsiTheme="majorHAnsi"/>
          <w:sz w:val="20"/>
          <w:szCs w:val="20"/>
          <w:vertAlign w:val="superscript"/>
        </w:rPr>
        <w:t>9</w:t>
      </w:r>
      <w:r>
        <w:rPr>
          <w:rFonts w:asciiTheme="majorHAnsi" w:hAnsiTheme="majorHAnsi"/>
          <w:sz w:val="20"/>
          <w:szCs w:val="20"/>
        </w:rPr>
        <w:t>; při krvácení 30x10</w:t>
      </w:r>
      <w:r>
        <w:rPr>
          <w:rFonts w:asciiTheme="majorHAnsi" w:hAnsiTheme="majorHAnsi"/>
          <w:sz w:val="20"/>
          <w:szCs w:val="20"/>
          <w:vertAlign w:val="superscript"/>
        </w:rPr>
        <w:t>9</w:t>
      </w:r>
      <w:r>
        <w:rPr>
          <w:rFonts w:asciiTheme="majorHAnsi" w:hAnsiTheme="majorHAnsi"/>
          <w:sz w:val="20"/>
          <w:szCs w:val="20"/>
        </w:rPr>
        <w:t>/l</w:t>
      </w:r>
    </w:p>
    <w:p w:rsidR="004D2FE7" w:rsidRPr="005D6B42" w:rsidRDefault="004D2FE7" w:rsidP="004D2FE7">
      <w:pPr>
        <w:pStyle w:val="Odstavecseseznamem"/>
        <w:numPr>
          <w:ilvl w:val="2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pozor na DIC</w:t>
      </w:r>
    </w:p>
    <w:p w:rsidR="004D2FE7" w:rsidRPr="005D6B42" w:rsidRDefault="004D2FE7" w:rsidP="004D2FE7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nauzea a zvracení (CINV)</w:t>
      </w:r>
      <w:r>
        <w:rPr>
          <w:rFonts w:asciiTheme="majorHAnsi" w:hAnsiTheme="majorHAnsi"/>
          <w:sz w:val="20"/>
          <w:szCs w:val="20"/>
        </w:rPr>
        <w:t xml:space="preserve"> - přímá stimulace centra pro zvracení, poškození sliznice GIT, psychogenní mechanismy, změny chuti a čichu</w:t>
      </w:r>
    </w:p>
    <w:p w:rsidR="004D2FE7" w:rsidRPr="005D6B42" w:rsidRDefault="004D2FE7" w:rsidP="004D2FE7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vysoce, středně a nízce emetogenní CHT - středně etoposid, nízce vinca, vysoce platina, dakarbazin, cyklofosfamid</w:t>
      </w:r>
    </w:p>
    <w:p w:rsidR="004D2FE7" w:rsidRPr="005D6B42" w:rsidRDefault="004D2FE7" w:rsidP="004D2FE7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časná, opožděná, anticipační CINV: časná (akutní) v den podání - emetogenní cytostatika, nervozita, málo spánku; oddálená - 2-7 dní po aplikaci, u žen, únavového sy.; anticipační - před podáním - psychogenní, po špatné profylaxi při předchozích cyklech</w:t>
      </w:r>
    </w:p>
    <w:p w:rsidR="004D2FE7" w:rsidRPr="005D6B42" w:rsidRDefault="004D2FE7" w:rsidP="004D2FE7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refrakterní a průlomová CINV</w:t>
      </w:r>
    </w:p>
    <w:p w:rsidR="004D2FE7" w:rsidRPr="00FE7CA2" w:rsidRDefault="004D2FE7" w:rsidP="004D2FE7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 w:rsidRPr="005D6B42">
        <w:rPr>
          <w:rFonts w:asciiTheme="majorHAnsi" w:hAnsiTheme="majorHAnsi"/>
          <w:sz w:val="20"/>
          <w:szCs w:val="20"/>
        </w:rPr>
        <w:t xml:space="preserve">důležitá je prevence: </w:t>
      </w:r>
      <w:r w:rsidRPr="005D6B42">
        <w:rPr>
          <w:rFonts w:asciiTheme="majorHAnsi" w:hAnsiTheme="majorHAnsi"/>
          <w:b/>
          <w:i/>
          <w:sz w:val="20"/>
          <w:szCs w:val="20"/>
        </w:rPr>
        <w:t>dexametazon, setrony, aprepitant</w:t>
      </w:r>
      <w:r>
        <w:rPr>
          <w:rFonts w:asciiTheme="majorHAnsi" w:hAnsiTheme="majorHAnsi"/>
          <w:sz w:val="20"/>
          <w:szCs w:val="20"/>
        </w:rPr>
        <w:t>; případně metoclopramid, haloperidol, benzodiazepiny</w:t>
      </w:r>
    </w:p>
    <w:p w:rsidR="004D2FE7" w:rsidRPr="00FE7CA2" w:rsidRDefault="004D2FE7" w:rsidP="004D2FE7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GIT</w:t>
      </w:r>
      <w:r>
        <w:rPr>
          <w:rFonts w:asciiTheme="majorHAnsi" w:hAnsiTheme="majorHAnsi"/>
          <w:sz w:val="20"/>
          <w:szCs w:val="20"/>
        </w:rPr>
        <w:t xml:space="preserve"> - průjmy, zácpa, malnutrice, dehydratace</w:t>
      </w:r>
    </w:p>
    <w:p w:rsidR="004D2FE7" w:rsidRPr="008F28C7" w:rsidRDefault="004D2FE7" w:rsidP="004D2FE7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průjmy - irinotecan, 5-FU, erlotinib - sekreční, poškození sliznice</w:t>
      </w:r>
    </w:p>
    <w:p w:rsidR="004D2FE7" w:rsidRPr="00CA71C7" w:rsidRDefault="004D2FE7" w:rsidP="004D2FE7">
      <w:pPr>
        <w:pStyle w:val="Odstavecseseznamem"/>
        <w:numPr>
          <w:ilvl w:val="2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terapie: korekce hydratace, loperamid</w:t>
      </w:r>
    </w:p>
    <w:p w:rsidR="004D2FE7" w:rsidRPr="00CA71C7" w:rsidRDefault="004D2FE7" w:rsidP="004D2FE7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stomatitida - po antimetabolitech - edém, exantém, ulcerace</w:t>
      </w:r>
    </w:p>
    <w:p w:rsidR="004D2FE7" w:rsidRPr="00CA71C7" w:rsidRDefault="004D2FE7" w:rsidP="004D2FE7">
      <w:pPr>
        <w:pStyle w:val="Odstavecseseznamem"/>
        <w:numPr>
          <w:ilvl w:val="2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prevence: ne horké, kořeněné, sanace chrupu</w:t>
      </w:r>
    </w:p>
    <w:p w:rsidR="004D2FE7" w:rsidRPr="00CA71C7" w:rsidRDefault="004D2FE7" w:rsidP="004D2FE7">
      <w:pPr>
        <w:pStyle w:val="Odstavecseseznamem"/>
        <w:numPr>
          <w:ilvl w:val="2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terapie: léčba bolesti (lokální anestetika ve formě želé), lokálně kortikoidy</w:t>
      </w:r>
    </w:p>
    <w:p w:rsidR="004D2FE7" w:rsidRPr="005B4075" w:rsidRDefault="004D2FE7" w:rsidP="004D2FE7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esofagitida - hlavně při konkomitantní CHRT - dysfagie, odynofagie, bolesti na hrudi</w:t>
      </w:r>
    </w:p>
    <w:p w:rsidR="004D2FE7" w:rsidRPr="005B4075" w:rsidRDefault="004D2FE7" w:rsidP="004D2FE7">
      <w:pPr>
        <w:pStyle w:val="Odstavecseseznamem"/>
        <w:numPr>
          <w:ilvl w:val="2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radioterapeutická komplikace</w:t>
      </w:r>
    </w:p>
    <w:p w:rsidR="004D2FE7" w:rsidRPr="008F28C7" w:rsidRDefault="004D2FE7" w:rsidP="004D2FE7">
      <w:pPr>
        <w:pStyle w:val="Odstavecseseznamem"/>
        <w:numPr>
          <w:ilvl w:val="2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nutno zabezpečit výživu pacienta</w:t>
      </w:r>
    </w:p>
    <w:p w:rsidR="004D2FE7" w:rsidRPr="008F28C7" w:rsidRDefault="004D2FE7" w:rsidP="004D2FE7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kardiotoxicita</w:t>
      </w:r>
      <w:r>
        <w:rPr>
          <w:rFonts w:asciiTheme="majorHAnsi" w:hAnsiTheme="majorHAnsi"/>
          <w:sz w:val="20"/>
          <w:szCs w:val="20"/>
        </w:rPr>
        <w:t xml:space="preserve"> - antracykliny, méně alkylační látky (až ve vysokých dávkách), Herceptin</w:t>
      </w:r>
    </w:p>
    <w:p w:rsidR="004D2FE7" w:rsidRPr="00800279" w:rsidRDefault="004D2FE7" w:rsidP="004D2FE7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ROS, poškození membrán, málo koenzymu Q10, 5-FU způsobuje spasmy koronárních cév</w:t>
      </w:r>
    </w:p>
    <w:p w:rsidR="004D2FE7" w:rsidRPr="00800279" w:rsidRDefault="004D2FE7" w:rsidP="004D2FE7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před terapií antracykliny echo - možná KI pro léčbu</w:t>
      </w:r>
    </w:p>
    <w:p w:rsidR="004D2FE7" w:rsidRPr="00800279" w:rsidRDefault="004D2FE7" w:rsidP="004D2FE7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sledování EF v průběhu terapie, při jejím snížení terapii okamžitě přerušit</w:t>
      </w:r>
    </w:p>
    <w:p w:rsidR="004D2FE7" w:rsidRPr="00800279" w:rsidRDefault="004D2FE7" w:rsidP="004D2FE7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dodržování kumulativních dávek</w:t>
      </w:r>
    </w:p>
    <w:p w:rsidR="004D2FE7" w:rsidRPr="00800279" w:rsidRDefault="004D2FE7" w:rsidP="004D2FE7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pneumotoxicita</w:t>
      </w:r>
      <w:r>
        <w:rPr>
          <w:rFonts w:asciiTheme="majorHAnsi" w:hAnsiTheme="majorHAnsi"/>
          <w:sz w:val="20"/>
          <w:szCs w:val="20"/>
        </w:rPr>
        <w:t xml:space="preserve"> - bleomycin, busulfan, cytosinarabinosid, méně vinca, paklitaxe, etoposid</w:t>
      </w:r>
    </w:p>
    <w:p w:rsidR="004D2FE7" w:rsidRPr="00800279" w:rsidRDefault="004D2FE7" w:rsidP="004D2FE7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poškození cévní stěny, oxidační poškození, aktivace imunitních mechanismů</w:t>
      </w:r>
    </w:p>
    <w:p w:rsidR="004D2FE7" w:rsidRPr="004566AB" w:rsidRDefault="004D2FE7" w:rsidP="004D2FE7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projevy: akutní intersticiální pneumonitida, hypersenzitivní reakce, plicní edém</w:t>
      </w:r>
    </w:p>
    <w:p w:rsidR="004D2FE7" w:rsidRPr="004566AB" w:rsidRDefault="004D2FE7" w:rsidP="004D2FE7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dušnost, únava, subfebrilie, chrůpky, na RTG bilaterálně infiltráty</w:t>
      </w:r>
    </w:p>
    <w:p w:rsidR="004D2FE7" w:rsidRPr="004566AB" w:rsidRDefault="004D2FE7" w:rsidP="004D2FE7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terapie vysazení léku, akutní pneumonitida - prednison, edém - diuretika, O</w:t>
      </w:r>
      <w:r>
        <w:rPr>
          <w:rFonts w:asciiTheme="majorHAnsi" w:hAnsiTheme="majorHAnsi"/>
          <w:sz w:val="20"/>
          <w:szCs w:val="20"/>
          <w:vertAlign w:val="subscript"/>
        </w:rPr>
        <w:t>2</w:t>
      </w:r>
    </w:p>
    <w:p w:rsidR="004D2FE7" w:rsidRPr="00504949" w:rsidRDefault="004D2FE7" w:rsidP="004D2FE7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nefrotoxicita</w:t>
      </w:r>
      <w:r>
        <w:rPr>
          <w:rFonts w:asciiTheme="majorHAnsi" w:hAnsiTheme="majorHAnsi"/>
          <w:sz w:val="20"/>
          <w:szCs w:val="20"/>
        </w:rPr>
        <w:t xml:space="preserve"> - tumor lysis syndrom nebo přímá nefrotoxicita cytostatik (cisplatina, ifosfamid, MTX)</w:t>
      </w:r>
    </w:p>
    <w:p w:rsidR="004D2FE7" w:rsidRPr="00504949" w:rsidRDefault="004D2FE7" w:rsidP="004D2FE7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projev: pokles GF - akutní reverzibilní, chronický ireverzibilní</w:t>
      </w:r>
    </w:p>
    <w:p w:rsidR="004D2FE7" w:rsidRPr="00C30F9D" w:rsidRDefault="004D2FE7" w:rsidP="004D2FE7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prevence: hydratace, forsírovaná diuréza, úprava dávkování podle renálních funkcí</w:t>
      </w: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D2FE7" w:rsidRPr="00C30F9D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D2FE7" w:rsidRPr="00FE7CA2" w:rsidRDefault="004D2FE7" w:rsidP="004D2FE7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sekundární malignity</w:t>
      </w:r>
    </w:p>
    <w:p w:rsidR="004D2FE7" w:rsidRPr="00FE7CA2" w:rsidRDefault="004D2FE7" w:rsidP="004D2FE7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hlavně ALL - alkylační látky, inhibitory topoizomerázy</w:t>
      </w:r>
    </w:p>
    <w:p w:rsidR="004D2FE7" w:rsidRPr="00110D68" w:rsidRDefault="004D2FE7" w:rsidP="004D2FE7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výraznější u dětských onkologických pacientů - riziko další malignity během života zvýšeno cca 30x</w:t>
      </w:r>
    </w:p>
    <w:p w:rsidR="004D2FE7" w:rsidRPr="00110D68" w:rsidRDefault="004D2FE7" w:rsidP="004D2FE7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infertilita</w:t>
      </w:r>
      <w:r>
        <w:rPr>
          <w:rFonts w:asciiTheme="majorHAnsi" w:hAnsiTheme="majorHAnsi"/>
          <w:sz w:val="20"/>
          <w:szCs w:val="20"/>
        </w:rPr>
        <w:t xml:space="preserve"> - výrazná u alkylačních látek, méně u platiny</w:t>
      </w:r>
    </w:p>
    <w:p w:rsidR="004D2FE7" w:rsidRPr="00110D68" w:rsidRDefault="004D2FE7" w:rsidP="004D2FE7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prevence: kryoprezervace</w:t>
      </w:r>
    </w:p>
    <w:p w:rsidR="004D2FE7" w:rsidRPr="00AB6756" w:rsidRDefault="004D2FE7" w:rsidP="004D2FE7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teratogenní účinky</w:t>
      </w:r>
      <w:r>
        <w:rPr>
          <w:rFonts w:asciiTheme="majorHAnsi" w:hAnsiTheme="majorHAnsi"/>
          <w:sz w:val="20"/>
          <w:szCs w:val="20"/>
        </w:rPr>
        <w:t xml:space="preserve"> - hlavně v prvním trimestru; ve druhém a třetím komplikace v těhotenství, možnost fatální myelosuprese</w:t>
      </w:r>
    </w:p>
    <w:p w:rsidR="004D2FE7" w:rsidRPr="00AB6756" w:rsidRDefault="004D2FE7" w:rsidP="004D2FE7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NS</w:t>
      </w:r>
    </w:p>
    <w:p w:rsidR="004D2FE7" w:rsidRPr="00AB6756" w:rsidRDefault="004D2FE7" w:rsidP="004D2FE7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periferní neuropatie - parestezie prstů a celých HK, motorický deficit</w:t>
      </w:r>
    </w:p>
    <w:p w:rsidR="004D2FE7" w:rsidRPr="00AB6756" w:rsidRDefault="004D2FE7" w:rsidP="004D2FE7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únava</w:t>
      </w:r>
    </w:p>
    <w:p w:rsidR="004D2FE7" w:rsidRPr="00AB6756" w:rsidRDefault="004D2FE7" w:rsidP="004D2FE7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nespecifické poškození - tzv. chemo brain - porucha soustředění, kognitivní problémy</w:t>
      </w:r>
    </w:p>
    <w:p w:rsidR="004D2FE7" w:rsidRPr="00AB6756" w:rsidRDefault="004D2FE7" w:rsidP="004D2FE7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tumor lysis syndrom</w:t>
      </w:r>
      <w:r>
        <w:rPr>
          <w:rFonts w:asciiTheme="majorHAnsi" w:hAnsiTheme="majorHAnsi"/>
          <w:sz w:val="20"/>
          <w:szCs w:val="20"/>
        </w:rPr>
        <w:t xml:space="preserve"> - u lymfomů</w:t>
      </w:r>
    </w:p>
    <w:p w:rsidR="004D2FE7" w:rsidRPr="0023427B" w:rsidRDefault="004D2FE7" w:rsidP="004D2FE7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renální selhání a smrt</w:t>
      </w:r>
    </w:p>
    <w:p w:rsidR="004D2FE7" w:rsidRPr="0069344A" w:rsidRDefault="004D2FE7" w:rsidP="004D2FE7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erytémy, xerostomie, alergické reakce, retence tekutin</w:t>
      </w:r>
    </w:p>
    <w:p w:rsidR="004D2FE7" w:rsidRPr="0069344A" w:rsidRDefault="004D2FE7" w:rsidP="004D2FE7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lokální reakce</w:t>
      </w:r>
      <w:r>
        <w:rPr>
          <w:rFonts w:asciiTheme="majorHAnsi" w:hAnsiTheme="majorHAnsi"/>
          <w:sz w:val="20"/>
          <w:szCs w:val="20"/>
        </w:rPr>
        <w:t xml:space="preserve"> - při extravazaci cytostatik - erytém, puchýře, nekrózy</w:t>
      </w:r>
    </w:p>
    <w:p w:rsidR="004D2FE7" w:rsidRPr="005D6B42" w:rsidRDefault="004D2FE7" w:rsidP="004D2FE7">
      <w:pPr>
        <w:pStyle w:val="Odstavecseseznamem"/>
        <w:numPr>
          <w:ilvl w:val="1"/>
          <w:numId w:val="3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terapie: odsát, aplikovat antidotum</w:t>
      </w: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18. ZÁSADY HORMONÁLNÍ LÉČBY (HORMONÁLNÍ DEPENDENCE, PREDIKCE HORMONÁLNÍ DEPENDENCE, HORMONÁLNÍ RECEPTORY, PREPARÁTY)</w:t>
      </w: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</w:p>
    <w:p w:rsidR="004D2FE7" w:rsidRPr="002560BF" w:rsidRDefault="004D2FE7" w:rsidP="004D2FE7">
      <w:pPr>
        <w:pStyle w:val="Odstavecseseznamem"/>
        <w:numPr>
          <w:ilvl w:val="0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hormonální léčba</w:t>
      </w:r>
      <w:r>
        <w:rPr>
          <w:rFonts w:asciiTheme="majorHAnsi" w:hAnsiTheme="majorHAnsi"/>
          <w:sz w:val="20"/>
          <w:szCs w:val="20"/>
        </w:rPr>
        <w:t xml:space="preserve"> - první cílená léčba, využitelná na hormonálně dependentní nádory</w:t>
      </w:r>
    </w:p>
    <w:p w:rsidR="004D2FE7" w:rsidRPr="002560BF" w:rsidRDefault="004D2FE7" w:rsidP="004D2FE7">
      <w:pPr>
        <w:pStyle w:val="Odstavecseseznamem"/>
        <w:numPr>
          <w:ilvl w:val="0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princip existence hormonu a jeho receptoru - terapie na principu: obsazení receptoru, zaslepení receptoru nebo eliminace hormonu</w:t>
      </w:r>
    </w:p>
    <w:p w:rsidR="004D2FE7" w:rsidRPr="002560BF" w:rsidRDefault="004D2FE7" w:rsidP="004D2FE7">
      <w:pPr>
        <w:pStyle w:val="Odstavecseseznamem"/>
        <w:numPr>
          <w:ilvl w:val="0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klinicky využitelné u ca prsu, ca endometria a ca prostaty - hormonálně dependentní = jejich růst je stimulován hormony</w:t>
      </w:r>
    </w:p>
    <w:p w:rsidR="004D2FE7" w:rsidRPr="00413799" w:rsidRDefault="004D2FE7" w:rsidP="004D2FE7">
      <w:pPr>
        <w:pStyle w:val="Odstavecseseznamem"/>
        <w:numPr>
          <w:ilvl w:val="0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neoadjuvantní, adjuvantní i paliativní</w:t>
      </w:r>
    </w:p>
    <w:p w:rsidR="004D2FE7" w:rsidRPr="009A0BF6" w:rsidRDefault="004D2FE7" w:rsidP="004D2FE7">
      <w:pPr>
        <w:pStyle w:val="Odstavecseseznamem"/>
        <w:numPr>
          <w:ilvl w:val="0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předpoklad senzitivity nádoru k léčbě je přítomnost hormonálních receptorů</w:t>
      </w:r>
    </w:p>
    <w:p w:rsidR="004D2FE7" w:rsidRPr="009A0BF6" w:rsidRDefault="004D2FE7" w:rsidP="004D2FE7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 steroidní hormony - IC, vazba a DNA v mstě HRE</w:t>
      </w:r>
    </w:p>
    <w:p w:rsidR="004D2FE7" w:rsidRPr="00097F33" w:rsidRDefault="004D2FE7" w:rsidP="004D2FE7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na normálních buňkách je jejich exprese omezená</w:t>
      </w:r>
    </w:p>
    <w:p w:rsidR="004D2FE7" w:rsidRPr="00097F33" w:rsidRDefault="004D2FE7" w:rsidP="004D2FE7">
      <w:pPr>
        <w:pStyle w:val="Odstavecseseznamem"/>
        <w:numPr>
          <w:ilvl w:val="0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LHRH analoga</w:t>
      </w:r>
      <w:r>
        <w:rPr>
          <w:rFonts w:asciiTheme="majorHAnsi" w:hAnsiTheme="majorHAnsi"/>
          <w:sz w:val="20"/>
          <w:szCs w:val="20"/>
        </w:rPr>
        <w:t xml:space="preserve"> - </w:t>
      </w:r>
      <w:r>
        <w:rPr>
          <w:rFonts w:asciiTheme="majorHAnsi" w:hAnsiTheme="majorHAnsi"/>
          <w:i/>
          <w:sz w:val="20"/>
          <w:szCs w:val="20"/>
        </w:rPr>
        <w:t>goserelin, leuprorelin</w:t>
      </w:r>
    </w:p>
    <w:p w:rsidR="004D2FE7" w:rsidRPr="00097F33" w:rsidRDefault="004D2FE7" w:rsidP="004D2FE7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chemická kastrace, pro oba typy nádorů</w:t>
      </w:r>
    </w:p>
    <w:p w:rsidR="004D2FE7" w:rsidRPr="00097F33" w:rsidRDefault="004D2FE7" w:rsidP="004D2FE7">
      <w:pPr>
        <w:pStyle w:val="Odstavecseseznamem"/>
        <w:numPr>
          <w:ilvl w:val="0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antiandrogeny</w:t>
      </w:r>
      <w:r>
        <w:rPr>
          <w:rFonts w:asciiTheme="majorHAnsi" w:hAnsiTheme="majorHAnsi"/>
          <w:sz w:val="20"/>
          <w:szCs w:val="20"/>
        </w:rPr>
        <w:t xml:space="preserve"> - I: ca prostaty</w:t>
      </w:r>
    </w:p>
    <w:p w:rsidR="004D2FE7" w:rsidRPr="00097F33" w:rsidRDefault="004D2FE7" w:rsidP="004D2FE7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</w:rPr>
        <w:t>bicalutamid, flutamid, cyproteron acetát, abirateron acetát</w:t>
      </w:r>
    </w:p>
    <w:p w:rsidR="004D2FE7" w:rsidRPr="00097F33" w:rsidRDefault="004D2FE7" w:rsidP="004D2FE7">
      <w:pPr>
        <w:pStyle w:val="Odstavecseseznamem"/>
        <w:numPr>
          <w:ilvl w:val="0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antiestrogeny</w:t>
      </w:r>
      <w:r>
        <w:rPr>
          <w:rFonts w:asciiTheme="majorHAnsi" w:hAnsiTheme="majorHAnsi"/>
          <w:sz w:val="20"/>
          <w:szCs w:val="20"/>
        </w:rPr>
        <w:t xml:space="preserve"> - ca mléčné žlázy</w:t>
      </w:r>
    </w:p>
    <w:p w:rsidR="004D2FE7" w:rsidRPr="00097F33" w:rsidRDefault="004D2FE7" w:rsidP="004D2FE7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</w:rPr>
        <w:t>tamoxifen</w:t>
      </w:r>
      <w:r>
        <w:rPr>
          <w:rFonts w:asciiTheme="majorHAnsi" w:hAnsiTheme="majorHAnsi"/>
          <w:sz w:val="20"/>
          <w:szCs w:val="20"/>
        </w:rPr>
        <w:t xml:space="preserve"> - SERM</w:t>
      </w:r>
    </w:p>
    <w:p w:rsidR="004D2FE7" w:rsidRPr="00097F33" w:rsidRDefault="004D2FE7" w:rsidP="004D2FE7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inhibitory aromatáz - </w:t>
      </w:r>
      <w:r>
        <w:rPr>
          <w:rFonts w:asciiTheme="majorHAnsi" w:hAnsiTheme="majorHAnsi"/>
          <w:i/>
          <w:sz w:val="20"/>
          <w:szCs w:val="20"/>
        </w:rPr>
        <w:t>letrozol, anastrozol</w:t>
      </w:r>
    </w:p>
    <w:p w:rsidR="004D2FE7" w:rsidRPr="008438B9" w:rsidRDefault="004D2FE7" w:rsidP="004D2FE7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</w:rPr>
        <w:t>fulvestrant</w:t>
      </w:r>
      <w:r>
        <w:rPr>
          <w:rFonts w:asciiTheme="majorHAnsi" w:hAnsiTheme="majorHAnsi"/>
          <w:sz w:val="20"/>
          <w:szCs w:val="20"/>
        </w:rPr>
        <w:t xml:space="preserve"> - i.v., čistý antagonista estrogenových receptorů</w:t>
      </w: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D2FE7" w:rsidRPr="005F673F" w:rsidRDefault="004D2FE7" w:rsidP="004D2FE7">
      <w:pPr>
        <w:pStyle w:val="Odstavecseseznamem"/>
        <w:numPr>
          <w:ilvl w:val="0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kortikosteroidy</w:t>
      </w:r>
      <w:r>
        <w:rPr>
          <w:rFonts w:asciiTheme="majorHAnsi" w:hAnsiTheme="majorHAnsi"/>
          <w:sz w:val="20"/>
          <w:szCs w:val="20"/>
        </w:rPr>
        <w:t xml:space="preserve"> - trochu jiná kategorie :-)</w:t>
      </w:r>
    </w:p>
    <w:p w:rsidR="004D2FE7" w:rsidRPr="00097F33" w:rsidRDefault="004D2FE7" w:rsidP="004D2FE7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I: lymfomy, leukémie, mnohočetný myelom; podpůrná léčba - terapie edému při metastázách do CNS, prevence CINV (chemotherapy induced nausea and vomiting)</w:t>
      </w:r>
    </w:p>
    <w:p w:rsidR="004D2FE7" w:rsidRPr="00097F33" w:rsidRDefault="004D2FE7" w:rsidP="004D2FE7">
      <w:pPr>
        <w:pStyle w:val="Odstavecseseznamem"/>
        <w:numPr>
          <w:ilvl w:val="1"/>
          <w:numId w:val="3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</w:rPr>
        <w:t>prednison, methylprednisolon</w:t>
      </w: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 ca prsu</w:t>
      </w:r>
    </w:p>
    <w:p w:rsidR="004D2FE7" w:rsidRPr="001926CF" w:rsidRDefault="004D2FE7" w:rsidP="004D2FE7">
      <w:pPr>
        <w:pStyle w:val="Odstavecseseznamem"/>
        <w:numPr>
          <w:ilvl w:val="0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předpoklad: přítomnost receptorů pro estrogeny nebo pregesteron - nutné vyšetření</w:t>
      </w:r>
    </w:p>
    <w:p w:rsidR="004D2FE7" w:rsidRPr="001C3D46" w:rsidRDefault="004D2FE7" w:rsidP="004D2FE7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biochemicky, imunohistochemicky</w:t>
      </w:r>
    </w:p>
    <w:p w:rsidR="004D2FE7" w:rsidRPr="008438B9" w:rsidRDefault="004D2FE7" w:rsidP="004D2FE7">
      <w:pPr>
        <w:pStyle w:val="Odstavecseseznamem"/>
        <w:numPr>
          <w:ilvl w:val="0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nádory s pozitivitou hormonálních receptorů mají lepší prognózu</w:t>
      </w:r>
    </w:p>
    <w:p w:rsidR="004D2FE7" w:rsidRPr="008438B9" w:rsidRDefault="004D2FE7" w:rsidP="004D2FE7">
      <w:pPr>
        <w:pStyle w:val="Odstavecseseznamem"/>
        <w:numPr>
          <w:ilvl w:val="0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metody:</w:t>
      </w:r>
    </w:p>
    <w:p w:rsidR="004D2FE7" w:rsidRPr="00A96316" w:rsidRDefault="004D2FE7" w:rsidP="004D2FE7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ablační</w:t>
      </w:r>
      <w:r>
        <w:rPr>
          <w:rFonts w:asciiTheme="majorHAnsi" w:hAnsiTheme="majorHAnsi"/>
          <w:sz w:val="20"/>
          <w:szCs w:val="20"/>
        </w:rPr>
        <w:t xml:space="preserve"> = vyřazení orgánu produkujícícho estrogeny</w:t>
      </w:r>
    </w:p>
    <w:p w:rsidR="004D2FE7" w:rsidRPr="00A96316" w:rsidRDefault="004D2FE7" w:rsidP="004D2FE7">
      <w:pPr>
        <w:pStyle w:val="Odstavecseseznamem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chirurgicky - ovarektomie, radiologicky ozáření ovarií </w:t>
      </w:r>
    </w:p>
    <w:p w:rsidR="004D2FE7" w:rsidRPr="008438B9" w:rsidRDefault="004D2FE7" w:rsidP="004D2FE7">
      <w:pPr>
        <w:pStyle w:val="Odstavecseseznamem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farmakologicky - LHRH analoga</w:t>
      </w:r>
    </w:p>
    <w:p w:rsidR="004D2FE7" w:rsidRPr="00A96316" w:rsidRDefault="004D2FE7" w:rsidP="004D2FE7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kompetitivní inhibice receptorů</w:t>
      </w:r>
      <w:r>
        <w:rPr>
          <w:rFonts w:asciiTheme="majorHAnsi" w:hAnsiTheme="majorHAnsi"/>
          <w:sz w:val="20"/>
          <w:szCs w:val="20"/>
        </w:rPr>
        <w:t xml:space="preserve"> = antagonizace efektu antiestrogeny</w:t>
      </w:r>
    </w:p>
    <w:p w:rsidR="004D2FE7" w:rsidRPr="00A96316" w:rsidRDefault="004D2FE7" w:rsidP="004D2FE7">
      <w:pPr>
        <w:pStyle w:val="Odstavecseseznamem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nejčastější metoda</w:t>
      </w:r>
    </w:p>
    <w:p w:rsidR="004D2FE7" w:rsidRPr="00A96316" w:rsidRDefault="004D2FE7" w:rsidP="004D2FE7">
      <w:pPr>
        <w:pStyle w:val="Odstavecseseznamem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SERM - antagonisté na prsní žláze, agonisté v kostech, pozitivní vliv na lipidy; NÚ - hyperplazie endometria; </w:t>
      </w:r>
      <w:r>
        <w:rPr>
          <w:rFonts w:asciiTheme="majorHAnsi" w:hAnsiTheme="majorHAnsi"/>
          <w:i/>
          <w:sz w:val="20"/>
          <w:szCs w:val="20"/>
        </w:rPr>
        <w:t>tamoxifen</w:t>
      </w:r>
    </w:p>
    <w:p w:rsidR="004D2FE7" w:rsidRPr="008438B9" w:rsidRDefault="004D2FE7" w:rsidP="004D2FE7">
      <w:pPr>
        <w:pStyle w:val="Odstavecseseznamem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čistí antagonisté - </w:t>
      </w:r>
      <w:r>
        <w:rPr>
          <w:rFonts w:asciiTheme="majorHAnsi" w:hAnsiTheme="majorHAnsi"/>
          <w:i/>
          <w:sz w:val="20"/>
          <w:szCs w:val="20"/>
        </w:rPr>
        <w:t>fulvestrant</w:t>
      </w:r>
      <w:r>
        <w:rPr>
          <w:rFonts w:asciiTheme="majorHAnsi" w:hAnsiTheme="majorHAnsi"/>
          <w:sz w:val="20"/>
          <w:szCs w:val="20"/>
        </w:rPr>
        <w:t xml:space="preserve"> - současná degradace receptorů</w:t>
      </w:r>
    </w:p>
    <w:p w:rsidR="004D2FE7" w:rsidRPr="008B526D" w:rsidRDefault="004D2FE7" w:rsidP="004D2FE7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inhibiční metoda</w:t>
      </w:r>
      <w:r>
        <w:rPr>
          <w:rFonts w:asciiTheme="majorHAnsi" w:hAnsiTheme="majorHAnsi"/>
          <w:sz w:val="20"/>
          <w:szCs w:val="20"/>
        </w:rPr>
        <w:t xml:space="preserve"> = inhibice enzymů tvořících estrogeny - aromatázy; druhá řada</w:t>
      </w:r>
    </w:p>
    <w:p w:rsidR="004D2FE7" w:rsidRPr="008438B9" w:rsidRDefault="004D2FE7" w:rsidP="004D2FE7">
      <w:pPr>
        <w:pStyle w:val="Odstavecseseznamem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před menopauzou tvorba hlavně v ovariích, méně tuk, svaly a prs; po menopauze extraovariálně</w:t>
      </w:r>
    </w:p>
    <w:p w:rsidR="004D2FE7" w:rsidRPr="001926CF" w:rsidRDefault="004D2FE7" w:rsidP="004D2FE7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aditivní metoda</w:t>
      </w:r>
      <w:r>
        <w:rPr>
          <w:rFonts w:asciiTheme="majorHAnsi" w:hAnsiTheme="majorHAnsi"/>
          <w:sz w:val="20"/>
          <w:szCs w:val="20"/>
        </w:rPr>
        <w:t xml:space="preserve"> = blokáda vazby a redukce hormonálních receptorů vysokými dávkami hormonů (progestiny)</w:t>
      </w:r>
    </w:p>
    <w:p w:rsidR="004D2FE7" w:rsidRPr="001926CF" w:rsidRDefault="004D2FE7" w:rsidP="004D2FE7">
      <w:pPr>
        <w:pStyle w:val="Odstavecseseznamem"/>
        <w:numPr>
          <w:ilvl w:val="2"/>
          <w:numId w:val="3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třetí řada při selhání tamoxifenu a inhibitorů aromatáz</w:t>
      </w: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Terapie ca prostaty a endometria</w:t>
      </w:r>
    </w:p>
    <w:p w:rsidR="004D2FE7" w:rsidRPr="008B526D" w:rsidRDefault="004D2FE7" w:rsidP="004D2FE7">
      <w:pPr>
        <w:pStyle w:val="Odstavecseseznamem"/>
        <w:numPr>
          <w:ilvl w:val="0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stejný princip - inhibice působení androgenů</w:t>
      </w:r>
    </w:p>
    <w:p w:rsidR="004D2FE7" w:rsidRPr="008B526D" w:rsidRDefault="004D2FE7" w:rsidP="004D2FE7">
      <w:pPr>
        <w:pStyle w:val="Odstavecseseznamem"/>
        <w:numPr>
          <w:ilvl w:val="0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základní terapeutická metoda při systémovém rozšíření nádoru</w:t>
      </w:r>
    </w:p>
    <w:p w:rsidR="004D2FE7" w:rsidRPr="001926CF" w:rsidRDefault="004D2FE7" w:rsidP="004D2FE7">
      <w:pPr>
        <w:pStyle w:val="Odstavecseseznamem"/>
        <w:numPr>
          <w:ilvl w:val="0"/>
          <w:numId w:val="3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ca prostaty není až tak zásadní stanovení receptorů - většinou jsou přítomny, terapie má efekt</w:t>
      </w: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19. BIOLOGICKÁ LÉČBA</w:t>
      </w: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</w:p>
    <w:p w:rsidR="004D2FE7" w:rsidRPr="008A4608" w:rsidRDefault="004D2FE7" w:rsidP="004D2FE7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MABs, ITK, mTOR-I; nejstarší biologická terapie je hormonální terapie; volně i imunoterapie</w:t>
      </w:r>
    </w:p>
    <w:p w:rsidR="004D2FE7" w:rsidRPr="00443AC4" w:rsidRDefault="004D2FE7" w:rsidP="004D2FE7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selektivní ovlivnění nádorových buněk</w:t>
      </w:r>
    </w:p>
    <w:p w:rsidR="004D2FE7" w:rsidRPr="00F660C3" w:rsidRDefault="004D2FE7" w:rsidP="004D2FE7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bonus: </w:t>
      </w:r>
      <w:r>
        <w:rPr>
          <w:rFonts w:asciiTheme="majorHAnsi" w:hAnsiTheme="majorHAnsi"/>
          <w:b/>
          <w:i/>
          <w:sz w:val="20"/>
          <w:szCs w:val="20"/>
        </w:rPr>
        <w:t>bortezomib</w:t>
      </w:r>
      <w:r>
        <w:rPr>
          <w:rFonts w:asciiTheme="majorHAnsi" w:hAnsiTheme="majorHAnsi"/>
          <w:sz w:val="20"/>
          <w:szCs w:val="20"/>
        </w:rPr>
        <w:t xml:space="preserve"> - inhibitor proteazomu, využitelný u mnohočetného myelomu</w:t>
      </w: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Monoklonální protilátky</w:t>
      </w:r>
    </w:p>
    <w:p w:rsidR="004D2FE7" w:rsidRPr="00243AF5" w:rsidRDefault="004D2FE7" w:rsidP="004D2FE7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cílem především nádorové buňky; působí i na další buňky</w:t>
      </w:r>
    </w:p>
    <w:p w:rsidR="004D2FE7" w:rsidRPr="00DE41F6" w:rsidRDefault="004D2FE7" w:rsidP="004D2FE7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hlavní typy: myší (-omab), chimerické (-ximab), humanizované (-zumab), humánní (-mumab)</w:t>
      </w:r>
    </w:p>
    <w:p w:rsidR="004D2FE7" w:rsidRPr="00DE41F6" w:rsidRDefault="004D2FE7" w:rsidP="004D2FE7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zástupci:</w:t>
      </w:r>
    </w:p>
    <w:p w:rsidR="004D2FE7" w:rsidRPr="00025B31" w:rsidRDefault="004D2FE7" w:rsidP="004D2FE7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anti-EGFR</w:t>
      </w:r>
      <w:r>
        <w:rPr>
          <w:rFonts w:asciiTheme="majorHAnsi" w:hAnsiTheme="majorHAnsi"/>
          <w:sz w:val="20"/>
          <w:szCs w:val="20"/>
        </w:rPr>
        <w:t xml:space="preserve"> - cetuximab, panitumumab - KRKA</w:t>
      </w:r>
    </w:p>
    <w:p w:rsidR="004D2FE7" w:rsidRPr="00DE41F6" w:rsidRDefault="004D2FE7" w:rsidP="004D2FE7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nutný nemutovaný stav K-ras onkogenu, jinak jsou neúčinné</w:t>
      </w:r>
    </w:p>
    <w:p w:rsidR="004D2FE7" w:rsidRPr="00DE41F6" w:rsidRDefault="004D2FE7" w:rsidP="004D2FE7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anti HER-2/neu</w:t>
      </w:r>
      <w:r>
        <w:rPr>
          <w:rFonts w:asciiTheme="majorHAnsi" w:hAnsiTheme="majorHAnsi"/>
          <w:sz w:val="20"/>
          <w:szCs w:val="20"/>
        </w:rPr>
        <w:t xml:space="preserve"> - trastuzumab, pertuzumab - metastazující ca prsu</w:t>
      </w:r>
    </w:p>
    <w:p w:rsidR="004D2FE7" w:rsidRPr="00F01947" w:rsidRDefault="004D2FE7" w:rsidP="004D2FE7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anti-CD20</w:t>
      </w:r>
      <w:r>
        <w:rPr>
          <w:rFonts w:asciiTheme="majorHAnsi" w:hAnsiTheme="majorHAnsi"/>
          <w:sz w:val="20"/>
          <w:szCs w:val="20"/>
        </w:rPr>
        <w:t xml:space="preserve"> - rituximab</w:t>
      </w:r>
    </w:p>
    <w:p w:rsidR="004D2FE7" w:rsidRPr="00DE41F6" w:rsidRDefault="004D2FE7" w:rsidP="004D2FE7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anti-CD52</w:t>
      </w:r>
      <w:r>
        <w:rPr>
          <w:rFonts w:asciiTheme="majorHAnsi" w:hAnsiTheme="majorHAnsi"/>
          <w:sz w:val="20"/>
          <w:szCs w:val="20"/>
        </w:rPr>
        <w:t xml:space="preserve"> - na B a T, není na hematopoetických kmenových bb; alemtuzumab</w:t>
      </w:r>
    </w:p>
    <w:p w:rsidR="004D2FE7" w:rsidRPr="00C86283" w:rsidRDefault="004D2FE7" w:rsidP="004D2FE7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anti-VEGF</w:t>
      </w:r>
      <w:r>
        <w:rPr>
          <w:rFonts w:asciiTheme="majorHAnsi" w:hAnsiTheme="majorHAnsi"/>
          <w:sz w:val="20"/>
          <w:szCs w:val="20"/>
        </w:rPr>
        <w:t xml:space="preserve"> - bevacizumab - proti faktoru, ne proti receptoru!, blokáda angiogeneze</w:t>
      </w:r>
    </w:p>
    <w:p w:rsidR="004D2FE7" w:rsidRPr="005D5AEB" w:rsidRDefault="004D2FE7" w:rsidP="004D2FE7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I: KRKA, prs, adenoca ledviny; kombinace s chemoterapií</w:t>
      </w:r>
    </w:p>
    <w:p w:rsidR="004D2FE7" w:rsidRPr="00DE41F6" w:rsidRDefault="004D2FE7" w:rsidP="004D2FE7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RANK-L</w:t>
      </w:r>
      <w:r>
        <w:rPr>
          <w:rFonts w:asciiTheme="majorHAnsi" w:hAnsiTheme="majorHAnsi"/>
          <w:sz w:val="20"/>
          <w:szCs w:val="20"/>
        </w:rPr>
        <w:t xml:space="preserve"> - denosumab - na kostní metastázy</w:t>
      </w:r>
    </w:p>
    <w:p w:rsidR="004D2FE7" w:rsidRPr="00DE41F6" w:rsidRDefault="004D2FE7" w:rsidP="004D2FE7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mechanismus účinku:</w:t>
      </w:r>
    </w:p>
    <w:p w:rsidR="004D2FE7" w:rsidRPr="00DE41F6" w:rsidRDefault="004D2FE7" w:rsidP="004D2FE7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 w:rsidRPr="00DE41F6">
        <w:rPr>
          <w:rFonts w:asciiTheme="majorHAnsi" w:hAnsiTheme="majorHAnsi"/>
          <w:sz w:val="20"/>
          <w:szCs w:val="20"/>
        </w:rPr>
        <w:t>přímý účinek - indukce apoptózy</w:t>
      </w:r>
      <w:r>
        <w:rPr>
          <w:rFonts w:asciiTheme="majorHAnsi" w:hAnsiTheme="majorHAnsi"/>
          <w:sz w:val="20"/>
          <w:szCs w:val="20"/>
        </w:rPr>
        <w:t xml:space="preserve">, </w:t>
      </w:r>
      <w:r w:rsidRPr="00DE41F6">
        <w:rPr>
          <w:rFonts w:asciiTheme="majorHAnsi" w:hAnsiTheme="majorHAnsi"/>
          <w:sz w:val="20"/>
          <w:szCs w:val="20"/>
        </w:rPr>
        <w:t>blokování receptoru pro růstový faktor</w:t>
      </w:r>
    </w:p>
    <w:p w:rsidR="004D2FE7" w:rsidRPr="00DE41F6" w:rsidRDefault="004D2FE7" w:rsidP="004D2FE7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nepřímý účinek - indukce odpovědi cytotoxických buněk (MMF) - komplement dependentní cytotoxicita, antibody-dependent cell mediated cytotoxicity (ADCC)</w:t>
      </w:r>
    </w:p>
    <w:p w:rsidR="004D2FE7" w:rsidRPr="00246574" w:rsidRDefault="004D2FE7" w:rsidP="004D2FE7">
      <w:pPr>
        <w:pStyle w:val="Odstavecseseznamem"/>
        <w:numPr>
          <w:ilvl w:val="2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př. rituximab</w:t>
      </w:r>
    </w:p>
    <w:p w:rsidR="004D2FE7" w:rsidRPr="00FC2B75" w:rsidRDefault="004D2FE7" w:rsidP="004D2FE7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NÚ: exantém, hand-foot syndrom</w:t>
      </w:r>
    </w:p>
    <w:p w:rsidR="004D2FE7" w:rsidRPr="00FC2B75" w:rsidRDefault="004D2FE7" w:rsidP="004D2FE7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konjugované protilátky</w:t>
      </w:r>
      <w:r>
        <w:rPr>
          <w:rFonts w:asciiTheme="majorHAnsi" w:hAnsiTheme="majorHAnsi"/>
          <w:sz w:val="20"/>
          <w:szCs w:val="20"/>
        </w:rPr>
        <w:t xml:space="preserve"> - navázaný toxin nebo radionuklid na AB - Zevalin (anti CD22 s ytriem)</w:t>
      </w:r>
    </w:p>
    <w:p w:rsidR="004D2FE7" w:rsidRPr="00DA38A0" w:rsidRDefault="004D2FE7" w:rsidP="004D2FE7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většinou monospecifické; v testování bispecifické - jedním FAB vážou nádorovou buňku, druhým atrahují T lymfocyty</w:t>
      </w:r>
    </w:p>
    <w:p w:rsidR="004D2FE7" w:rsidRPr="008D0753" w:rsidRDefault="004D2FE7" w:rsidP="004D2FE7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hlavní imunosupresivní cytokin TGFβ - všichni aktuálně vyvíjejí MABs</w:t>
      </w: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D2FE7" w:rsidRDefault="004D2FE7" w:rsidP="004D2FE7">
      <w:pPr>
        <w:ind w:left="708" w:hanging="708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Tyrosinkinázové inhibitory</w:t>
      </w:r>
    </w:p>
    <w:p w:rsidR="004D2FE7" w:rsidRPr="00B54201" w:rsidRDefault="004D2FE7" w:rsidP="004D2FE7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zásah do signalizační kaskády</w:t>
      </w:r>
    </w:p>
    <w:p w:rsidR="004D2FE7" w:rsidRPr="008C753A" w:rsidRDefault="004D2FE7" w:rsidP="004D2FE7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 w:rsidRPr="008D0753">
        <w:rPr>
          <w:rFonts w:asciiTheme="majorHAnsi" w:hAnsiTheme="majorHAnsi"/>
          <w:sz w:val="20"/>
          <w:szCs w:val="20"/>
        </w:rPr>
        <w:t>zástupci:</w:t>
      </w:r>
      <w:r>
        <w:rPr>
          <w:rFonts w:asciiTheme="majorHAnsi" w:hAnsiTheme="majorHAnsi"/>
          <w:sz w:val="20"/>
          <w:szCs w:val="20"/>
        </w:rPr>
        <w:t xml:space="preserve"> </w:t>
      </w:r>
      <w:r w:rsidRPr="008D0753">
        <w:rPr>
          <w:rFonts w:asciiTheme="majorHAnsi" w:hAnsiTheme="majorHAnsi"/>
          <w:sz w:val="20"/>
          <w:szCs w:val="20"/>
        </w:rPr>
        <w:t>erlotinib, lapatinib, sunitinib, imatinib, nilotinib</w:t>
      </w:r>
    </w:p>
    <w:p w:rsidR="004D2FE7" w:rsidRPr="00443AC4" w:rsidRDefault="004D2FE7" w:rsidP="004D2FE7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</w:rPr>
        <w:t>erlotinib</w:t>
      </w:r>
      <w:r>
        <w:rPr>
          <w:rFonts w:asciiTheme="majorHAnsi" w:hAnsiTheme="majorHAnsi"/>
          <w:sz w:val="20"/>
          <w:szCs w:val="20"/>
        </w:rPr>
        <w:t xml:space="preserve"> - blok TK v cestě EGFR a TGF; bronchogenní ca, ORL ca</w:t>
      </w:r>
    </w:p>
    <w:p w:rsidR="004D2FE7" w:rsidRPr="00443AC4" w:rsidRDefault="004D2FE7" w:rsidP="004D2FE7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</w:rPr>
        <w:t>sunitinib</w:t>
      </w:r>
      <w:r>
        <w:rPr>
          <w:rFonts w:asciiTheme="majorHAnsi" w:hAnsiTheme="majorHAnsi"/>
          <w:sz w:val="20"/>
          <w:szCs w:val="20"/>
        </w:rPr>
        <w:t xml:space="preserve"> - blokáda cesty VEGFR</w:t>
      </w:r>
    </w:p>
    <w:p w:rsidR="004D2FE7" w:rsidRPr="008C753A" w:rsidRDefault="004D2FE7" w:rsidP="004D2FE7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</w:rPr>
        <w:t>imatinib</w:t>
      </w:r>
      <w:r>
        <w:rPr>
          <w:rFonts w:asciiTheme="majorHAnsi" w:hAnsiTheme="majorHAnsi"/>
          <w:sz w:val="20"/>
          <w:szCs w:val="20"/>
        </w:rPr>
        <w:t xml:space="preserve"> - inhibitor fúzní tyrosinkinázy bcr-abl</w:t>
      </w:r>
    </w:p>
    <w:p w:rsidR="004D2FE7" w:rsidRPr="00246574" w:rsidRDefault="004D2FE7" w:rsidP="004D2FE7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podání per os - pro pacienta výhodné; interakce s ostatní farmakoterapií a s jídlem</w:t>
      </w:r>
    </w:p>
    <w:p w:rsidR="004D2FE7" w:rsidRPr="00443AC4" w:rsidRDefault="004D2FE7" w:rsidP="004D2FE7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NÚ: kožní toxicita, hypertenze, průjmy, únava</w:t>
      </w: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m-TOR inhibitory</w:t>
      </w:r>
    </w:p>
    <w:p w:rsidR="004D2FE7" w:rsidRPr="00443AC4" w:rsidRDefault="004D2FE7" w:rsidP="004D2FE7">
      <w:pPr>
        <w:pStyle w:val="Odstavecseseznamem"/>
        <w:numPr>
          <w:ilvl w:val="0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m-TOR = mammalian target of rapamycin - efektor proteinkinázy B, regulátor CDK</w:t>
      </w:r>
    </w:p>
    <w:p w:rsidR="004D2FE7" w:rsidRPr="00443AC4" w:rsidRDefault="004D2FE7" w:rsidP="004D2FE7">
      <w:pPr>
        <w:pStyle w:val="Odstavecseseznamem"/>
        <w:numPr>
          <w:ilvl w:val="0"/>
          <w:numId w:val="3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inhibitory: rapamycin = </w:t>
      </w:r>
      <w:r>
        <w:rPr>
          <w:rFonts w:asciiTheme="majorHAnsi" w:hAnsiTheme="majorHAnsi"/>
          <w:i/>
          <w:sz w:val="20"/>
          <w:szCs w:val="20"/>
        </w:rPr>
        <w:t>sirolimus, everolimus, temsirolimus</w:t>
      </w: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Imunoterapie</w:t>
      </w:r>
    </w:p>
    <w:p w:rsidR="004D2FE7" w:rsidRPr="007C207B" w:rsidRDefault="004D2FE7" w:rsidP="004D2FE7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obnovení funkce protinádorové imunity - likvidace onemocnění</w:t>
      </w:r>
    </w:p>
    <w:p w:rsidR="004D2FE7" w:rsidRPr="007C207B" w:rsidRDefault="004D2FE7" w:rsidP="004D2FE7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účinná na malé populace buněk - pro terapii zbytkového onemocnění</w:t>
      </w:r>
    </w:p>
    <w:p w:rsidR="004D2FE7" w:rsidRPr="005D5AEB" w:rsidRDefault="004D2FE7" w:rsidP="004D2FE7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pasivní imunoterapie</w:t>
      </w:r>
      <w:r>
        <w:rPr>
          <w:rFonts w:asciiTheme="majorHAnsi" w:hAnsiTheme="majorHAnsi"/>
          <w:sz w:val="20"/>
          <w:szCs w:val="20"/>
        </w:rPr>
        <w:t xml:space="preserve"> - ex vivo pomnožené buňky (LAK), MABs</w:t>
      </w:r>
    </w:p>
    <w:p w:rsidR="004D2FE7" w:rsidRPr="005D5AEB" w:rsidRDefault="004D2FE7" w:rsidP="004D2FE7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MABs modulující imunitní systém</w:t>
      </w:r>
    </w:p>
    <w:p w:rsidR="004D2FE7" w:rsidRPr="005D5AEB" w:rsidRDefault="004D2FE7" w:rsidP="004D2FE7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blokáda inhibičních molekul CTL-4 - </w:t>
      </w:r>
      <w:r>
        <w:rPr>
          <w:rFonts w:asciiTheme="majorHAnsi" w:hAnsiTheme="majorHAnsi"/>
          <w:b/>
          <w:i/>
          <w:sz w:val="20"/>
          <w:szCs w:val="20"/>
        </w:rPr>
        <w:t>ipilimumab</w:t>
      </w:r>
    </w:p>
    <w:p w:rsidR="004D2FE7" w:rsidRPr="0077510B" w:rsidRDefault="004D2FE7" w:rsidP="004D2FE7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stimulace kostimulačních molekul 4-IBB</w:t>
      </w:r>
    </w:p>
    <w:p w:rsidR="004D2FE7" w:rsidRPr="00FC2B75" w:rsidRDefault="004D2FE7" w:rsidP="004D2FE7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nivolumab</w:t>
      </w:r>
      <w:r>
        <w:rPr>
          <w:rFonts w:asciiTheme="majorHAnsi" w:hAnsiTheme="majorHAnsi"/>
          <w:sz w:val="20"/>
          <w:szCs w:val="20"/>
        </w:rPr>
        <w:t>- blok PD-1 - programovaná buněčná smrt</w:t>
      </w:r>
    </w:p>
    <w:p w:rsidR="004D2FE7" w:rsidRPr="00FC2B75" w:rsidRDefault="004D2FE7" w:rsidP="004D2FE7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aktivní</w:t>
      </w:r>
      <w:r>
        <w:rPr>
          <w:rFonts w:asciiTheme="majorHAnsi" w:hAnsiTheme="majorHAnsi"/>
          <w:sz w:val="20"/>
          <w:szCs w:val="20"/>
        </w:rPr>
        <w:t xml:space="preserve"> - využívá se pouze intravezikální aplikace BCG u ca moč. měchýře</w:t>
      </w:r>
    </w:p>
    <w:p w:rsidR="004D2FE7" w:rsidRPr="00FC2B75" w:rsidRDefault="004D2FE7" w:rsidP="004D2FE7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imunomodulační terapie</w:t>
      </w:r>
      <w:r>
        <w:rPr>
          <w:rFonts w:asciiTheme="majorHAnsi" w:hAnsiTheme="majorHAnsi"/>
          <w:sz w:val="20"/>
          <w:szCs w:val="20"/>
        </w:rPr>
        <w:t xml:space="preserve"> - podpora imunitních mechanismů - thalidomid, lenalidomid</w:t>
      </w:r>
    </w:p>
    <w:p w:rsidR="004D2FE7" w:rsidRPr="00FC2B75" w:rsidRDefault="004D2FE7" w:rsidP="004D2FE7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IFN α</w:t>
      </w:r>
    </w:p>
    <w:p w:rsidR="004D2FE7" w:rsidRPr="00536184" w:rsidRDefault="004D2FE7" w:rsidP="004D2FE7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antiproliferační účinky - brzdí buněčný cyklus</w:t>
      </w:r>
    </w:p>
    <w:p w:rsidR="004D2FE7" w:rsidRPr="00536184" w:rsidRDefault="004D2FE7" w:rsidP="004D2FE7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imunomodulační účinky - aktivace MMF, syntéza ROS, zvýšení cytotoxicity T a NK</w:t>
      </w:r>
    </w:p>
    <w:p w:rsidR="004D2FE7" w:rsidRPr="00536184" w:rsidRDefault="004D2FE7" w:rsidP="004D2FE7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I: mnohočetný myelom, CML, ca ledviny, maligní melanom, ca děložního hrdla</w:t>
      </w:r>
    </w:p>
    <w:p w:rsidR="004D2FE7" w:rsidRPr="00536184" w:rsidRDefault="004D2FE7" w:rsidP="004D2FE7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NÚ: myalgie, teploty, únava, třesavka, bolesti hlavy</w:t>
      </w:r>
    </w:p>
    <w:p w:rsidR="004D2FE7" w:rsidRPr="00BB35C1" w:rsidRDefault="004D2FE7" w:rsidP="004D2FE7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 gama - na adenoca ledviny, ovarium, mezoteliom (intrapleurálně)</w:t>
      </w:r>
    </w:p>
    <w:p w:rsidR="004D2FE7" w:rsidRPr="00BB35C1" w:rsidRDefault="004D2FE7" w:rsidP="004D2FE7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IL-2</w:t>
      </w:r>
      <w:r>
        <w:rPr>
          <w:rFonts w:asciiTheme="majorHAnsi" w:hAnsiTheme="majorHAnsi"/>
          <w:sz w:val="20"/>
          <w:szCs w:val="20"/>
        </w:rPr>
        <w:t xml:space="preserve"> - množení Tc, NK a LAK, stimulace protinádorových cytokinů - IFN, TNF</w:t>
      </w:r>
    </w:p>
    <w:p w:rsidR="004D2FE7" w:rsidRPr="00F01947" w:rsidRDefault="004D2FE7" w:rsidP="004D2FE7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I: metastazující adenoca ledviny, maligní melanom, minimální reziduální nemoc po Tx kostní dřeně</w:t>
      </w: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20. ZÁSADY PODPŮRNÉ LÉČBY (V CHIRURGII, RADIOTERAPII, CHEMOTERAPII, FEBRILNÍ NEUTROPENIE, RŮSTOVÉ FAKTORY, ZVRACENÍ, PSYCHOTERAPIE)</w:t>
      </w: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</w:p>
    <w:p w:rsidR="004D2FE7" w:rsidRDefault="004D2FE7" w:rsidP="004D2FE7">
      <w:pPr>
        <w:pStyle w:val="Odstavecseseznamem"/>
        <w:numPr>
          <w:ilvl w:val="0"/>
          <w:numId w:val="40"/>
        </w:numPr>
        <w:rPr>
          <w:rFonts w:asciiTheme="majorHAnsi" w:hAnsiTheme="majorHAnsi"/>
          <w:sz w:val="20"/>
          <w:szCs w:val="20"/>
        </w:rPr>
      </w:pPr>
      <w:r w:rsidRPr="001F17A5">
        <w:rPr>
          <w:rFonts w:asciiTheme="majorHAnsi" w:hAnsiTheme="majorHAnsi"/>
          <w:sz w:val="20"/>
          <w:szCs w:val="20"/>
        </w:rPr>
        <w:t>viz otázka č. 17</w:t>
      </w:r>
    </w:p>
    <w:p w:rsidR="004D2FE7" w:rsidRDefault="004D2FE7" w:rsidP="004D2FE7">
      <w:pPr>
        <w:pStyle w:val="Odstavecseseznamem"/>
        <w:numPr>
          <w:ilvl w:val="0"/>
          <w:numId w:val="40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terapie infekčních komplikací</w:t>
      </w:r>
    </w:p>
    <w:p w:rsidR="004D2FE7" w:rsidRDefault="004D2FE7" w:rsidP="004D2FE7">
      <w:pPr>
        <w:pStyle w:val="Odstavecseseznamem"/>
        <w:numPr>
          <w:ilvl w:val="0"/>
          <w:numId w:val="40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korekce nutričního deficitu - až u 50% pacientů malnutrice a kachexie; dána umístěním nádoru a jeho systémovými vlivy</w:t>
      </w:r>
    </w:p>
    <w:p w:rsidR="004D2FE7" w:rsidRDefault="004D2FE7" w:rsidP="004D2FE7">
      <w:pPr>
        <w:pStyle w:val="Odstavecseseznamem"/>
        <w:numPr>
          <w:ilvl w:val="0"/>
          <w:numId w:val="40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korekce metabolických poruch</w:t>
      </w:r>
    </w:p>
    <w:p w:rsidR="004D2FE7" w:rsidRDefault="004D2FE7" w:rsidP="004D2FE7">
      <w:pPr>
        <w:pStyle w:val="Odstavecseseznamem"/>
        <w:numPr>
          <w:ilvl w:val="1"/>
          <w:numId w:val="40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metabolická acidóza - katabolismus, laktát</w:t>
      </w:r>
    </w:p>
    <w:p w:rsidR="004D2FE7" w:rsidRDefault="004D2FE7" w:rsidP="004D2FE7">
      <w:pPr>
        <w:pStyle w:val="Odstavecseseznamem"/>
        <w:numPr>
          <w:ilvl w:val="1"/>
          <w:numId w:val="40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metabolická alkalóza - úporné zvracení po chemoterapii, při hyperkalcémii</w:t>
      </w:r>
    </w:p>
    <w:p w:rsidR="004D2FE7" w:rsidRDefault="004D2FE7" w:rsidP="004D2FE7">
      <w:pPr>
        <w:pStyle w:val="Odstavecseseznamem"/>
        <w:numPr>
          <w:ilvl w:val="1"/>
          <w:numId w:val="40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hyperkalémie - uvolnění draslíku z rychle se rozpadajících buněk</w:t>
      </w:r>
    </w:p>
    <w:p w:rsidR="004D2FE7" w:rsidRPr="001F17A5" w:rsidRDefault="004D2FE7" w:rsidP="004D2FE7">
      <w:pPr>
        <w:pStyle w:val="Odstavecseseznamem"/>
        <w:numPr>
          <w:ilvl w:val="1"/>
          <w:numId w:val="40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hyperkalcémie - poměrně často, hlavně u nádorů postihujících skelet a metastáz do kostí; produkce PTHrp</w:t>
      </w: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lastRenderedPageBreak/>
        <w:t>21. BOLEST V ONKOLOGII (AKUTNÍ A CHRONICKÁ BOLEST, FARMAKOLOGICKÉ MOŽNOSTI LÉČBY, CHIRURGIE BOLESTI)</w:t>
      </w: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</w:p>
    <w:p w:rsidR="004D2FE7" w:rsidRPr="0054009C" w:rsidRDefault="004D2FE7" w:rsidP="004D2FE7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jeden z nejčastějších symptomů v onkologii - cca u 1/4 první projev, u velké části nemocných vyžaduje nasazení opiátů</w:t>
      </w:r>
    </w:p>
    <w:p w:rsidR="004D2FE7" w:rsidRPr="0054009C" w:rsidRDefault="004D2FE7" w:rsidP="004D2FE7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etiologie:</w:t>
      </w:r>
    </w:p>
    <w:p w:rsidR="004D2FE7" w:rsidRPr="0054009C" w:rsidRDefault="004D2FE7" w:rsidP="004D2FE7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 70% šíření primárního nádoru nebo metastáz do měkkých tkání, nervových struktur nebo do kostí, obstrukce dutých orgánů nebo vývodů, ulcerace a infiltrace sliznic</w:t>
      </w:r>
    </w:p>
    <w:p w:rsidR="004D2FE7" w:rsidRPr="00F41287" w:rsidRDefault="004D2FE7" w:rsidP="004D2FE7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20% v souvislosti s terapií - diagnostická vyšetření, pooperační bolest, poradiační bolest (stomatitida, esofagitida), po chemoterapii (cystitida, neuropatická bolest)</w:t>
      </w:r>
    </w:p>
    <w:p w:rsidR="004D2FE7" w:rsidRPr="00F41287" w:rsidRDefault="004D2FE7" w:rsidP="004D2FE7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vzdálená souvislost s nádorem - paraneopastická, dlouhodobý pobyt na lůžku, zácpa, dekubity, postherpetická neuralgie</w:t>
      </w:r>
    </w:p>
    <w:p w:rsidR="004D2FE7" w:rsidRPr="00F41287" w:rsidRDefault="004D2FE7" w:rsidP="004D2FE7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nenádorová bolest</w:t>
      </w:r>
    </w:p>
    <w:p w:rsidR="004D2FE7" w:rsidRPr="00F41287" w:rsidRDefault="004D2FE7" w:rsidP="004D2FE7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vyšetření:</w:t>
      </w:r>
      <w:r>
        <w:rPr>
          <w:rFonts w:asciiTheme="majorHAnsi" w:hAnsiTheme="majorHAnsi"/>
          <w:sz w:val="20"/>
          <w:szCs w:val="20"/>
        </w:rPr>
        <w:t xml:space="preserve"> lokalizace, charakter, propagace, změny intenzity v čase (vizuálně analogová škála - úsečka 10 cm, od žádné bolesti po nepředstavitelnou bolest)</w:t>
      </w:r>
    </w:p>
    <w:p w:rsidR="004D2FE7" w:rsidRPr="00F41287" w:rsidRDefault="004D2FE7" w:rsidP="004D2FE7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Melzackova škála - mírná, nepříjemná, silná, krutá, nesnesitelná</w:t>
      </w:r>
    </w:p>
    <w:p w:rsidR="004D2FE7" w:rsidRPr="00F41287" w:rsidRDefault="004D2FE7" w:rsidP="004D2FE7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pravidelné vyhodnocování</w:t>
      </w:r>
    </w:p>
    <w:p w:rsidR="004D2FE7" w:rsidRPr="00F41287" w:rsidRDefault="004D2FE7" w:rsidP="004D2FE7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4D2FE7" w:rsidRPr="0072469C" w:rsidRDefault="004D2FE7" w:rsidP="004D2FE7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podle druhu a intenzity bolesti - hlavně léčit příčinu (i paliace)</w:t>
      </w:r>
    </w:p>
    <w:p w:rsidR="004D2FE7" w:rsidRPr="000C0EC0" w:rsidRDefault="004D2FE7" w:rsidP="004D2FE7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80% reaguje na běžná perorální analgetika, 10% na chirurgické a anesteziologické zásahy, 10% nezvladatelných</w:t>
      </w:r>
    </w:p>
    <w:p w:rsidR="004D2FE7" w:rsidRPr="00E42A9C" w:rsidRDefault="004D2FE7" w:rsidP="004D2FE7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optimální je snížení intenzity bolesti o 90%</w:t>
      </w:r>
    </w:p>
    <w:p w:rsidR="004D2FE7" w:rsidRPr="000C0EC0" w:rsidRDefault="004D2FE7" w:rsidP="004D2FE7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nasadit včas, nebát se opiátů</w:t>
      </w:r>
    </w:p>
    <w:p w:rsidR="004D2FE7" w:rsidRPr="000C0EC0" w:rsidRDefault="004D2FE7" w:rsidP="004D2FE7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třístupňový systém léčby:</w:t>
      </w:r>
    </w:p>
    <w:p w:rsidR="004D2FE7" w:rsidRPr="000C0EC0" w:rsidRDefault="004D2FE7" w:rsidP="004D2FE7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NSA + pomocné léky (antikonvulziva, myorelaxancia - neuropatická bolest, neuroleptika - zvýšení prahu bolesti, antidepresiva)</w:t>
      </w:r>
    </w:p>
    <w:p w:rsidR="004D2FE7" w:rsidRPr="000C0EC0" w:rsidRDefault="004D2FE7" w:rsidP="004D2FE7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slabý opiát (kodein, oxycodon, tramadol) + NSA + pomocné léky</w:t>
      </w:r>
    </w:p>
    <w:p w:rsidR="004D2FE7" w:rsidRPr="000C0EC0" w:rsidRDefault="004D2FE7" w:rsidP="004D2FE7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silný opiát (morfin, fentanyl, sufentanyl)+ NSA + pomocné léky</w:t>
      </w:r>
    </w:p>
    <w:p w:rsidR="004D2FE7" w:rsidRPr="0098664E" w:rsidRDefault="004D2FE7" w:rsidP="004D2FE7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neurochirurgické a anesteziologické postupy</w:t>
      </w:r>
    </w:p>
    <w:p w:rsidR="004D2FE7" w:rsidRPr="0098664E" w:rsidRDefault="004D2FE7" w:rsidP="004D2FE7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kortikoidy - na otoky CNS a kostí při metastázách, bisfosfonáty na kostní bolest</w:t>
      </w:r>
    </w:p>
    <w:p w:rsidR="004D2FE7" w:rsidRPr="00FF624F" w:rsidRDefault="004D2FE7" w:rsidP="004D2FE7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vždy podávat novou dávku před odezněním dávky předchozí</w:t>
      </w:r>
    </w:p>
    <w:p w:rsidR="004D2FE7" w:rsidRPr="00FF624F" w:rsidRDefault="004D2FE7" w:rsidP="004D2FE7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preferovat perorální léčbu, možné jsou i transdermální aplikační systémy</w:t>
      </w:r>
    </w:p>
    <w:p w:rsidR="004D2FE7" w:rsidRPr="00FF624F" w:rsidRDefault="004D2FE7" w:rsidP="004D2FE7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zevní analgetická radiace - lokalizované bolesti z kostních metastáz, meta do CNS</w:t>
      </w:r>
    </w:p>
    <w:p w:rsidR="004D2FE7" w:rsidRPr="00FF624F" w:rsidRDefault="004D2FE7" w:rsidP="004D2FE7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stroncium - na mnohočetné kostní metastázy</w:t>
      </w:r>
    </w:p>
    <w:p w:rsidR="004D2FE7" w:rsidRPr="00B46C0A" w:rsidRDefault="004D2FE7" w:rsidP="004D2FE7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nekontrolovatelná bolest - blokáda místními anestetiky, subarachniodální nebo epiurální anestezie, neurolýza</w:t>
      </w: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22. KRITÉRIA LÉČEBNÉ ODPOVĚDI</w:t>
      </w: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</w:p>
    <w:p w:rsidR="004D2FE7" w:rsidRPr="00215A71" w:rsidRDefault="004D2FE7" w:rsidP="004D2FE7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metoda zhodnocení účinku léčby</w:t>
      </w:r>
    </w:p>
    <w:p w:rsidR="004D2FE7" w:rsidRPr="00EE4598" w:rsidRDefault="004D2FE7" w:rsidP="004D2FE7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komplexní posouzení všech změn, ke kterým u nemocného došlo vlivem aplikované léčby</w:t>
      </w:r>
    </w:p>
    <w:p w:rsidR="004D2FE7" w:rsidRPr="00EE4598" w:rsidRDefault="004D2FE7" w:rsidP="004D2FE7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nádorová léze:</w:t>
      </w:r>
    </w:p>
    <w:p w:rsidR="004D2FE7" w:rsidRPr="00EE4598" w:rsidRDefault="004D2FE7" w:rsidP="004D2FE7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hodnotitelná měřením</w:t>
      </w:r>
      <w:r>
        <w:rPr>
          <w:rFonts w:asciiTheme="majorHAnsi" w:hAnsiTheme="majorHAnsi"/>
          <w:sz w:val="20"/>
          <w:szCs w:val="20"/>
        </w:rPr>
        <w:t xml:space="preserve"> - RTG, CT, metrické měření</w:t>
      </w:r>
    </w:p>
    <w:p w:rsidR="004D2FE7" w:rsidRPr="00EE4598" w:rsidRDefault="004D2FE7" w:rsidP="004D2FE7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nehodnotitelná měřením</w:t>
      </w:r>
      <w:r>
        <w:rPr>
          <w:rFonts w:asciiTheme="majorHAnsi" w:hAnsiTheme="majorHAnsi"/>
          <w:sz w:val="20"/>
          <w:szCs w:val="20"/>
        </w:rPr>
        <w:t xml:space="preserve"> - kostní postižení, nádorový výpotek, infiltrace mening...</w:t>
      </w:r>
    </w:p>
    <w:p w:rsidR="004D2FE7" w:rsidRPr="00D336EE" w:rsidRDefault="004D2FE7" w:rsidP="004D2FE7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i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kritéria RECIST</w:t>
      </w:r>
      <w:r>
        <w:rPr>
          <w:rFonts w:asciiTheme="majorHAnsi" w:hAnsiTheme="majorHAnsi"/>
          <w:sz w:val="20"/>
          <w:szCs w:val="20"/>
        </w:rPr>
        <w:t xml:space="preserve"> (response evaluation criteria in solid tumors)</w:t>
      </w:r>
    </w:p>
    <w:p w:rsidR="004D2FE7" w:rsidRPr="00D336EE" w:rsidRDefault="004D2FE7" w:rsidP="004D2FE7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i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posouzení lézí nad 20 mm při klinickém vyšetření nebo nad 10 mm při CT</w:t>
      </w:r>
    </w:p>
    <w:p w:rsidR="004D2FE7" w:rsidRPr="00EE4598" w:rsidRDefault="004D2FE7" w:rsidP="004D2FE7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CR</w:t>
      </w:r>
      <w:r>
        <w:rPr>
          <w:rFonts w:asciiTheme="majorHAnsi" w:hAnsiTheme="majorHAnsi"/>
          <w:sz w:val="20"/>
          <w:szCs w:val="20"/>
        </w:rPr>
        <w:t xml:space="preserve"> - kompletní remise - úplné vymizení všech nádorových lézí - všechny měřitelné i neměřitelné známky; dvě pozorování v průběhu nejméně 4 týdnů; 2 rozměry - nejdelší průměr a rozměr na něj kolmý</w:t>
      </w:r>
    </w:p>
    <w:p w:rsidR="004D2FE7" w:rsidRPr="00EE4598" w:rsidRDefault="004D2FE7" w:rsidP="004D2FE7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</w:t>
      </w:r>
      <w:r>
        <w:rPr>
          <w:rFonts w:asciiTheme="majorHAnsi" w:hAnsiTheme="majorHAnsi"/>
          <w:sz w:val="20"/>
          <w:szCs w:val="20"/>
        </w:rPr>
        <w:t xml:space="preserve"> - parciální remise - zmenšení nádorové léze minimálně o 50%; nesmí se objevit nové ložisko (nově: součet všech největších průměrů lézí klesl o 30%)</w:t>
      </w:r>
    </w:p>
    <w:p w:rsidR="004D2FE7" w:rsidRPr="00EE4598" w:rsidRDefault="004D2FE7" w:rsidP="004D2FE7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SD</w:t>
      </w:r>
      <w:r>
        <w:rPr>
          <w:rFonts w:asciiTheme="majorHAnsi" w:hAnsiTheme="majorHAnsi"/>
          <w:sz w:val="20"/>
          <w:szCs w:val="20"/>
        </w:rPr>
        <w:t xml:space="preserve"> - stabilizace nemoci - beze změn nebo zlepšení o méně než 50%, progrese o méně než 25%</w:t>
      </w:r>
    </w:p>
    <w:p w:rsidR="004D2FE7" w:rsidRPr="00EE4598" w:rsidRDefault="004D2FE7" w:rsidP="004D2FE7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PD</w:t>
      </w:r>
      <w:r>
        <w:rPr>
          <w:rFonts w:asciiTheme="majorHAnsi" w:hAnsiTheme="majorHAnsi"/>
          <w:sz w:val="20"/>
          <w:szCs w:val="20"/>
        </w:rPr>
        <w:t xml:space="preserve"> - progrese nemoci - zhoršení stávající léze, objevení nových nádorových ložisek, jiné známky aktivity nemoci (vzestup markerů, objevení výpotku)</w:t>
      </w:r>
    </w:p>
    <w:p w:rsidR="004D2FE7" w:rsidRPr="006C4AB2" w:rsidRDefault="004D2FE7" w:rsidP="004D2FE7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další: doba trvání, posouzení celkového stavu, ověření předpokládaného stavu</w:t>
      </w:r>
    </w:p>
    <w:p w:rsidR="004D2FE7" w:rsidRPr="00B03664" w:rsidRDefault="004D2FE7" w:rsidP="004D2FE7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vyléčení - posuzuje se obtížně; za vyléčení se pokládá, když pravděpodobnost přežití (life expectancy) pacienta dosáhne stejné hodnoty, jako u stejně starého zdravého jedince </w:t>
      </w:r>
    </w:p>
    <w:p w:rsidR="004D2FE7" w:rsidRPr="00B03664" w:rsidRDefault="004D2FE7" w:rsidP="004D2FE7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některých nádorů typické pozdní relapsy - nelze určit, zda se jedná o relaps, nebo nový nádor</w:t>
      </w:r>
    </w:p>
    <w:p w:rsidR="004D2FE7" w:rsidRPr="00B03664" w:rsidRDefault="004D2FE7" w:rsidP="004D2FE7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stanovení délky trvání terapeutické odpovědi - špatně hodnotitelné, k objevení příznaků dochází s latencí</w:t>
      </w:r>
    </w:p>
    <w:p w:rsidR="004D2FE7" w:rsidRPr="00B03664" w:rsidRDefault="004D2FE7" w:rsidP="004D2FE7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prakticky: od zahájení terapie do objevení se prvních známek relapsu</w:t>
      </w:r>
    </w:p>
    <w:p w:rsidR="004D2FE7" w:rsidRPr="00B03664" w:rsidRDefault="004D2FE7" w:rsidP="004D2FE7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bezpříznakové období</w:t>
      </w:r>
      <w:r>
        <w:rPr>
          <w:rFonts w:asciiTheme="majorHAnsi" w:hAnsiTheme="majorHAnsi"/>
          <w:sz w:val="20"/>
          <w:szCs w:val="20"/>
        </w:rPr>
        <w:t xml:space="preserve"> - při kompletní remisi</w:t>
      </w:r>
    </w:p>
    <w:p w:rsidR="004D2FE7" w:rsidRPr="00B03664" w:rsidRDefault="004D2FE7" w:rsidP="004D2FE7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progression free survival</w:t>
      </w:r>
      <w:r>
        <w:rPr>
          <w:rFonts w:asciiTheme="majorHAnsi" w:hAnsiTheme="majorHAnsi"/>
          <w:sz w:val="20"/>
          <w:szCs w:val="20"/>
        </w:rPr>
        <w:t xml:space="preserve"> - do nových příznaků nemoci</w:t>
      </w:r>
    </w:p>
    <w:p w:rsidR="004D2FE7" w:rsidRPr="00B03664" w:rsidRDefault="004D2FE7" w:rsidP="004D2FE7">
      <w:pPr>
        <w:pStyle w:val="Odstavecseseznamem"/>
        <w:numPr>
          <w:ilvl w:val="1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event free survival</w:t>
      </w:r>
      <w:r>
        <w:rPr>
          <w:rFonts w:asciiTheme="majorHAnsi" w:hAnsiTheme="majorHAnsi"/>
          <w:sz w:val="20"/>
          <w:szCs w:val="20"/>
        </w:rPr>
        <w:t xml:space="preserve"> - do objevení se nových závažných symptomů</w:t>
      </w:r>
    </w:p>
    <w:p w:rsidR="004D2FE7" w:rsidRPr="004B0358" w:rsidRDefault="004D2FE7" w:rsidP="004D2FE7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hodnocení toxicity terapie</w:t>
      </w:r>
    </w:p>
    <w:p w:rsidR="004D2FE7" w:rsidRPr="001C1D33" w:rsidRDefault="004D2FE7" w:rsidP="004D2FE7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přežití - křivky přežití na určitou dobu (5 let), případně medián</w:t>
      </w: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23. PERFORMANCE STATUS, KVALITA ŽIVOTA (VÝŽIVA, NÁDOROVÉ KACHEXIE, SYSTÉMOVÉ PŘÍZNAKY)</w:t>
      </w: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Performance status (PS)</w:t>
      </w:r>
    </w:p>
    <w:p w:rsidR="004D2FE7" w:rsidRPr="00AC5A76" w:rsidRDefault="004D2FE7" w:rsidP="004D2FE7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posouzení celkového stavu pacienta - limit pro indikovanou léčbu a její výsledky</w:t>
      </w:r>
    </w:p>
    <w:p w:rsidR="004D2FE7" w:rsidRPr="00207767" w:rsidRDefault="004D2FE7" w:rsidP="004D2FE7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vlastní nádor, věk, komorbidity, psychický stav</w:t>
      </w:r>
    </w:p>
    <w:p w:rsidR="004D2FE7" w:rsidRPr="005A1AD9" w:rsidRDefault="004D2FE7" w:rsidP="004D2FE7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soběstačnost pacienta, pohyblivost, bolesti a další parametry</w:t>
      </w:r>
    </w:p>
    <w:p w:rsidR="004D2FE7" w:rsidRPr="005A1AD9" w:rsidRDefault="004D2FE7" w:rsidP="004D2FE7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ECOG bodovací škála:</w:t>
      </w:r>
    </w:p>
    <w:p w:rsidR="004D2FE7" w:rsidRPr="005A1AD9" w:rsidRDefault="004D2FE7" w:rsidP="004D2FE7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0 - schopen tělesné aktivity bez omezení</w:t>
      </w:r>
    </w:p>
    <w:p w:rsidR="004D2FE7" w:rsidRPr="005A1AD9" w:rsidRDefault="004D2FE7" w:rsidP="004D2FE7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1 - neschopen těžké fyzické námahy, lehčí práce bez omezení</w:t>
      </w:r>
    </w:p>
    <w:p w:rsidR="004D2FE7" w:rsidRPr="005A1AD9" w:rsidRDefault="004D2FE7" w:rsidP="004D2FE7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2 - soběstačný, ale práce neschopný; tráví nad 50% denní doby mimo lůžko</w:t>
      </w:r>
    </w:p>
    <w:p w:rsidR="004D2FE7" w:rsidRPr="005A1AD9" w:rsidRDefault="004D2FE7" w:rsidP="004D2FE7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3 - omezeně soběstačný, na lůžku přes 50% denní doby</w:t>
      </w:r>
    </w:p>
    <w:p w:rsidR="004D2FE7" w:rsidRPr="005A1AD9" w:rsidRDefault="004D2FE7" w:rsidP="004D2FE7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4 - zcela nesoběstačný, trvale upoután na lůžko</w:t>
      </w:r>
    </w:p>
    <w:p w:rsidR="004D2FE7" w:rsidRPr="005A1AD9" w:rsidRDefault="004D2FE7" w:rsidP="004D2FE7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posouzení tělesné výkonnosti - škála dle Karnofského</w:t>
      </w:r>
    </w:p>
    <w:p w:rsidR="004D2FE7" w:rsidRPr="005A1AD9" w:rsidRDefault="004D2FE7" w:rsidP="004D2FE7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100% - normální aktivita, bez projevů nemoci</w:t>
      </w:r>
    </w:p>
    <w:p w:rsidR="004D2FE7" w:rsidRPr="006B72D9" w:rsidRDefault="004D2FE7" w:rsidP="004D2FE7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90% - schopen normální aktivity, minimální příznaky</w:t>
      </w:r>
    </w:p>
    <w:p w:rsidR="004D2FE7" w:rsidRPr="006B72D9" w:rsidRDefault="004D2FE7" w:rsidP="004D2FE7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80% - s úsilím schopen aktivity, přítomny příznaky</w:t>
      </w:r>
    </w:p>
    <w:p w:rsidR="004D2FE7" w:rsidRPr="006B72D9" w:rsidRDefault="004D2FE7" w:rsidP="004D2FE7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70% - soběstačný, neschopný normální aktivity nebo práce</w:t>
      </w:r>
    </w:p>
    <w:p w:rsidR="004D2FE7" w:rsidRPr="006B72D9" w:rsidRDefault="004D2FE7" w:rsidP="004D2FE7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60% - převážně soběstačný</w:t>
      </w:r>
    </w:p>
    <w:p w:rsidR="004D2FE7" w:rsidRPr="006B72D9" w:rsidRDefault="004D2FE7" w:rsidP="004D2FE7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50% - potřebuje výraznou pomoc a lékařskou péči</w:t>
      </w:r>
    </w:p>
    <w:p w:rsidR="004D2FE7" w:rsidRPr="006B72D9" w:rsidRDefault="004D2FE7" w:rsidP="004D2FE7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40% - nesoběstačný, vyžaduje speciální pomoc</w:t>
      </w:r>
    </w:p>
    <w:p w:rsidR="004D2FE7" w:rsidRPr="006B72D9" w:rsidRDefault="004D2FE7" w:rsidP="004D2FE7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30% - zcela nesoběstačný, indikována hospitalizace</w:t>
      </w:r>
    </w:p>
    <w:p w:rsidR="004D2FE7" w:rsidRPr="006B72D9" w:rsidRDefault="004D2FE7" w:rsidP="004D2FE7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20% - nemohoucí, nutná hospitalizace, nutná aktivní podpůrná léčba</w:t>
      </w:r>
    </w:p>
    <w:p w:rsidR="004D2FE7" w:rsidRPr="006B72D9" w:rsidRDefault="004D2FE7" w:rsidP="004D2FE7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10% - moribundní</w:t>
      </w:r>
    </w:p>
    <w:p w:rsidR="004D2FE7" w:rsidRPr="00500ADD" w:rsidRDefault="004D2FE7" w:rsidP="004D2FE7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0% - smrt</w:t>
      </w: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lastRenderedPageBreak/>
        <w:t>Kvalita života (QoL)</w:t>
      </w:r>
    </w:p>
    <w:p w:rsidR="004D2FE7" w:rsidRPr="00500ADD" w:rsidRDefault="004D2FE7" w:rsidP="004D2FE7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částečně se kryje s pojmem performance status</w:t>
      </w:r>
    </w:p>
    <w:p w:rsidR="004D2FE7" w:rsidRPr="00500ADD" w:rsidRDefault="004D2FE7" w:rsidP="004D2FE7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individuální parametr - hodnocení na základě dotazníků - oblast fyzická, funkční, psychická, sexuální, pracovní</w:t>
      </w:r>
    </w:p>
    <w:p w:rsidR="004D2FE7" w:rsidRPr="008C7BC0" w:rsidRDefault="004D2FE7" w:rsidP="004D2FE7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základem je subjektivní vnímání pacienta</w:t>
      </w:r>
    </w:p>
    <w:p w:rsidR="004D2FE7" w:rsidRPr="00A32105" w:rsidRDefault="004D2FE7" w:rsidP="004D2FE7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fyzická kondice</w:t>
      </w:r>
      <w:r>
        <w:rPr>
          <w:rFonts w:asciiTheme="majorHAnsi" w:hAnsiTheme="majorHAnsi"/>
          <w:sz w:val="20"/>
          <w:szCs w:val="20"/>
        </w:rPr>
        <w:t xml:space="preserve"> - nepřítomnost známek onemocnění, minimalizace NÚ terapie</w:t>
      </w:r>
    </w:p>
    <w:p w:rsidR="004D2FE7" w:rsidRPr="00A32105" w:rsidRDefault="004D2FE7" w:rsidP="004D2FE7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 xml:space="preserve">funkční zdatnost </w:t>
      </w:r>
      <w:r>
        <w:rPr>
          <w:rFonts w:asciiTheme="majorHAnsi" w:hAnsiTheme="majorHAnsi"/>
          <w:sz w:val="20"/>
          <w:szCs w:val="20"/>
        </w:rPr>
        <w:t>- odpovídá PS; + komunikace, zaměstnání, rodinný život</w:t>
      </w:r>
    </w:p>
    <w:p w:rsidR="004D2FE7" w:rsidRPr="00D56E51" w:rsidRDefault="004D2FE7" w:rsidP="004D2FE7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celková kvalita</w:t>
      </w:r>
      <w:r>
        <w:rPr>
          <w:rFonts w:asciiTheme="majorHAnsi" w:hAnsiTheme="majorHAnsi"/>
          <w:sz w:val="20"/>
          <w:szCs w:val="20"/>
        </w:rPr>
        <w:t xml:space="preserve"> - všechny předchozí + subjektivní pocity pacienta</w:t>
      </w: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Kachexie a poruchy výživy</w:t>
      </w:r>
    </w:p>
    <w:p w:rsidR="004D2FE7" w:rsidRPr="00CB4A6E" w:rsidRDefault="004D2FE7" w:rsidP="004D2FE7">
      <w:pPr>
        <w:pStyle w:val="Odstavecseseznamem"/>
        <w:numPr>
          <w:ilvl w:val="0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anorexie, lokální účinky nádoru</w:t>
      </w:r>
    </w:p>
    <w:p w:rsidR="004D2FE7" w:rsidRPr="00CB4A6E" w:rsidRDefault="004D2FE7" w:rsidP="004D2FE7">
      <w:pPr>
        <w:pStyle w:val="Odstavecseseznamem"/>
        <w:numPr>
          <w:ilvl w:val="0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zvýšená spotřeba glukózy nádorem - spotřeba ATP na přestavbu laktátu, glukoneogeneze, spotřeba tělesného tuku, spotřeba proteinů - deficit normální proteosyntézy; inzulinorezistece - chybí tlumení lipáz a glukoneogeneze</w:t>
      </w:r>
    </w:p>
    <w:p w:rsidR="004D2FE7" w:rsidRPr="008C2DC3" w:rsidRDefault="004D2FE7" w:rsidP="004D2FE7">
      <w:pPr>
        <w:pStyle w:val="Odstavecseseznamem"/>
        <w:numPr>
          <w:ilvl w:val="0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retence vody kachexii dlouho maskuje - posouzení podle hladiny plazmatických bílkovin</w:t>
      </w:r>
    </w:p>
    <w:p w:rsidR="004D2FE7" w:rsidRPr="00F004B3" w:rsidRDefault="004D2FE7" w:rsidP="004D2FE7">
      <w:pPr>
        <w:pStyle w:val="Odstavecseseznamem"/>
        <w:numPr>
          <w:ilvl w:val="0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zhoršení terapií - cytotoxický vliv na enterocyty, inhibice enzymů</w:t>
      </w:r>
    </w:p>
    <w:p w:rsidR="004D2FE7" w:rsidRPr="00F004B3" w:rsidRDefault="004D2FE7" w:rsidP="004D2FE7">
      <w:pPr>
        <w:pStyle w:val="Odstavecseseznamem"/>
        <w:numPr>
          <w:ilvl w:val="0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 nutričního deficitu:</w:t>
      </w:r>
    </w:p>
    <w:p w:rsidR="004D2FE7" w:rsidRPr="00B86058" w:rsidRDefault="004D2FE7" w:rsidP="004D2FE7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přednostně enterální cestou - dostatečný příjem běžné stravy, případně s úpravou; od sippingu přes sondy, nutričně definovaná dieta</w:t>
      </w:r>
    </w:p>
    <w:p w:rsidR="004D2FE7" w:rsidRPr="00B86058" w:rsidRDefault="004D2FE7" w:rsidP="004D2FE7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neprůchodnosti jícnu PEG</w:t>
      </w:r>
    </w:p>
    <w:p w:rsidR="004D2FE7" w:rsidRPr="00D56E51" w:rsidRDefault="004D2FE7" w:rsidP="004D2FE7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parenterální výživa až při nemožnosti enterální, all in one vaky</w:t>
      </w: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24. TERMINÁLNÍ PÉČE (SYMPTOMATICKÁ LÉČBA, SOCIÁLNÍ PÉČE, HOSPICE, ÚLOHA RODINY, PŘÁTEL, SPOLEČNOSTI)</w:t>
      </w: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</w:p>
    <w:p w:rsidR="004D2FE7" w:rsidRPr="000550F3" w:rsidRDefault="004D2FE7" w:rsidP="004D2FE7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stadium s vyčerpáním onkologické léčby; pouze symptomatická terapie, očekávaný brzký exitus</w:t>
      </w:r>
    </w:p>
    <w:p w:rsidR="004D2FE7" w:rsidRPr="004703F9" w:rsidRDefault="004D2FE7" w:rsidP="004D2FE7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důstojnost, tlumení bolestí</w:t>
      </w:r>
    </w:p>
    <w:p w:rsidR="004D2FE7" w:rsidRPr="004703F9" w:rsidRDefault="004D2FE7" w:rsidP="004D2FE7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zásadní role symptomatické léčby</w:t>
      </w:r>
    </w:p>
    <w:p w:rsidR="004D2FE7" w:rsidRPr="004703F9" w:rsidRDefault="004D2FE7" w:rsidP="004D2FE7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ošetřovatelská péče, péče o psychický stav nemocného</w:t>
      </w:r>
    </w:p>
    <w:p w:rsidR="004D2FE7" w:rsidRPr="004703F9" w:rsidRDefault="004D2FE7" w:rsidP="004D2FE7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hospice</w:t>
      </w:r>
      <w:r>
        <w:rPr>
          <w:rFonts w:asciiTheme="majorHAnsi" w:hAnsiTheme="majorHAnsi"/>
          <w:sz w:val="20"/>
          <w:szCs w:val="20"/>
        </w:rPr>
        <w:t xml:space="preserve"> = specializovaná zařízení pro poskytnutí péče pacientům, u kterých není možná ani kurativní, ani paliativní léčba</w:t>
      </w:r>
    </w:p>
    <w:p w:rsidR="004D2FE7" w:rsidRPr="00844DE7" w:rsidRDefault="004D2FE7" w:rsidP="004D2FE7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symptomatická péče, eliminace obtíží plynoucích ze základní diagnózy</w:t>
      </w:r>
    </w:p>
    <w:p w:rsidR="004D2FE7" w:rsidRPr="00844DE7" w:rsidRDefault="004D2FE7" w:rsidP="004D2FE7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zajištění psychologické, spirituální a sociální péče</w:t>
      </w:r>
    </w:p>
    <w:p w:rsidR="004D2FE7" w:rsidRPr="00844DE7" w:rsidRDefault="004D2FE7" w:rsidP="004D2FE7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spolupráce se členy rodiny - zajištění neomezeného kontaktu</w:t>
      </w:r>
    </w:p>
    <w:p w:rsidR="004D2FE7" w:rsidRPr="00844DE7" w:rsidRDefault="004D2FE7" w:rsidP="004D2FE7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denní stacionáře</w:t>
      </w:r>
    </w:p>
    <w:p w:rsidR="004D2FE7" w:rsidRPr="00844DE7" w:rsidRDefault="004D2FE7" w:rsidP="004D2FE7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domácí komplexní hospicová péče</w:t>
      </w:r>
      <w:r>
        <w:rPr>
          <w:rFonts w:asciiTheme="majorHAnsi" w:hAnsiTheme="majorHAnsi"/>
          <w:sz w:val="20"/>
          <w:szCs w:val="20"/>
        </w:rPr>
        <w:t xml:space="preserve"> - nemocný zůstává v domácím prostředí, kromě členů rodiny se na péči podílí zdravotnický perosnál, dietní sestra a dobrovolníci</w:t>
      </w:r>
    </w:p>
    <w:p w:rsidR="004D2FE7" w:rsidRPr="00844DE7" w:rsidRDefault="004D2FE7" w:rsidP="004D2FE7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terminálních stadiích se při akutních komplikací většinou neprovádí resuscitace</w:t>
      </w: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25. LÉČEBNÁ REHABILITACE (FYZIKÁLNÍ, PSYCHOLOGICKÁ, SOCIÁLNÍ)</w:t>
      </w: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</w:p>
    <w:p w:rsidR="004D2FE7" w:rsidRPr="00195B6B" w:rsidRDefault="004D2FE7" w:rsidP="004D2FE7">
      <w:pPr>
        <w:pStyle w:val="Odstavecseseznamem"/>
        <w:numPr>
          <w:ilvl w:val="0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rehabilitace = soubor opatření, jejichž cílem je vrátit onkologického pacienta do společnosti a zajistit dostatečnou kvalitu jeho života</w:t>
      </w:r>
    </w:p>
    <w:p w:rsidR="004D2FE7" w:rsidRPr="001333FF" w:rsidRDefault="004D2FE7" w:rsidP="004D2FE7">
      <w:pPr>
        <w:pStyle w:val="Odstavecseseznamem"/>
        <w:numPr>
          <w:ilvl w:val="0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 v případě, že nelze dosáhnout kompletní remise</w:t>
      </w:r>
    </w:p>
    <w:p w:rsidR="004D2FE7" w:rsidRPr="001333FF" w:rsidRDefault="004D2FE7" w:rsidP="004D2FE7">
      <w:pPr>
        <w:pStyle w:val="Odstavecseseznamem"/>
        <w:numPr>
          <w:ilvl w:val="0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fyzikální rehabilitace</w:t>
      </w:r>
      <w:r>
        <w:rPr>
          <w:rFonts w:asciiTheme="majorHAnsi" w:hAnsiTheme="majorHAnsi"/>
          <w:sz w:val="20"/>
          <w:szCs w:val="20"/>
        </w:rPr>
        <w:t xml:space="preserve"> - odstranění nežádoucích dopadů nemoci i terapie</w:t>
      </w:r>
    </w:p>
    <w:p w:rsidR="004D2FE7" w:rsidRPr="00B40F67" w:rsidRDefault="004D2FE7" w:rsidP="004D2FE7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péče o stomie, užívání prsních epitéz, obturátorů, končetinových protéz a dalších</w:t>
      </w:r>
    </w:p>
    <w:p w:rsidR="004D2FE7" w:rsidRPr="00B40F67" w:rsidRDefault="004D2FE7" w:rsidP="004D2FE7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chirurgicky - plastické operace po ablaci prsu</w:t>
      </w:r>
    </w:p>
    <w:p w:rsidR="004D2FE7" w:rsidRPr="00B40F67" w:rsidRDefault="004D2FE7" w:rsidP="004D2FE7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léčebné cvičení, nácvik soběstačnosti, prevence otoků, lázeňská péče</w:t>
      </w:r>
    </w:p>
    <w:p w:rsidR="004D2FE7" w:rsidRPr="005161D2" w:rsidRDefault="004D2FE7" w:rsidP="004D2FE7">
      <w:pPr>
        <w:pStyle w:val="Odstavecseseznamem"/>
        <w:numPr>
          <w:ilvl w:val="0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psychologická rehabilitace</w:t>
      </w:r>
      <w:r>
        <w:rPr>
          <w:rFonts w:asciiTheme="majorHAnsi" w:hAnsiTheme="majorHAnsi"/>
          <w:sz w:val="20"/>
          <w:szCs w:val="20"/>
        </w:rPr>
        <w:t xml:space="preserve"> - ihned po ověření nádorové nemoci</w:t>
      </w:r>
    </w:p>
    <w:p w:rsidR="004D2FE7" w:rsidRPr="005161D2" w:rsidRDefault="004D2FE7" w:rsidP="004D2FE7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 ošetřovatelském týmu by měl být přítomen klinický psycholog</w:t>
      </w:r>
    </w:p>
    <w:p w:rsidR="004D2FE7" w:rsidRPr="005161D2" w:rsidRDefault="004D2FE7" w:rsidP="004D2FE7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informování pacienta, akceptace reakcí, získat pacienta pro spolupráci při léčbě</w:t>
      </w:r>
    </w:p>
    <w:p w:rsidR="004D2FE7" w:rsidRPr="005161D2" w:rsidRDefault="004D2FE7" w:rsidP="004D2FE7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podpora v terminálním období</w:t>
      </w:r>
    </w:p>
    <w:p w:rsidR="004D2FE7" w:rsidRPr="005161D2" w:rsidRDefault="004D2FE7" w:rsidP="004D2FE7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účast rodiny, přátel, a dalších</w:t>
      </w:r>
    </w:p>
    <w:p w:rsidR="004D2FE7" w:rsidRPr="005161D2" w:rsidRDefault="004D2FE7" w:rsidP="004D2FE7">
      <w:pPr>
        <w:pStyle w:val="Odstavecseseznamem"/>
        <w:numPr>
          <w:ilvl w:val="0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sociální rehabilitace</w:t>
      </w:r>
      <w:r>
        <w:rPr>
          <w:rFonts w:asciiTheme="majorHAnsi" w:hAnsiTheme="majorHAnsi"/>
          <w:sz w:val="20"/>
          <w:szCs w:val="20"/>
        </w:rPr>
        <w:t xml:space="preserve"> - resocializace pacienta</w:t>
      </w:r>
    </w:p>
    <w:p w:rsidR="004D2FE7" w:rsidRPr="008563AB" w:rsidRDefault="004D2FE7" w:rsidP="004D2FE7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zařazení do pracovního procesu - normální zaměstnání, někdy nutno změnit charakter nebo intenzitu práce</w:t>
      </w:r>
    </w:p>
    <w:p w:rsidR="004D2FE7" w:rsidRPr="008563AB" w:rsidRDefault="004D2FE7" w:rsidP="004D2FE7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částečný nebo plný invalidní důchod</w:t>
      </w:r>
    </w:p>
    <w:p w:rsidR="004D2FE7" w:rsidRPr="00D813A3" w:rsidRDefault="004D2FE7" w:rsidP="004D2FE7">
      <w:pPr>
        <w:pStyle w:val="Odstavecseseznamem"/>
        <w:numPr>
          <w:ilvl w:val="1"/>
          <w:numId w:val="4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svépomocné spolky a podobně</w:t>
      </w: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26. PSYCHOONKOLOGIE (SDĚLENÍ DIAGNÓZY, NÁROK NA INFORMACE, OTÁZKY VYLÉČENÍ, TRVALÁ DISPENZARIZACE)</w:t>
      </w: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</w:p>
    <w:p w:rsidR="004D2FE7" w:rsidRPr="003F509C" w:rsidRDefault="004D2FE7" w:rsidP="004D2FE7">
      <w:pPr>
        <w:pStyle w:val="Odstavecseseznamem"/>
        <w:numPr>
          <w:ilvl w:val="0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psycholog by měl být součástí terapeutického týmu</w:t>
      </w:r>
    </w:p>
    <w:p w:rsidR="004D2FE7" w:rsidRPr="003F509C" w:rsidRDefault="004D2FE7" w:rsidP="004D2FE7">
      <w:pPr>
        <w:pStyle w:val="Odstavecseseznamem"/>
        <w:numPr>
          <w:ilvl w:val="0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stanovení diagnózy</w:t>
      </w:r>
      <w:r>
        <w:rPr>
          <w:rFonts w:asciiTheme="majorHAnsi" w:hAnsiTheme="majorHAnsi"/>
          <w:sz w:val="20"/>
          <w:szCs w:val="20"/>
        </w:rPr>
        <w:t xml:space="preserve"> - informace pacienta o diagnóze</w:t>
      </w:r>
    </w:p>
    <w:p w:rsidR="004D2FE7" w:rsidRPr="003F509C" w:rsidRDefault="004D2FE7" w:rsidP="004D2FE7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nemocný má právo být o svém onemocnění informován, včetně povahy a prognózy</w:t>
      </w:r>
    </w:p>
    <w:p w:rsidR="004D2FE7" w:rsidRPr="003F509C" w:rsidRDefault="004D2FE7" w:rsidP="004D2FE7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sdělení odpovídající možnostem pacienta</w:t>
      </w:r>
    </w:p>
    <w:p w:rsidR="004D2FE7" w:rsidRPr="003F509C" w:rsidRDefault="004D2FE7" w:rsidP="004D2FE7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nezlehčovat obtíže, nechat naději na vyléčení</w:t>
      </w:r>
    </w:p>
    <w:p w:rsidR="004D2FE7" w:rsidRPr="003F509C" w:rsidRDefault="004D2FE7" w:rsidP="004D2FE7">
      <w:pPr>
        <w:pStyle w:val="Odstavecseseznamem"/>
        <w:numPr>
          <w:ilvl w:val="0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fáze vyrovnávání se pode Kübler-Rossové</w:t>
      </w:r>
    </w:p>
    <w:p w:rsidR="004D2FE7" w:rsidRPr="004D495A" w:rsidRDefault="004D2FE7" w:rsidP="004D2FE7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šok, popírání - fobie, paranoia, hysterie</w:t>
      </w:r>
    </w:p>
    <w:p w:rsidR="004D2FE7" w:rsidRPr="004D495A" w:rsidRDefault="004D2FE7" w:rsidP="004D2FE7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zlost, agrese, obviňování</w:t>
      </w:r>
    </w:p>
    <w:p w:rsidR="004D2FE7" w:rsidRPr="004D495A" w:rsidRDefault="004D2FE7" w:rsidP="004D2FE7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smlouvání</w:t>
      </w:r>
    </w:p>
    <w:p w:rsidR="004D2FE7" w:rsidRPr="004D495A" w:rsidRDefault="004D2FE7" w:rsidP="004D2FE7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deprese</w:t>
      </w:r>
    </w:p>
    <w:p w:rsidR="004D2FE7" w:rsidRPr="004D495A" w:rsidRDefault="004D2FE7" w:rsidP="004D2FE7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smíření</w:t>
      </w:r>
    </w:p>
    <w:p w:rsidR="004D2FE7" w:rsidRPr="004D495A" w:rsidRDefault="004D2FE7" w:rsidP="004D2FE7">
      <w:pPr>
        <w:pStyle w:val="Odstavecseseznamem"/>
        <w:numPr>
          <w:ilvl w:val="0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průběh léčby:</w:t>
      </w:r>
      <w:r>
        <w:rPr>
          <w:rFonts w:asciiTheme="majorHAnsi" w:hAnsiTheme="majorHAnsi"/>
          <w:sz w:val="20"/>
          <w:szCs w:val="20"/>
        </w:rPr>
        <w:t xml:space="preserve"> kosmetické změny až těžké mutilace po chirurgické léčbě, anatomické a funkční poruchy po chemoterapii, impotence, sterilita</w:t>
      </w:r>
    </w:p>
    <w:p w:rsidR="004D2FE7" w:rsidRPr="004D495A" w:rsidRDefault="004D2FE7" w:rsidP="004D2FE7">
      <w:pPr>
        <w:pStyle w:val="Odstavecseseznamem"/>
        <w:numPr>
          <w:ilvl w:val="0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progrese onemocnění</w:t>
      </w:r>
      <w:r>
        <w:rPr>
          <w:rFonts w:asciiTheme="majorHAnsi" w:hAnsiTheme="majorHAnsi"/>
          <w:sz w:val="20"/>
          <w:szCs w:val="20"/>
        </w:rPr>
        <w:t xml:space="preserve"> - připouštět závažnost situace, nechat iluzi naděje, neukončovat léčbu</w:t>
      </w:r>
    </w:p>
    <w:p w:rsidR="004D2FE7" w:rsidRPr="00143F57" w:rsidRDefault="004D2FE7" w:rsidP="004D2FE7">
      <w:pPr>
        <w:pStyle w:val="Odstavecseseznamem"/>
        <w:numPr>
          <w:ilvl w:val="0"/>
          <w:numId w:val="4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terminální stadium</w:t>
      </w:r>
      <w:r>
        <w:rPr>
          <w:rFonts w:asciiTheme="majorHAnsi" w:hAnsiTheme="majorHAnsi"/>
          <w:sz w:val="20"/>
          <w:szCs w:val="20"/>
        </w:rPr>
        <w:t xml:space="preserve"> - dekathesis, apatie (změny psychiky) - euforie nebo smíření; neuroleptika, psychomimetika</w:t>
      </w: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27. DISPENZARIZACE V ONKOLOGII (CÍLE, ZÁSADY, RELAPS, RECIDIVA, SKRYTÁ NÁDOROVÁ NEMOC, LÉČEBNÉ VÝSLEDKY)</w:t>
      </w:r>
    </w:p>
    <w:p w:rsidR="004D2FE7" w:rsidRDefault="004D2FE7" w:rsidP="004D2FE7">
      <w:pPr>
        <w:rPr>
          <w:rFonts w:asciiTheme="majorHAnsi" w:hAnsiTheme="majorHAnsi"/>
          <w:b/>
          <w:sz w:val="24"/>
          <w:szCs w:val="24"/>
          <w:u w:val="single"/>
        </w:rPr>
      </w:pPr>
    </w:p>
    <w:p w:rsidR="004D2FE7" w:rsidRPr="004D43AD" w:rsidRDefault="004D2FE7" w:rsidP="004D2FE7">
      <w:pPr>
        <w:pStyle w:val="Odstavecseseznamem"/>
        <w:numPr>
          <w:ilvl w:val="0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každý onkologicky nemocný je trvale sledován</w:t>
      </w:r>
    </w:p>
    <w:p w:rsidR="004D2FE7" w:rsidRPr="004D43AD" w:rsidRDefault="004D2FE7" w:rsidP="004D2FE7">
      <w:pPr>
        <w:pStyle w:val="Odstavecseseznamem"/>
        <w:numPr>
          <w:ilvl w:val="0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součást terciární prevence</w:t>
      </w:r>
    </w:p>
    <w:p w:rsidR="004D2FE7" w:rsidRPr="004D43AD" w:rsidRDefault="004D2FE7" w:rsidP="004D2FE7">
      <w:pPr>
        <w:pStyle w:val="Odstavecseseznamem"/>
        <w:numPr>
          <w:ilvl w:val="0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dispenzarizované osoby: diagnostikované maligní nebo potenciálně maligním onemocněním, osoby s familiárním výskytem nádorů, nemocní s diagnostikovanou prekancerózou</w:t>
      </w:r>
    </w:p>
    <w:p w:rsidR="004D2FE7" w:rsidRPr="006136FC" w:rsidRDefault="004D2FE7" w:rsidP="004D2FE7">
      <w:pPr>
        <w:pStyle w:val="Odstavecseseznamem"/>
        <w:numPr>
          <w:ilvl w:val="0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pravidelné prohlídky dle vyhlášky v rozmezí 3-12 měsíců</w:t>
      </w:r>
    </w:p>
    <w:p w:rsidR="004D2FE7" w:rsidRPr="006136FC" w:rsidRDefault="004D2FE7" w:rsidP="004D2FE7">
      <w:pPr>
        <w:pStyle w:val="Odstavecseseznamem"/>
        <w:numPr>
          <w:ilvl w:val="0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cíle dispenzarizace:</w:t>
      </w:r>
    </w:p>
    <w:p w:rsidR="004D2FE7" w:rsidRPr="0042026F" w:rsidRDefault="004D2FE7" w:rsidP="004D2FE7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včasné odhalení recidivy nebo relapsu onemocnění</w:t>
      </w:r>
    </w:p>
    <w:p w:rsidR="004D2FE7" w:rsidRPr="0042026F" w:rsidRDefault="004D2FE7" w:rsidP="004D2FE7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odhalení a terapie pozdních následků protinádorové léčby - sterilita, katarakta, nefropatie, psychické změny</w:t>
      </w:r>
    </w:p>
    <w:p w:rsidR="004D2FE7" w:rsidRPr="006136FC" w:rsidRDefault="004D2FE7" w:rsidP="004D2FE7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odhalení případných duplicitních nádorů - větší afinita jedince k nádorovému onemocnění, sekundární malignita po terapii (leukémie, nádor v ozářené oblasti)</w:t>
      </w:r>
    </w:p>
    <w:p w:rsidR="004D2FE7" w:rsidRPr="00D95680" w:rsidRDefault="004D2FE7" w:rsidP="004D2FE7">
      <w:pPr>
        <w:pStyle w:val="Odstavecseseznamem"/>
        <w:numPr>
          <w:ilvl w:val="0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ani při CR není vyloučeno opětovné vzplanutí nemoci</w:t>
      </w:r>
    </w:p>
    <w:p w:rsidR="004D2FE7" w:rsidRPr="00D95680" w:rsidRDefault="004D2FE7" w:rsidP="004D2FE7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lokální recidiva</w:t>
      </w:r>
      <w:r>
        <w:rPr>
          <w:rFonts w:asciiTheme="majorHAnsi" w:hAnsiTheme="majorHAnsi"/>
          <w:sz w:val="20"/>
          <w:szCs w:val="20"/>
        </w:rPr>
        <w:t xml:space="preserve"> - v místě původního nádoru</w:t>
      </w:r>
    </w:p>
    <w:p w:rsidR="004D2FE7" w:rsidRPr="004B2AA3" w:rsidRDefault="004D2FE7" w:rsidP="004D2FE7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 xml:space="preserve">vzdálená recidiva = relaps </w:t>
      </w:r>
      <w:r>
        <w:rPr>
          <w:rFonts w:asciiTheme="majorHAnsi" w:hAnsiTheme="majorHAnsi"/>
          <w:sz w:val="20"/>
          <w:szCs w:val="20"/>
        </w:rPr>
        <w:t>(při primárně generalizovaném onemocnění) - v místě vzdáleném od primárního nádoru, metastatické postižení</w:t>
      </w:r>
    </w:p>
    <w:p w:rsidR="004D2FE7" w:rsidRPr="004B2AA3" w:rsidRDefault="004D2FE7" w:rsidP="004D2FE7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perzistence tumoru - likvidace byla pouze zdánlivá</w:t>
      </w:r>
    </w:p>
    <w:p w:rsidR="004D2FE7" w:rsidRPr="0042026F" w:rsidRDefault="004D2FE7" w:rsidP="004D2FE7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časný relaps - do roka, pozdní (Hodgkin, ca prsu, melanom)</w:t>
      </w:r>
    </w:p>
    <w:p w:rsidR="004D2FE7" w:rsidRPr="004B2AA3" w:rsidRDefault="004D2FE7" w:rsidP="004D2FE7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recidiva do 1 roku je prognosticky nepříznivá</w:t>
      </w:r>
    </w:p>
    <w:p w:rsidR="004D2FE7" w:rsidRPr="0091575D" w:rsidRDefault="004D2FE7" w:rsidP="004D2FE7">
      <w:pPr>
        <w:pStyle w:val="Odstavecseseznamem"/>
        <w:numPr>
          <w:ilvl w:val="0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generalizace = nádorové postižení aspoň 2 systémů (meta v plicích a kostech, lokální recidiva + meta a pod.)</w:t>
      </w:r>
    </w:p>
    <w:p w:rsidR="004D2FE7" w:rsidRPr="00D95680" w:rsidRDefault="004D2FE7" w:rsidP="004D2FE7">
      <w:pPr>
        <w:pStyle w:val="Odstavecseseznamem"/>
        <w:numPr>
          <w:ilvl w:val="0"/>
          <w:numId w:val="4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skrytá nádorová nemoc</w:t>
      </w:r>
      <w:r>
        <w:rPr>
          <w:rFonts w:asciiTheme="majorHAnsi" w:hAnsiTheme="majorHAnsi"/>
          <w:sz w:val="20"/>
          <w:szCs w:val="20"/>
        </w:rPr>
        <w:t xml:space="preserve"> - není klinicky patrná, není vidět na zobrazovacích metodách</w:t>
      </w:r>
    </w:p>
    <w:p w:rsidR="004D2FE7" w:rsidRPr="0003395E" w:rsidRDefault="004D2FE7" w:rsidP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Default="004D2FE7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br w:type="page"/>
      </w: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lastRenderedPageBreak/>
        <w:t>SPECIÁLNÍ ONKOLOGIE</w:t>
      </w: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1. ZHOUBNÉ NÁDORY ORL A OROFACIÁLNÍ OBLASTI</w:t>
      </w: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</w:p>
    <w:p w:rsidR="0073793B" w:rsidRPr="00E469BE" w:rsidRDefault="0073793B" w:rsidP="0073793B">
      <w:pPr>
        <w:pStyle w:val="Odstavecseseznamem"/>
        <w:numPr>
          <w:ilvl w:val="0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</w:p>
    <w:p w:rsidR="0073793B" w:rsidRPr="00E469BE" w:rsidRDefault="0073793B" w:rsidP="0073793B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cca 5% solidních nádorů</w:t>
      </w:r>
    </w:p>
    <w:p w:rsidR="0073793B" w:rsidRPr="007D477F" w:rsidRDefault="0073793B" w:rsidP="0073793B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2/3 diagnostikovány jako lokoregionálně pokročilé, přežití cca 30%</w:t>
      </w:r>
    </w:p>
    <w:p w:rsidR="0073793B" w:rsidRPr="007D477F" w:rsidRDefault="0073793B" w:rsidP="0073793B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výskyt roste s věkem, maximum okolo 60 let; častěji u mužů</w:t>
      </w:r>
    </w:p>
    <w:p w:rsidR="0073793B" w:rsidRPr="00E469BE" w:rsidRDefault="0073793B" w:rsidP="0073793B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nejčastěji v hrtanu</w:t>
      </w:r>
    </w:p>
    <w:p w:rsidR="0073793B" w:rsidRPr="00E469BE" w:rsidRDefault="0073793B" w:rsidP="0073793B">
      <w:pPr>
        <w:pStyle w:val="Odstavecseseznamem"/>
        <w:numPr>
          <w:ilvl w:val="0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dělení podle lokalizace: ret, dutina ústní, jazyk, orofarynx, hypofarynx, dutina nosní, vedlejší dutiny nosní, larynx, krční část jícnu, průdušnice, slinné žlázy</w:t>
      </w:r>
    </w:p>
    <w:p w:rsidR="0073793B" w:rsidRPr="006F6464" w:rsidRDefault="0073793B" w:rsidP="0073793B">
      <w:pPr>
        <w:pStyle w:val="Odstavecseseznamem"/>
        <w:numPr>
          <w:ilvl w:val="0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histologie:</w:t>
      </w:r>
      <w:r>
        <w:rPr>
          <w:rFonts w:asciiTheme="majorHAnsi" w:hAnsiTheme="majorHAnsi"/>
          <w:sz w:val="20"/>
          <w:szCs w:val="20"/>
        </w:rPr>
        <w:t xml:space="preserve"> nad 90% spinocelulární karcinom (epidermoidní)</w:t>
      </w:r>
    </w:p>
    <w:p w:rsidR="0073793B" w:rsidRPr="00E469BE" w:rsidRDefault="0073793B" w:rsidP="0073793B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zbytek lymfomy, adenokarcinomy, adenoidně cystické karcinomy, mukoepidermoidní karcinomy; vzácně melanomy a sarkomy</w:t>
      </w:r>
    </w:p>
    <w:p w:rsidR="0073793B" w:rsidRPr="007D477F" w:rsidRDefault="0073793B" w:rsidP="0073793B">
      <w:pPr>
        <w:pStyle w:val="Odstavecseseznamem"/>
        <w:numPr>
          <w:ilvl w:val="0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RF:</w:t>
      </w:r>
      <w:r>
        <w:rPr>
          <w:rFonts w:asciiTheme="majorHAnsi" w:hAnsiTheme="majorHAnsi"/>
          <w:sz w:val="20"/>
          <w:szCs w:val="20"/>
        </w:rPr>
        <w:t xml:space="preserve"> kouření a alkohol - vzájemná potenciace, žvýkání betelu</w:t>
      </w:r>
    </w:p>
    <w:p w:rsidR="0073793B" w:rsidRPr="00E469BE" w:rsidRDefault="0073793B" w:rsidP="0073793B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další - nikl, chrom, azbest, zpracování dřeva</w:t>
      </w:r>
    </w:p>
    <w:p w:rsidR="0073793B" w:rsidRPr="00E469BE" w:rsidRDefault="0073793B" w:rsidP="0073793B">
      <w:pPr>
        <w:pStyle w:val="Odstavecseseznamem"/>
        <w:numPr>
          <w:ilvl w:val="0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dělení:</w:t>
      </w:r>
    </w:p>
    <w:p w:rsidR="0073793B" w:rsidRPr="00E469BE" w:rsidRDefault="0073793B" w:rsidP="0073793B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HPV negativní</w:t>
      </w:r>
      <w:r>
        <w:rPr>
          <w:rFonts w:asciiTheme="majorHAnsi" w:hAnsiTheme="majorHAnsi"/>
          <w:sz w:val="20"/>
          <w:szCs w:val="20"/>
        </w:rPr>
        <w:t xml:space="preserve"> - 80-90% nádorů, asociace se životním stylem</w:t>
      </w:r>
    </w:p>
    <w:p w:rsidR="0073793B" w:rsidRPr="00E469BE" w:rsidRDefault="0073793B" w:rsidP="0073793B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HPV pozitivní</w:t>
      </w:r>
      <w:r>
        <w:rPr>
          <w:rFonts w:asciiTheme="majorHAnsi" w:hAnsiTheme="majorHAnsi"/>
          <w:sz w:val="20"/>
          <w:szCs w:val="20"/>
        </w:rPr>
        <w:t xml:space="preserve"> - incidence stoupá u mladších osob, vliv sexuálního chování</w:t>
      </w:r>
    </w:p>
    <w:p w:rsidR="0073793B" w:rsidRPr="00E469BE" w:rsidRDefault="0073793B" w:rsidP="0073793B">
      <w:pPr>
        <w:pStyle w:val="Odstavecseseznamem"/>
        <w:numPr>
          <w:ilvl w:val="0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</w:p>
    <w:p w:rsidR="0073793B" w:rsidRPr="00A11F5A" w:rsidRDefault="0073793B" w:rsidP="0073793B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dysfagie, rezistence na krku, bolesti v krku, dysfonie, otalgie, dyspnoe, hemoptýza</w:t>
      </w:r>
    </w:p>
    <w:p w:rsidR="0073793B" w:rsidRPr="00A11F5A" w:rsidRDefault="0073793B" w:rsidP="0073793B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chrapot významný, při ca na glottis se objeví rychle - včasná diagnóza</w:t>
      </w:r>
    </w:p>
    <w:p w:rsidR="0073793B" w:rsidRPr="00A11F5A" w:rsidRDefault="0073793B" w:rsidP="0073793B">
      <w:pPr>
        <w:pStyle w:val="Odstavecseseznamem"/>
        <w:numPr>
          <w:ilvl w:val="0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diagnostika:</w:t>
      </w:r>
    </w:p>
    <w:p w:rsidR="0073793B" w:rsidRPr="00A11F5A" w:rsidRDefault="0073793B" w:rsidP="0073793B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anamnéza, fyzikální vyšetření - aspekce, palpace</w:t>
      </w:r>
    </w:p>
    <w:p w:rsidR="0073793B" w:rsidRPr="00A11F5A" w:rsidRDefault="0073793B" w:rsidP="0073793B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panendoskopie + histologie</w:t>
      </w:r>
    </w:p>
    <w:p w:rsidR="0073793B" w:rsidRPr="00A11F5A" w:rsidRDefault="0073793B" w:rsidP="0073793B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USG krku, případně FNAB</w:t>
      </w:r>
    </w:p>
    <w:p w:rsidR="0073793B" w:rsidRPr="00A11F5A" w:rsidRDefault="0073793B" w:rsidP="0073793B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PET-CT</w:t>
      </w:r>
    </w:p>
    <w:p w:rsidR="0073793B" w:rsidRPr="00A11F5A" w:rsidRDefault="0073793B" w:rsidP="0073793B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RTG + CT hrudníku, CT a MRI krku</w:t>
      </w:r>
    </w:p>
    <w:p w:rsidR="0073793B" w:rsidRPr="00A11F5A" w:rsidRDefault="0073793B" w:rsidP="0073793B">
      <w:pPr>
        <w:pStyle w:val="Odstavecseseznamem"/>
        <w:numPr>
          <w:ilvl w:val="0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nebezpečný je agresivní lokoregionální růst s častými lokálními recidivami a meta do lokálních uzlin; metastázy jen u cca 15% (hlavně plíce)</w:t>
      </w:r>
    </w:p>
    <w:p w:rsidR="0073793B" w:rsidRPr="00A11F5A" w:rsidRDefault="0073793B" w:rsidP="0073793B">
      <w:pPr>
        <w:pStyle w:val="Odstavecseseznamem"/>
        <w:numPr>
          <w:ilvl w:val="0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A11F5A" w:rsidRDefault="0073793B" w:rsidP="0073793B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chirurgie, radioterapie, chemoterapie, biologická léčba</w:t>
      </w:r>
    </w:p>
    <w:p w:rsidR="0073793B" w:rsidRPr="00A11F5A" w:rsidRDefault="0073793B" w:rsidP="0073793B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individuální přístup; přežití se stále příliš nelepší</w:t>
      </w:r>
    </w:p>
    <w:p w:rsidR="0073793B" w:rsidRPr="00A11F5A" w:rsidRDefault="0073793B" w:rsidP="0073793B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vždy brát v potaz kosmetickou a socioekonomickou stránku</w:t>
      </w:r>
    </w:p>
    <w:p w:rsidR="0073793B" w:rsidRPr="00264681" w:rsidRDefault="0073793B" w:rsidP="0073793B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operabilní nádor odstranit X zachování kvality života</w:t>
      </w:r>
    </w:p>
    <w:p w:rsidR="0073793B" w:rsidRPr="00264681" w:rsidRDefault="0073793B" w:rsidP="0073793B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algoritmus:</w:t>
      </w:r>
    </w:p>
    <w:p w:rsidR="0073793B" w:rsidRPr="00264681" w:rsidRDefault="0073793B" w:rsidP="0073793B">
      <w:pPr>
        <w:pStyle w:val="Odstavecseseznamem"/>
        <w:numPr>
          <w:ilvl w:val="2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časné nádory T1,2, N0 - unimodálně chirurgie nebo radioterapie, cca 80% kurabilita; metody jsou si ekvivalentní</w:t>
      </w:r>
    </w:p>
    <w:p w:rsidR="0073793B" w:rsidRPr="00264681" w:rsidRDefault="0073793B" w:rsidP="0073793B">
      <w:pPr>
        <w:pStyle w:val="Odstavecseseznamem"/>
        <w:numPr>
          <w:ilvl w:val="2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lokoregionální T3,4</w:t>
      </w:r>
    </w:p>
    <w:p w:rsidR="0073793B" w:rsidRPr="00264681" w:rsidRDefault="0073793B" w:rsidP="0073793B">
      <w:pPr>
        <w:pStyle w:val="Odstavecseseznamem"/>
        <w:numPr>
          <w:ilvl w:val="3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klasicky - resekce + pooperační CHRT</w:t>
      </w:r>
    </w:p>
    <w:p w:rsidR="0073793B" w:rsidRPr="00264681" w:rsidRDefault="0073793B" w:rsidP="0073793B">
      <w:pPr>
        <w:pStyle w:val="Odstavecseseznamem"/>
        <w:numPr>
          <w:ilvl w:val="3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primární CHRT + chirurgie, když selže</w:t>
      </w:r>
    </w:p>
    <w:p w:rsidR="0073793B" w:rsidRPr="00784D71" w:rsidRDefault="0073793B" w:rsidP="0073793B">
      <w:pPr>
        <w:pStyle w:val="Odstavecseseznamem"/>
        <w:numPr>
          <w:ilvl w:val="2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generalizace inkurabilní, 5 leté přežití 0; paliativní chemoterapie</w:t>
      </w:r>
    </w:p>
    <w:p w:rsidR="0073793B" w:rsidRPr="00784D71" w:rsidRDefault="0073793B" w:rsidP="0073793B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konkomitantní CHRT - snížení rizika úmrtí o 20%</w:t>
      </w:r>
    </w:p>
    <w:p w:rsidR="0073793B" w:rsidRPr="00FF6DC6" w:rsidRDefault="0073793B" w:rsidP="0073793B">
      <w:pPr>
        <w:pStyle w:val="Odstavecseseznamem"/>
        <w:numPr>
          <w:ilvl w:val="2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CDDP = cisplatina - základ chemoterapie, 40 mg na m</w:t>
      </w:r>
      <w:r>
        <w:rPr>
          <w:rFonts w:asciiTheme="majorHAnsi" w:hAnsiTheme="majorHAnsi"/>
          <w:sz w:val="20"/>
          <w:szCs w:val="20"/>
          <w:vertAlign w:val="superscript"/>
        </w:rPr>
        <w:t>2</w:t>
      </w:r>
      <w:r>
        <w:rPr>
          <w:rFonts w:asciiTheme="majorHAnsi" w:hAnsiTheme="majorHAnsi"/>
          <w:sz w:val="20"/>
          <w:szCs w:val="20"/>
        </w:rPr>
        <w:t xml:space="preserve"> těla; + 5-FU, případně paclitaxel, vinorelbin, ifosfamid, MTX</w:t>
      </w:r>
    </w:p>
    <w:p w:rsidR="0073793B" w:rsidRPr="00FF6DC6" w:rsidRDefault="0073793B" w:rsidP="0073793B">
      <w:pPr>
        <w:pStyle w:val="Odstavecseseznamem"/>
        <w:numPr>
          <w:ilvl w:val="2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radioterapie - konvenční frakcionovaná RT</w:t>
      </w:r>
    </w:p>
    <w:p w:rsidR="0073793B" w:rsidRPr="002004E8" w:rsidRDefault="0073793B" w:rsidP="0073793B">
      <w:pPr>
        <w:pStyle w:val="Odstavecseseznamem"/>
        <w:numPr>
          <w:ilvl w:val="2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vždy monitoring renálních a hematologických parametrů</w:t>
      </w:r>
    </w:p>
    <w:p w:rsidR="0073793B" w:rsidRPr="000548DA" w:rsidRDefault="0073793B" w:rsidP="0073793B">
      <w:pPr>
        <w:pStyle w:val="Odstavecseseznamem"/>
        <w:numPr>
          <w:ilvl w:val="2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vyšší lokoregionální účinek + systémový efekt</w:t>
      </w:r>
    </w:p>
    <w:p w:rsidR="0073793B" w:rsidRPr="00066316" w:rsidRDefault="0073793B" w:rsidP="0073793B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u 5% pacientů meta v uzlině bez primárního zdroje - primární nádor zničen autoimunitou </w:t>
      </w:r>
    </w:p>
    <w:p w:rsidR="0073793B" w:rsidRPr="00AD55B7" w:rsidRDefault="0073793B" w:rsidP="0073793B">
      <w:pPr>
        <w:pStyle w:val="Odstavecseseznamem"/>
        <w:numPr>
          <w:ilvl w:val="2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ozáření celé ORL oblasti</w:t>
      </w:r>
    </w:p>
    <w:p w:rsidR="0073793B" w:rsidRPr="004D7623" w:rsidRDefault="0073793B" w:rsidP="0073793B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biologická terapie - EGFR - čím větší exprese, tím větší šance na přežití</w:t>
      </w:r>
    </w:p>
    <w:p w:rsidR="0073793B" w:rsidRPr="004D7623" w:rsidRDefault="0073793B" w:rsidP="0073793B">
      <w:pPr>
        <w:pStyle w:val="Odstavecseseznamem"/>
        <w:numPr>
          <w:ilvl w:val="2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cetuximab</w:t>
      </w:r>
    </w:p>
    <w:p w:rsidR="0073793B" w:rsidRPr="00101451" w:rsidRDefault="0073793B" w:rsidP="0073793B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perspektivně: hypertermie - prohřívání nad 40°C - zasahuje i buňky v klidové fázi buněčného cyklu; fotodynamická terapie - fotosenzibilizátor + světelná energie (kožní senzibilizace, pacient dočasně v tmavé místnosti)</w:t>
      </w:r>
    </w:p>
    <w:p w:rsidR="0073793B" w:rsidRPr="00101451" w:rsidRDefault="0073793B" w:rsidP="0073793B">
      <w:pPr>
        <w:pStyle w:val="Odstavecseseznamem"/>
        <w:numPr>
          <w:ilvl w:val="0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komplikace terapie:</w:t>
      </w:r>
    </w:p>
    <w:p w:rsidR="0073793B" w:rsidRPr="003263BC" w:rsidRDefault="0073793B" w:rsidP="0073793B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mukositida, xerostomie, radiační dermatitida, edémy</w:t>
      </w:r>
    </w:p>
    <w:p w:rsidR="0073793B" w:rsidRPr="00DA6ADD" w:rsidRDefault="0073793B" w:rsidP="0073793B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zajišťovací PEG</w:t>
      </w:r>
    </w:p>
    <w:p w:rsidR="0073793B" w:rsidRPr="00DA6ADD" w:rsidRDefault="0073793B" w:rsidP="0073793B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xerostomie chronická, progreduje</w:t>
      </w:r>
    </w:p>
    <w:p w:rsidR="0073793B" w:rsidRPr="00DA6ADD" w:rsidRDefault="0073793B" w:rsidP="0073793B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prevence:</w:t>
      </w:r>
    </w:p>
    <w:p w:rsidR="0073793B" w:rsidRPr="009935C3" w:rsidRDefault="0073793B" w:rsidP="0073793B">
      <w:pPr>
        <w:pStyle w:val="Odstavecseseznamem"/>
        <w:numPr>
          <w:ilvl w:val="2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ozařovací technika - modulovaná intenzita svazků</w:t>
      </w:r>
    </w:p>
    <w:p w:rsidR="0073793B" w:rsidRPr="009E284C" w:rsidRDefault="0073793B" w:rsidP="0073793B">
      <w:pPr>
        <w:pStyle w:val="Odstavecseseznamem"/>
        <w:numPr>
          <w:ilvl w:val="2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radioprotektiva - amifostin - na akutní i pozdní komplikace; kožní i GIT toxicita</w:t>
      </w:r>
    </w:p>
    <w:p w:rsidR="0073793B" w:rsidRPr="009E284C" w:rsidRDefault="0073793B" w:rsidP="0073793B">
      <w:pPr>
        <w:pStyle w:val="Odstavecseseznamem"/>
        <w:numPr>
          <w:ilvl w:val="0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prognóza:</w:t>
      </w:r>
      <w:r>
        <w:rPr>
          <w:rFonts w:asciiTheme="majorHAnsi" w:hAnsiTheme="majorHAnsi"/>
          <w:sz w:val="20"/>
          <w:szCs w:val="20"/>
        </w:rPr>
        <w:t xml:space="preserve"> závisí na stadiu, stupni diferenciace, primární lokalizaci</w:t>
      </w:r>
    </w:p>
    <w:p w:rsidR="0073793B" w:rsidRPr="009E284C" w:rsidRDefault="0073793B" w:rsidP="0073793B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přežití průměrné 50%, při meta v uzlinách 30%, při porušení pouzdra uzliny 20%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Jednotlivé nádory</w:t>
      </w:r>
    </w:p>
    <w:p w:rsidR="0073793B" w:rsidRPr="009E284C" w:rsidRDefault="0073793B" w:rsidP="0073793B">
      <w:pPr>
        <w:pStyle w:val="Odstavecseseznamem"/>
        <w:numPr>
          <w:ilvl w:val="0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ca rtu</w:t>
      </w:r>
      <w:r>
        <w:rPr>
          <w:rFonts w:asciiTheme="majorHAnsi" w:hAnsiTheme="majorHAnsi"/>
          <w:sz w:val="20"/>
          <w:szCs w:val="20"/>
        </w:rPr>
        <w:t xml:space="preserve"> - nejčastější nádor v ústní dutině, hlavně na dolním rtu</w:t>
      </w:r>
    </w:p>
    <w:p w:rsidR="0073793B" w:rsidRPr="009E284C" w:rsidRDefault="0073793B" w:rsidP="0073793B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muži 60-70 let</w:t>
      </w:r>
    </w:p>
    <w:p w:rsidR="0073793B" w:rsidRPr="009E284C" w:rsidRDefault="0073793B" w:rsidP="0073793B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RF: chronická expozice slunečnímu záření, kouření dýmky</w:t>
      </w:r>
    </w:p>
    <w:p w:rsidR="0073793B" w:rsidRPr="00256305" w:rsidRDefault="0073793B" w:rsidP="0073793B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zduření rtu, krvácení; někdy předchází leukoplakie</w:t>
      </w:r>
    </w:p>
    <w:p w:rsidR="0073793B" w:rsidRPr="00256305" w:rsidRDefault="0073793B" w:rsidP="0073793B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histologie: spinaliom, někdy bazaliom</w:t>
      </w:r>
    </w:p>
    <w:p w:rsidR="0073793B" w:rsidRPr="00256305" w:rsidRDefault="0073793B" w:rsidP="0073793B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terapie: resekce</w:t>
      </w:r>
    </w:p>
    <w:p w:rsidR="0073793B" w:rsidRPr="00256305" w:rsidRDefault="0073793B" w:rsidP="0073793B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dobrá prognóza</w:t>
      </w:r>
    </w:p>
    <w:p w:rsidR="0073793B" w:rsidRPr="00256305" w:rsidRDefault="0073793B" w:rsidP="0073793B">
      <w:pPr>
        <w:pStyle w:val="Odstavecseseznamem"/>
        <w:numPr>
          <w:ilvl w:val="0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ca dutiny ústní</w:t>
      </w:r>
    </w:p>
    <w:p w:rsidR="0073793B" w:rsidRPr="00256305" w:rsidRDefault="0073793B" w:rsidP="0073793B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RF - kouření, destiláty, špatná hygiena dutiny ústní, prolongovaná iritace, betel</w:t>
      </w:r>
    </w:p>
    <w:p w:rsidR="0073793B" w:rsidRPr="00256305" w:rsidRDefault="0073793B" w:rsidP="0073793B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klinika: bolest, polykací obtíže, potíže s mluvením</w:t>
      </w:r>
    </w:p>
    <w:p w:rsidR="0073793B" w:rsidRPr="00256305" w:rsidRDefault="0073793B" w:rsidP="0073793B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terapie:</w:t>
      </w:r>
    </w:p>
    <w:p w:rsidR="0073793B" w:rsidRPr="00256305" w:rsidRDefault="0073793B" w:rsidP="0073793B">
      <w:pPr>
        <w:pStyle w:val="Odstavecseseznamem"/>
        <w:numPr>
          <w:ilvl w:val="2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jazyk a spodina ústní - resekce nebo brachyterapie</w:t>
      </w:r>
    </w:p>
    <w:p w:rsidR="0073793B" w:rsidRPr="00256305" w:rsidRDefault="0073793B" w:rsidP="0073793B">
      <w:pPr>
        <w:pStyle w:val="Odstavecseseznamem"/>
        <w:numPr>
          <w:ilvl w:val="2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retromolární trigonum - CHI + RT</w:t>
      </w:r>
    </w:p>
    <w:p w:rsidR="0073793B" w:rsidRPr="00256305" w:rsidRDefault="0073793B" w:rsidP="0073793B">
      <w:pPr>
        <w:pStyle w:val="Odstavecseseznamem"/>
        <w:numPr>
          <w:ilvl w:val="2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disekce nebo radioterapie postižených uzlin</w:t>
      </w:r>
    </w:p>
    <w:p w:rsidR="0073793B" w:rsidRPr="00256305" w:rsidRDefault="0073793B" w:rsidP="0073793B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prognóza podle rozsahu</w:t>
      </w:r>
    </w:p>
    <w:p w:rsidR="0073793B" w:rsidRPr="00FA6C18" w:rsidRDefault="0073793B" w:rsidP="0073793B">
      <w:pPr>
        <w:pStyle w:val="Odstavecseseznamem"/>
        <w:numPr>
          <w:ilvl w:val="0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ca orofarnyngu</w:t>
      </w:r>
    </w:p>
    <w:p w:rsidR="0073793B" w:rsidRPr="00FA6C18" w:rsidRDefault="0073793B" w:rsidP="0073793B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druhá nejčastější lokalizace</w:t>
      </w:r>
    </w:p>
    <w:p w:rsidR="0073793B" w:rsidRPr="00FA6C18" w:rsidRDefault="0073793B" w:rsidP="0073793B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klinika: bolesti a škrábání v krku, foetor ex ore, , dysfagie, odynofagie, trismus</w:t>
      </w:r>
    </w:p>
    <w:p w:rsidR="0073793B" w:rsidRPr="00FA6C18" w:rsidRDefault="0073793B" w:rsidP="0073793B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fv - změny tvaru a symetrie patrových oblouků</w:t>
      </w:r>
    </w:p>
    <w:p w:rsidR="0073793B" w:rsidRPr="00FA6C18" w:rsidRDefault="0073793B" w:rsidP="0073793B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terapie: chirurgie, případně kombinovaná</w:t>
      </w:r>
    </w:p>
    <w:p w:rsidR="0073793B" w:rsidRPr="00FA6C18" w:rsidRDefault="0073793B" w:rsidP="0073793B">
      <w:pPr>
        <w:pStyle w:val="Odstavecseseznamem"/>
        <w:numPr>
          <w:ilvl w:val="0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ca nasofaryngu</w:t>
      </w:r>
      <w:r>
        <w:rPr>
          <w:rFonts w:asciiTheme="majorHAnsi" w:hAnsiTheme="majorHAnsi"/>
          <w:sz w:val="20"/>
          <w:szCs w:val="20"/>
        </w:rPr>
        <w:t xml:space="preserve"> - souvislost s infekcí EBV</w:t>
      </w:r>
    </w:p>
    <w:p w:rsidR="0073793B" w:rsidRPr="001E387C" w:rsidRDefault="0073793B" w:rsidP="0073793B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klinika: vleklá rýma, krev v sekretu, epistaxe; postižení uzlin, kruté bolesti při destrukci spodiny lební</w:t>
      </w:r>
    </w:p>
    <w:p w:rsidR="0073793B" w:rsidRPr="001E387C" w:rsidRDefault="0073793B" w:rsidP="0073793B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histologie: dif. dlaždicob. ca, nekeratinizující d.c., nediferencovaný ca (lymfoepiteliom)</w:t>
      </w:r>
    </w:p>
    <w:p w:rsidR="0073793B" w:rsidRPr="00F82968" w:rsidRDefault="0073793B" w:rsidP="0073793B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terapie: RT, u rozsáhlých CHRT</w:t>
      </w:r>
    </w:p>
    <w:p w:rsidR="0073793B" w:rsidRPr="00F82968" w:rsidRDefault="0073793B" w:rsidP="0073793B">
      <w:pPr>
        <w:pStyle w:val="Odstavecseseznamem"/>
        <w:numPr>
          <w:ilvl w:val="0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ca laryngu</w:t>
      </w:r>
    </w:p>
    <w:p w:rsidR="0073793B" w:rsidRPr="00B60426" w:rsidRDefault="0073793B" w:rsidP="0073793B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nejčastější, více u mužů; nejčastěji glotická lokalizace, nejméně subglotický</w:t>
      </w:r>
    </w:p>
    <w:p w:rsidR="0073793B" w:rsidRPr="00B60426" w:rsidRDefault="0073793B" w:rsidP="0073793B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klinika: chrapot, dysfagie, odynofagie, inspirační stridor</w:t>
      </w:r>
    </w:p>
    <w:p w:rsidR="0073793B" w:rsidRPr="00B60426" w:rsidRDefault="0073793B" w:rsidP="0073793B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dg: přímá a nepřímá laryngoskopie, včetně biopsií; vyšetření šíření CT a MRI</w:t>
      </w:r>
    </w:p>
    <w:p w:rsidR="0073793B" w:rsidRPr="00277B5D" w:rsidRDefault="0073793B" w:rsidP="0073793B">
      <w:pPr>
        <w:pStyle w:val="Odstavecseseznamem"/>
        <w:numPr>
          <w:ilvl w:val="2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broncho a esofagoskopie - vyloučení jiného nádoru</w:t>
      </w:r>
    </w:p>
    <w:p w:rsidR="0073793B" w:rsidRPr="00DE429F" w:rsidRDefault="0073793B" w:rsidP="0073793B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terapie: chirurgie limitovaná zachováním kvality života; radioterapie v kombinaci nebo samostatně</w:t>
      </w:r>
    </w:p>
    <w:p w:rsidR="0073793B" w:rsidRPr="00DE429F" w:rsidRDefault="0073793B" w:rsidP="0073793B">
      <w:pPr>
        <w:pStyle w:val="Odstavecseseznamem"/>
        <w:numPr>
          <w:ilvl w:val="2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chirurgie při invazi do chrupavek</w:t>
      </w:r>
    </w:p>
    <w:p w:rsidR="0073793B" w:rsidRPr="00DE429F" w:rsidRDefault="0073793B" w:rsidP="0073793B">
      <w:pPr>
        <w:pStyle w:val="Odstavecseseznamem"/>
        <w:numPr>
          <w:ilvl w:val="2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radioterapie při nutnosti zachování hlasu</w:t>
      </w:r>
    </w:p>
    <w:p w:rsidR="0073793B" w:rsidRPr="00DE429F" w:rsidRDefault="0073793B" w:rsidP="0073793B">
      <w:pPr>
        <w:pStyle w:val="Odstavecseseznamem"/>
        <w:numPr>
          <w:ilvl w:val="2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hrtan zachovávající postupy - cisplatina + 5-FU s RT</w:t>
      </w:r>
    </w:p>
    <w:p w:rsidR="0073793B" w:rsidRPr="00DE429F" w:rsidRDefault="0073793B" w:rsidP="0073793B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prognóza: nejhorší u subglotického (25% 5lp), glotická a supraglotiká lepší - 80-90% T1,2; 50% T3, 40% T4</w:t>
      </w:r>
    </w:p>
    <w:p w:rsidR="0073793B" w:rsidRPr="00DE429F" w:rsidRDefault="0073793B" w:rsidP="0073793B">
      <w:pPr>
        <w:pStyle w:val="Odstavecseseznamem"/>
        <w:numPr>
          <w:ilvl w:val="0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ca slinných žláz</w:t>
      </w:r>
    </w:p>
    <w:p w:rsidR="0073793B" w:rsidRPr="00727E21" w:rsidRDefault="0073793B" w:rsidP="0073793B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většinou benigní, nejčastěji v příušní žláze</w:t>
      </w:r>
    </w:p>
    <w:p w:rsidR="0073793B" w:rsidRPr="00727E21" w:rsidRDefault="0073793B" w:rsidP="0073793B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etiologie není známá</w:t>
      </w:r>
    </w:p>
    <w:p w:rsidR="0073793B" w:rsidRPr="00727E21" w:rsidRDefault="0073793B" w:rsidP="0073793B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klinika: nebolestivé zduření žlázy, při prorůstání do okolí paréza n. VII</w:t>
      </w:r>
    </w:p>
    <w:p w:rsidR="0073793B" w:rsidRPr="00727E21" w:rsidRDefault="0073793B" w:rsidP="0073793B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dg: pohled, palpace - souměrnost, konzistence, bolest, výtok z vývodů; CT, MRI</w:t>
      </w:r>
    </w:p>
    <w:p w:rsidR="0073793B" w:rsidRPr="00727E21" w:rsidRDefault="0073793B" w:rsidP="0073793B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histologie: mukoepidermoidní ca, adenoidně cystický ca, nediferencovaný ca, smíšený maligní nádor, dlaždicobuněčný ca, maligní lymfom</w:t>
      </w:r>
    </w:p>
    <w:p w:rsidR="0073793B" w:rsidRPr="00727E21" w:rsidRDefault="0073793B" w:rsidP="0073793B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terapie: radikální resekce, resekce metastáz</w:t>
      </w:r>
    </w:p>
    <w:p w:rsidR="0073793B" w:rsidRPr="00727E21" w:rsidRDefault="0073793B" w:rsidP="0073793B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často metastazují i opožděně (0-15 let po resekci)</w:t>
      </w:r>
    </w:p>
    <w:p w:rsidR="0073793B" w:rsidRPr="00FA6C18" w:rsidRDefault="0073793B" w:rsidP="0073793B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prognóza: přežití cca 80%, při vyšším gradingu cca 30%</w:t>
      </w: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2. ZHOUBNÉ NÁDORY ŠTÍTNÉ ŽLÁZY</w:t>
      </w: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</w:p>
    <w:p w:rsidR="0073793B" w:rsidRPr="00F546A9" w:rsidRDefault="0073793B" w:rsidP="0073793B">
      <w:pPr>
        <w:pStyle w:val="Odstavecseseznamem"/>
        <w:numPr>
          <w:ilvl w:val="0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  <w:r>
        <w:rPr>
          <w:rFonts w:asciiTheme="majorHAnsi" w:hAnsiTheme="majorHAnsi"/>
          <w:sz w:val="20"/>
          <w:szCs w:val="20"/>
        </w:rPr>
        <w:t xml:space="preserve"> nejčastější nádory endokrinních žláz; 1,3% maligních nádorů</w:t>
      </w:r>
    </w:p>
    <w:p w:rsidR="0073793B" w:rsidRPr="00F546A9" w:rsidRDefault="0073793B" w:rsidP="0073793B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2x častější u žen</w:t>
      </w:r>
    </w:p>
    <w:p w:rsidR="0073793B" w:rsidRPr="00F546A9" w:rsidRDefault="0073793B" w:rsidP="0073793B">
      <w:pPr>
        <w:pStyle w:val="Odstavecseseznamem"/>
        <w:numPr>
          <w:ilvl w:val="0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etiologie a RF:</w:t>
      </w:r>
    </w:p>
    <w:p w:rsidR="0073793B" w:rsidRPr="00DB24C1" w:rsidRDefault="0073793B" w:rsidP="0073793B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jediný prokázaný RF: expozice ionizujícímu záření, hlavně v dětském věku (nad 2 Gy)</w:t>
      </w:r>
    </w:p>
    <w:p w:rsidR="0073793B" w:rsidRPr="00DB24C1" w:rsidRDefault="0073793B" w:rsidP="0073793B">
      <w:pPr>
        <w:pStyle w:val="Odstavecseseznamem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papilární adenokarcinom</w:t>
      </w:r>
    </w:p>
    <w:p w:rsidR="0073793B" w:rsidRPr="00567AB3" w:rsidRDefault="0073793B" w:rsidP="0073793B">
      <w:pPr>
        <w:pStyle w:val="Odstavecseseznamem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 dospělosti žláza méně citlivá</w:t>
      </w:r>
    </w:p>
    <w:p w:rsidR="0073793B" w:rsidRPr="00567AB3" w:rsidRDefault="0073793B" w:rsidP="0073793B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syndromy MEN 2A (medulární ca štítné žlázy, feo, adenom parathyroidey), MEN 2B - mutace </w:t>
      </w:r>
      <w:r>
        <w:rPr>
          <w:rFonts w:asciiTheme="majorHAnsi" w:hAnsiTheme="majorHAnsi"/>
          <w:i/>
          <w:sz w:val="20"/>
          <w:szCs w:val="20"/>
        </w:rPr>
        <w:t>ret</w:t>
      </w:r>
      <w:r>
        <w:rPr>
          <w:rFonts w:asciiTheme="majorHAnsi" w:hAnsiTheme="majorHAnsi"/>
          <w:sz w:val="20"/>
          <w:szCs w:val="20"/>
        </w:rPr>
        <w:t xml:space="preserve"> protoonkogenu</w:t>
      </w:r>
    </w:p>
    <w:p w:rsidR="0073793B" w:rsidRPr="00567AB3" w:rsidRDefault="0073793B" w:rsidP="0073793B">
      <w:pPr>
        <w:pStyle w:val="Odstavecseseznamem"/>
        <w:numPr>
          <w:ilvl w:val="0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73793B" w:rsidRPr="00567AB3" w:rsidRDefault="0073793B" w:rsidP="0073793B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rychle rostoucí uzel tuhé konzistence, fixace ke kůži i ke spodině</w:t>
      </w:r>
    </w:p>
    <w:p w:rsidR="0073793B" w:rsidRPr="00567AB3" w:rsidRDefault="0073793B" w:rsidP="0073793B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zvětšení uzlin krku a nadklíčkových - pokročilé onemocnění</w:t>
      </w:r>
    </w:p>
    <w:p w:rsidR="0073793B" w:rsidRPr="00567AB3" w:rsidRDefault="0073793B" w:rsidP="0073793B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dýchací obtíže při útlaku průdušnice, polykací obtíže</w:t>
      </w:r>
    </w:p>
    <w:p w:rsidR="0073793B" w:rsidRPr="00567AB3" w:rsidRDefault="0073793B" w:rsidP="0073793B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šíření do uzlin jugulárních, supraklavikulárních, tracheoesofageálních, mediastinálních, retrofaryngeálních</w:t>
      </w:r>
    </w:p>
    <w:p w:rsidR="0073793B" w:rsidRPr="00567AB3" w:rsidRDefault="0073793B" w:rsidP="0073793B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hematogenní šíření - plíce, kosti, játra</w:t>
      </w:r>
    </w:p>
    <w:p w:rsidR="0073793B" w:rsidRPr="00567AB3" w:rsidRDefault="0073793B" w:rsidP="0073793B">
      <w:pPr>
        <w:pStyle w:val="Odstavecseseznamem"/>
        <w:numPr>
          <w:ilvl w:val="0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diagnostika:</w:t>
      </w:r>
    </w:p>
    <w:p w:rsidR="0073793B" w:rsidRPr="00567AB3" w:rsidRDefault="0073793B" w:rsidP="0073793B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somatické vyšetření, anamnéza</w:t>
      </w:r>
    </w:p>
    <w:p w:rsidR="0073793B" w:rsidRPr="00567AB3" w:rsidRDefault="0073793B" w:rsidP="0073793B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radionuklidové vyšetření</w:t>
      </w:r>
      <w:r>
        <w:rPr>
          <w:rFonts w:asciiTheme="majorHAnsi" w:hAnsiTheme="majorHAnsi"/>
          <w:sz w:val="20"/>
          <w:szCs w:val="20"/>
        </w:rPr>
        <w:t xml:space="preserve"> - hyperfunkční, eufunkční a dobře dif. ca vychytávají radiojód</w:t>
      </w:r>
    </w:p>
    <w:p w:rsidR="0073793B" w:rsidRPr="00567AB3" w:rsidRDefault="0073793B" w:rsidP="0073793B">
      <w:pPr>
        <w:pStyle w:val="Odstavecseseznamem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zobrazují i metastázy</w:t>
      </w:r>
    </w:p>
    <w:p w:rsidR="0073793B" w:rsidRPr="00567AB3" w:rsidRDefault="0073793B" w:rsidP="0073793B">
      <w:pPr>
        <w:pStyle w:val="Odstavecseseznamem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studené uzly - karcinom, který nevychytává</w:t>
      </w:r>
    </w:p>
    <w:p w:rsidR="0073793B" w:rsidRDefault="0073793B" w:rsidP="0073793B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USG</w:t>
      </w:r>
      <w:r>
        <w:rPr>
          <w:rFonts w:asciiTheme="majorHAnsi" w:hAnsiTheme="majorHAnsi"/>
          <w:sz w:val="20"/>
          <w:szCs w:val="20"/>
        </w:rPr>
        <w:t xml:space="preserve"> - odlišení nádorů od cyst</w:t>
      </w:r>
    </w:p>
    <w:p w:rsidR="0073793B" w:rsidRPr="009F15AD" w:rsidRDefault="0073793B" w:rsidP="0073793B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CT, MRI - šíření nádoru do okolí, retrosternální struma, postižení uzlin</w:t>
      </w:r>
    </w:p>
    <w:p w:rsidR="0073793B" w:rsidRPr="009F15AD" w:rsidRDefault="0073793B" w:rsidP="0073793B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jehlová biopsie</w:t>
      </w:r>
    </w:p>
    <w:p w:rsidR="0073793B" w:rsidRPr="009F15AD" w:rsidRDefault="0073793B" w:rsidP="0073793B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laboratoř</w:t>
      </w:r>
      <w:r>
        <w:rPr>
          <w:rFonts w:asciiTheme="majorHAnsi" w:hAnsiTheme="majorHAnsi"/>
          <w:sz w:val="20"/>
          <w:szCs w:val="20"/>
        </w:rPr>
        <w:t xml:space="preserve"> - hladina thyreoglobulinu (zvýšení u metastáz a recidiv)</w:t>
      </w:r>
    </w:p>
    <w:p w:rsidR="0073793B" w:rsidRPr="009F15AD" w:rsidRDefault="0073793B" w:rsidP="0073793B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genetické vyšetření při podezření na MEN</w:t>
      </w:r>
    </w:p>
    <w:p w:rsidR="0073793B" w:rsidRPr="009F15AD" w:rsidRDefault="0073793B" w:rsidP="0073793B">
      <w:pPr>
        <w:pStyle w:val="Odstavecseseznamem"/>
        <w:numPr>
          <w:ilvl w:val="0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histopatologie:</w:t>
      </w:r>
    </w:p>
    <w:p w:rsidR="0073793B" w:rsidRPr="0002164A" w:rsidRDefault="0073793B" w:rsidP="0073793B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diferencované karcinomy - folikulární, papilární</w:t>
      </w:r>
    </w:p>
    <w:p w:rsidR="0073793B" w:rsidRPr="0002164A" w:rsidRDefault="0073793B" w:rsidP="0073793B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medulární karcinom</w:t>
      </w:r>
    </w:p>
    <w:p w:rsidR="0073793B" w:rsidRPr="0002164A" w:rsidRDefault="0073793B" w:rsidP="0073793B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nediferencovaný karcinom = anaplastický</w:t>
      </w:r>
    </w:p>
    <w:p w:rsidR="0073793B" w:rsidRPr="0002164A" w:rsidRDefault="0073793B" w:rsidP="0073793B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epidermoidní karcinom</w:t>
      </w:r>
    </w:p>
    <w:p w:rsidR="0073793B" w:rsidRPr="0002164A" w:rsidRDefault="0073793B" w:rsidP="0073793B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5% jiné - lymfomy, teratomy, sarkomy, metastázy (ca prsu)</w:t>
      </w:r>
    </w:p>
    <w:p w:rsidR="0073793B" w:rsidRPr="0002164A" w:rsidRDefault="0073793B" w:rsidP="0073793B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dobře diferencované papilární ca</w:t>
      </w:r>
      <w:r>
        <w:rPr>
          <w:rFonts w:asciiTheme="majorHAnsi" w:hAnsiTheme="majorHAnsi"/>
          <w:sz w:val="20"/>
          <w:szCs w:val="20"/>
        </w:rPr>
        <w:t xml:space="preserve"> - pomalý růst, někdy multifokální, meta lymfogenně</w:t>
      </w:r>
    </w:p>
    <w:p w:rsidR="0073793B" w:rsidRPr="0002164A" w:rsidRDefault="0073793B" w:rsidP="0073793B">
      <w:pPr>
        <w:pStyle w:val="Odstavecseseznamem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3.-5. dekáda, 33-73% nádorů štítnice</w:t>
      </w:r>
    </w:p>
    <w:p w:rsidR="0073793B" w:rsidRPr="0002164A" w:rsidRDefault="0073793B" w:rsidP="0073793B">
      <w:pPr>
        <w:pStyle w:val="Odstavecseseznamem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dobrá prognóza, zejména u operabilních nádorů (přežití 70-90%)</w:t>
      </w:r>
    </w:p>
    <w:p w:rsidR="0073793B" w:rsidRPr="0002164A" w:rsidRDefault="0073793B" w:rsidP="0073793B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lastRenderedPageBreak/>
        <w:t>dobře diferencovaný folikulární ca</w:t>
      </w:r>
      <w:r>
        <w:rPr>
          <w:rFonts w:asciiTheme="majorHAnsi" w:hAnsiTheme="majorHAnsi"/>
          <w:sz w:val="20"/>
          <w:szCs w:val="20"/>
        </w:rPr>
        <w:t xml:space="preserve"> - unifokální, tendence k hematogennímu šíření</w:t>
      </w:r>
    </w:p>
    <w:p w:rsidR="0073793B" w:rsidRPr="0002164A" w:rsidRDefault="0073793B" w:rsidP="0073793B">
      <w:pPr>
        <w:pStyle w:val="Odstavecseseznamem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 6. dekádě</w:t>
      </w:r>
    </w:p>
    <w:p w:rsidR="0073793B" w:rsidRPr="0002164A" w:rsidRDefault="0073793B" w:rsidP="0073793B">
      <w:pPr>
        <w:pStyle w:val="Odstavecseseznamem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menší pětileté přežití (60-80%)</w:t>
      </w:r>
    </w:p>
    <w:p w:rsidR="0073793B" w:rsidRPr="0002164A" w:rsidRDefault="0073793B" w:rsidP="0073793B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medulární karcinom</w:t>
      </w:r>
      <w:r>
        <w:rPr>
          <w:rFonts w:asciiTheme="majorHAnsi" w:hAnsiTheme="majorHAnsi"/>
          <w:sz w:val="20"/>
          <w:szCs w:val="20"/>
        </w:rPr>
        <w:t xml:space="preserve"> - z parafolikulárních buněk (neuroektodermální původ)</w:t>
      </w:r>
    </w:p>
    <w:p w:rsidR="0073793B" w:rsidRPr="0002164A" w:rsidRDefault="0073793B" w:rsidP="0073793B">
      <w:pPr>
        <w:pStyle w:val="Odstavecseseznamem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produkce kalcitoninu, někdy i PG, serotoninu, ACTH</w:t>
      </w:r>
    </w:p>
    <w:p w:rsidR="0073793B" w:rsidRPr="0002164A" w:rsidRDefault="0073793B" w:rsidP="0073793B">
      <w:pPr>
        <w:pStyle w:val="Odstavecseseznamem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pomalý růst, hematogenní šíření</w:t>
      </w:r>
    </w:p>
    <w:p w:rsidR="0073793B" w:rsidRPr="006E0A99" w:rsidRDefault="0073793B" w:rsidP="0073793B">
      <w:pPr>
        <w:pStyle w:val="Odstavecseseznamem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horší prognóza, cca 80%, při postižení uzlin 40%</w:t>
      </w:r>
    </w:p>
    <w:p w:rsidR="0073793B" w:rsidRPr="0002164A" w:rsidRDefault="0073793B" w:rsidP="0073793B">
      <w:pPr>
        <w:pStyle w:val="Odstavecseseznamem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agresivnější, v době diagnózy metastázy u 50% pacientů</w:t>
      </w:r>
    </w:p>
    <w:p w:rsidR="0073793B" w:rsidRPr="0002164A" w:rsidRDefault="0073793B" w:rsidP="0073793B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anaplastický karcinom</w:t>
      </w:r>
      <w:r>
        <w:rPr>
          <w:rFonts w:asciiTheme="majorHAnsi" w:hAnsiTheme="majorHAnsi"/>
          <w:sz w:val="20"/>
          <w:szCs w:val="20"/>
        </w:rPr>
        <w:t xml:space="preserve"> - z folikulárních buněk</w:t>
      </w:r>
    </w:p>
    <w:p w:rsidR="0073793B" w:rsidRPr="0002164A" w:rsidRDefault="0073793B" w:rsidP="0073793B">
      <w:pPr>
        <w:pStyle w:val="Odstavecseseznamem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rychlý růst, invaze do okolních struktur (příznaky z regionálního útlaku), zarudnutí kůže,  meta krevní cestou</w:t>
      </w:r>
    </w:p>
    <w:p w:rsidR="0073793B" w:rsidRPr="0002164A" w:rsidRDefault="0073793B" w:rsidP="0073793B">
      <w:pPr>
        <w:pStyle w:val="Odstavecseseznamem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od 4. dekády, cca 10% nádorů</w:t>
      </w:r>
    </w:p>
    <w:p w:rsidR="0073793B" w:rsidRPr="0002164A" w:rsidRDefault="0073793B" w:rsidP="0073793B">
      <w:pPr>
        <w:pStyle w:val="Odstavecseseznamem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průměrné přežití 2-6 měsíců</w:t>
      </w:r>
    </w:p>
    <w:p w:rsidR="0073793B" w:rsidRPr="0002164A" w:rsidRDefault="0073793B" w:rsidP="0073793B">
      <w:pPr>
        <w:pStyle w:val="Odstavecseseznamem"/>
        <w:numPr>
          <w:ilvl w:val="0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030390" w:rsidRDefault="0073793B" w:rsidP="0073793B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chirurgie - odstranění celé žlázy + zvětšených regionálních uzlin; dostatečně radikální</w:t>
      </w:r>
    </w:p>
    <w:p w:rsidR="0073793B" w:rsidRPr="00DF6D41" w:rsidRDefault="0073793B" w:rsidP="0073793B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terapie radiojódem - </w:t>
      </w:r>
      <w:r>
        <w:rPr>
          <w:rFonts w:asciiTheme="majorHAnsi" w:hAnsiTheme="majorHAnsi"/>
          <w:sz w:val="20"/>
          <w:szCs w:val="20"/>
          <w:vertAlign w:val="superscript"/>
        </w:rPr>
        <w:t>131</w:t>
      </w:r>
      <w:r>
        <w:rPr>
          <w:rFonts w:asciiTheme="majorHAnsi" w:hAnsiTheme="majorHAnsi"/>
          <w:sz w:val="20"/>
          <w:szCs w:val="20"/>
        </w:rPr>
        <w:t>I - u dobře diferencovaných ca se zachovanou akumulační schopností, eliminace zbytků žlázy po exstirpaci, relapsy, metastázy, inoperabilní nádory</w:t>
      </w:r>
    </w:p>
    <w:p w:rsidR="0073793B" w:rsidRPr="00DF6D41" w:rsidRDefault="0073793B" w:rsidP="0073793B">
      <w:pPr>
        <w:pStyle w:val="Odstavecseseznamem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nutné cca do dvou týdnů po chirurgii - prevence lokální recidivy</w:t>
      </w:r>
    </w:p>
    <w:p w:rsidR="0073793B" w:rsidRPr="00DF6D41" w:rsidRDefault="0073793B" w:rsidP="0073793B">
      <w:pPr>
        <w:pStyle w:val="Odstavecseseznamem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kontrola po 6-8 týdnech - možná stimulace zbytků žlázy TSH</w:t>
      </w:r>
    </w:p>
    <w:p w:rsidR="0073793B" w:rsidRPr="00DF6D41" w:rsidRDefault="0073793B" w:rsidP="0073793B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hormonální terapie - pouze na diferencované ca; supresní účinek L-thyroxinu na produkci TSH; po chirurgickém odstranění</w:t>
      </w:r>
    </w:p>
    <w:p w:rsidR="0073793B" w:rsidRPr="00DF6D41" w:rsidRDefault="0073793B" w:rsidP="0073793B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zevní ozáření - pro nádory neakumulující radiojód po chirurgickém odstranění, i při léčbě inoperabilních nádorů a metastáz</w:t>
      </w:r>
    </w:p>
    <w:p w:rsidR="0073793B" w:rsidRPr="00DF6D41" w:rsidRDefault="0073793B" w:rsidP="0073793B">
      <w:pPr>
        <w:pStyle w:val="Odstavecseseznamem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lineární urychlovače, kobaltový ozařovač</w:t>
      </w:r>
    </w:p>
    <w:p w:rsidR="0073793B" w:rsidRPr="00DF6D41" w:rsidRDefault="0073793B" w:rsidP="0073793B">
      <w:pPr>
        <w:pStyle w:val="Odstavecseseznamem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ozáření krku a spádových krčních uzlin</w:t>
      </w:r>
    </w:p>
    <w:p w:rsidR="0073793B" w:rsidRPr="00DF6D41" w:rsidRDefault="0073793B" w:rsidP="0073793B">
      <w:pPr>
        <w:pStyle w:val="Odstavecseseznamem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intersticiální ozařování - iridiové zdroje nebo zrna radiojódu</w:t>
      </w:r>
    </w:p>
    <w:p w:rsidR="0073793B" w:rsidRPr="00DF6D41" w:rsidRDefault="0073793B" w:rsidP="0073793B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chemoterapie - doplněk terapie anaplastických ca a ca nevychytávajících jód</w:t>
      </w:r>
    </w:p>
    <w:p w:rsidR="0073793B" w:rsidRPr="00DF6D41" w:rsidRDefault="0073793B" w:rsidP="0073793B">
      <w:pPr>
        <w:pStyle w:val="Odstavecseseznamem"/>
        <w:numPr>
          <w:ilvl w:val="2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adriamycin v monoterapii, antracykliny + cisplatina</w:t>
      </w:r>
    </w:p>
    <w:p w:rsidR="0073793B" w:rsidRPr="00DF6D41" w:rsidRDefault="0073793B" w:rsidP="0073793B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supresní terapie - thyroxin - terapie hypotyreózy, potlačení produkce TSH (indukuje růst nádoru)</w:t>
      </w:r>
    </w:p>
    <w:p w:rsidR="0073793B" w:rsidRPr="00DF6D41" w:rsidRDefault="0073793B" w:rsidP="0073793B">
      <w:pPr>
        <w:pStyle w:val="Odstavecseseznamem"/>
        <w:numPr>
          <w:ilvl w:val="0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prognóza:</w:t>
      </w:r>
      <w:r>
        <w:rPr>
          <w:rFonts w:asciiTheme="majorHAnsi" w:hAnsiTheme="majorHAnsi"/>
          <w:sz w:val="20"/>
          <w:szCs w:val="20"/>
        </w:rPr>
        <w:t xml:space="preserve"> dobrá prognóza diferencovaných ca ve stadiu I a II, medulární horší; anaplastický ca je vždy považován za stadium IV a má pětileté přežití 0-25%</w:t>
      </w:r>
    </w:p>
    <w:p w:rsidR="0073793B" w:rsidRPr="009F15AD" w:rsidRDefault="0073793B" w:rsidP="0073793B">
      <w:pPr>
        <w:pStyle w:val="Odstavecseseznamem"/>
        <w:numPr>
          <w:ilvl w:val="0"/>
          <w:numId w:val="5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dispenzarizace pro pozdní nežádoucí účinky - myelosuprese, vznik sekundárních malignit, plicní fibróza, poruchy fertility</w:t>
      </w: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3. ZHOUBNÉ NÁDORY NEJASNÉ PRIMÁRNÍ LOKALIZACE</w:t>
      </w: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</w:p>
    <w:p w:rsidR="0073793B" w:rsidRPr="00B02CBC" w:rsidRDefault="0073793B" w:rsidP="0073793B">
      <w:pPr>
        <w:pStyle w:val="Odstavecseseznamem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kryptogenní nádory (primum ingnotum)</w:t>
      </w:r>
    </w:p>
    <w:p w:rsidR="0073793B" w:rsidRPr="00B02CBC" w:rsidRDefault="0073793B" w:rsidP="0073793B">
      <w:pPr>
        <w:pStyle w:val="Odstavecseseznamem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definice:</w:t>
      </w:r>
      <w:r>
        <w:rPr>
          <w:rFonts w:asciiTheme="majorHAnsi" w:hAnsiTheme="majorHAnsi"/>
          <w:sz w:val="20"/>
          <w:szCs w:val="20"/>
        </w:rPr>
        <w:t xml:space="preserve"> detekce jednoho nebo více metastatických ložisek, u kterých nelze žádnou dg. metodou (anamnéza, FV) určit primární lokalizaci; u 1/5 nelze ložisko zjistit ani sekcí</w:t>
      </w:r>
    </w:p>
    <w:p w:rsidR="0073793B" w:rsidRPr="004010A3" w:rsidRDefault="0073793B" w:rsidP="0073793B">
      <w:pPr>
        <w:pStyle w:val="Odstavecseseznamem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  <w:r>
        <w:rPr>
          <w:rFonts w:asciiTheme="majorHAnsi" w:hAnsiTheme="majorHAnsi"/>
          <w:sz w:val="20"/>
          <w:szCs w:val="20"/>
        </w:rPr>
        <w:t xml:space="preserve"> cca 3-7% nádorů. nejčastěji mezi 60-70 lety, bez rozdílu pohlaví</w:t>
      </w:r>
    </w:p>
    <w:p w:rsidR="0073793B" w:rsidRPr="0009391B" w:rsidRDefault="0073793B" w:rsidP="0073793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incidence cca 6:100 000</w:t>
      </w:r>
    </w:p>
    <w:p w:rsidR="0073793B" w:rsidRPr="00B838CD" w:rsidRDefault="0073793B" w:rsidP="0073793B">
      <w:pPr>
        <w:pStyle w:val="Odstavecseseznamem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symptomy podle místa postižení - manifestace metastáz</w:t>
      </w:r>
    </w:p>
    <w:p w:rsidR="0073793B" w:rsidRPr="00B838CD" w:rsidRDefault="0073793B" w:rsidP="0073793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postižená místa - lymfatické uzliny, plíce, kosti, játra, mozek, pleura, kůže, peritoneum</w:t>
      </w:r>
    </w:p>
    <w:p w:rsidR="0073793B" w:rsidRPr="00B838CD" w:rsidRDefault="0073793B" w:rsidP="0073793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cca u 57% postiženo metastázami více orgánů</w:t>
      </w:r>
    </w:p>
    <w:p w:rsidR="0073793B" w:rsidRPr="00B838CD" w:rsidRDefault="0073793B" w:rsidP="0073793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nespecifické symptomy: anorexie, únava, úbytek hmotnosti</w:t>
      </w:r>
    </w:p>
    <w:p w:rsidR="0073793B" w:rsidRPr="00B838CD" w:rsidRDefault="0073793B" w:rsidP="0073793B">
      <w:pPr>
        <w:pStyle w:val="Odstavecseseznamem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diagnóza:</w:t>
      </w:r>
    </w:p>
    <w:p w:rsidR="0073793B" w:rsidRPr="00B838CD" w:rsidRDefault="0073793B" w:rsidP="0073793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anamnéza včetně rodinné, fv - prs, periferní lymfatické uzliny, per rectum, gynekologické vyšetření, starší jizvy</w:t>
      </w:r>
    </w:p>
    <w:p w:rsidR="0073793B" w:rsidRPr="00B838CD" w:rsidRDefault="0073793B" w:rsidP="0073793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laboratoř - krev, moč chemicky, FW, markery</w:t>
      </w:r>
    </w:p>
    <w:p w:rsidR="0073793B" w:rsidRPr="00B838CD" w:rsidRDefault="0073793B" w:rsidP="0073793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RTG hrudníku, stolice na okultní krvácení, CT břicha a pánve</w:t>
      </w:r>
    </w:p>
    <w:p w:rsidR="0073793B" w:rsidRPr="00A66F3F" w:rsidRDefault="0073793B" w:rsidP="0073793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predilekční místa metastáz - kosti (plíce, prostata, ledviny, štítná žláza, myelom)</w:t>
      </w:r>
    </w:p>
    <w:p w:rsidR="0073793B" w:rsidRPr="00B838CD" w:rsidRDefault="0073793B" w:rsidP="0073793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PET CT - pro metastázy, někdy najde i primární ložisko</w:t>
      </w:r>
    </w:p>
    <w:p w:rsidR="0073793B" w:rsidRPr="000161F2" w:rsidRDefault="0073793B" w:rsidP="0073793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kompletní histologické vyšetření metastázy včetně imunohistochemie - biopsie, punkce</w:t>
      </w:r>
    </w:p>
    <w:p w:rsidR="0073793B" w:rsidRPr="000161F2" w:rsidRDefault="0073793B" w:rsidP="0073793B">
      <w:pPr>
        <w:pStyle w:val="Odstavecseseznamem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nepoužívá se TNM klasifikace ani staging</w:t>
      </w:r>
    </w:p>
    <w:p w:rsidR="0073793B" w:rsidRPr="00B838CD" w:rsidRDefault="0073793B" w:rsidP="0073793B">
      <w:pPr>
        <w:pStyle w:val="Odstavecseseznamem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většinou dobře diferencované adenokarcinomy (60%), špatně diferencované karcinomy (30%), spinocelulární karcinomy, </w:t>
      </w:r>
    </w:p>
    <w:p w:rsidR="0073793B" w:rsidRPr="00B838CD" w:rsidRDefault="0073793B" w:rsidP="0073793B">
      <w:pPr>
        <w:pStyle w:val="Odstavecseseznamem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DE3779" w:rsidRDefault="0073793B" w:rsidP="0073793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určení celkového stavu - PS (performance status), rozsah a lokalizace metastáz, histol. nález; základní požadavek - kvalita života</w:t>
      </w:r>
    </w:p>
    <w:p w:rsidR="0073793B" w:rsidRPr="00B838CD" w:rsidRDefault="0073793B" w:rsidP="0073793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princip: lokální - exstirpace nebo radioterapie, zvážení konkomitantní chemoterapie</w:t>
      </w:r>
    </w:p>
    <w:p w:rsidR="0073793B" w:rsidRPr="001C6175" w:rsidRDefault="0073793B" w:rsidP="0073793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chirurgie - solitární orgánové postižení - plíce, játra, CNS + život ohrožující stavy (obstrukce žlučovodu, ileus, míšní komprese)</w:t>
      </w:r>
    </w:p>
    <w:p w:rsidR="0073793B" w:rsidRPr="001C6175" w:rsidRDefault="0073793B" w:rsidP="0073793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radioterapie - ozáření bolestivých kostních metastáz, lokálně na uzliny</w:t>
      </w:r>
    </w:p>
    <w:p w:rsidR="0073793B" w:rsidRPr="001C6175" w:rsidRDefault="0073793B" w:rsidP="0073793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hormonální terapie - při nálezu receptorů estrogenových, progesteronových, elevace PSA</w:t>
      </w:r>
    </w:p>
    <w:p w:rsidR="0073793B" w:rsidRPr="001C6175" w:rsidRDefault="0073793B" w:rsidP="0073793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chemoterapie - při dobrém PS</w:t>
      </w:r>
    </w:p>
    <w:p w:rsidR="0073793B" w:rsidRPr="0000187B" w:rsidRDefault="0073793B" w:rsidP="0073793B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adenokarcinom - </w:t>
      </w:r>
      <w:r>
        <w:rPr>
          <w:rFonts w:asciiTheme="majorHAnsi" w:hAnsiTheme="majorHAnsi"/>
          <w:b/>
          <w:sz w:val="20"/>
          <w:szCs w:val="20"/>
        </w:rPr>
        <w:t>FUFA</w:t>
      </w:r>
      <w:r>
        <w:rPr>
          <w:rFonts w:asciiTheme="majorHAnsi" w:hAnsiTheme="majorHAnsi"/>
          <w:sz w:val="20"/>
          <w:szCs w:val="20"/>
        </w:rPr>
        <w:t xml:space="preserve"> (</w:t>
      </w:r>
      <w:r>
        <w:rPr>
          <w:rFonts w:asciiTheme="majorHAnsi" w:hAnsiTheme="majorHAnsi"/>
          <w:i/>
          <w:sz w:val="20"/>
          <w:szCs w:val="20"/>
        </w:rPr>
        <w:t>5-fluoruracil, leukovorin</w:t>
      </w:r>
      <w:r>
        <w:rPr>
          <w:rFonts w:asciiTheme="majorHAnsi" w:hAnsiTheme="majorHAnsi"/>
          <w:sz w:val="20"/>
          <w:szCs w:val="20"/>
        </w:rPr>
        <w:t>), EP  - epidermoidní ca (</w:t>
      </w:r>
      <w:r>
        <w:rPr>
          <w:rFonts w:asciiTheme="majorHAnsi" w:hAnsiTheme="majorHAnsi"/>
          <w:i/>
          <w:sz w:val="20"/>
          <w:szCs w:val="20"/>
        </w:rPr>
        <w:t>etoposid, cisplatina</w:t>
      </w:r>
      <w:r>
        <w:rPr>
          <w:rFonts w:asciiTheme="majorHAnsi" w:hAnsiTheme="majorHAnsi"/>
          <w:sz w:val="20"/>
          <w:szCs w:val="20"/>
        </w:rPr>
        <w:t>), FAM (</w:t>
      </w:r>
      <w:r>
        <w:rPr>
          <w:rFonts w:asciiTheme="majorHAnsi" w:hAnsiTheme="majorHAnsi"/>
          <w:i/>
          <w:sz w:val="20"/>
          <w:szCs w:val="20"/>
        </w:rPr>
        <w:t>5-fluoruracil, adriamycin, mitomycin C</w:t>
      </w:r>
      <w:r>
        <w:rPr>
          <w:rFonts w:asciiTheme="majorHAnsi" w:hAnsiTheme="majorHAnsi"/>
          <w:sz w:val="20"/>
          <w:szCs w:val="20"/>
        </w:rPr>
        <w:t>)</w:t>
      </w:r>
    </w:p>
    <w:p w:rsidR="0073793B" w:rsidRPr="0000187B" w:rsidRDefault="0073793B" w:rsidP="0073793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hlavně symptomatická terapie - výživa, tlumení bolesti</w:t>
      </w:r>
    </w:p>
    <w:p w:rsidR="0073793B" w:rsidRPr="0000187B" w:rsidRDefault="0073793B" w:rsidP="0073793B">
      <w:pPr>
        <w:pStyle w:val="Odstavecseseznamem"/>
        <w:numPr>
          <w:ilvl w:val="0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prognóza:</w:t>
      </w:r>
      <w:r>
        <w:rPr>
          <w:rFonts w:asciiTheme="majorHAnsi" w:hAnsiTheme="majorHAnsi"/>
          <w:sz w:val="20"/>
          <w:szCs w:val="20"/>
        </w:rPr>
        <w:t xml:space="preserve"> nepříznivá, medián 6-9 měsíců (možná i 5-12), smrt do 1 roku</w:t>
      </w:r>
    </w:p>
    <w:p w:rsidR="0073793B" w:rsidRPr="0000187B" w:rsidRDefault="0073793B" w:rsidP="0073793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nepříznivé faktory - mužské pohlaví, adenokarcinom, vícečetné postižení, postižení jater, supraklavikulární lymfadenopatie</w:t>
      </w:r>
    </w:p>
    <w:p w:rsidR="0073793B" w:rsidRPr="00B838CD" w:rsidRDefault="0073793B" w:rsidP="0073793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příznivé faktory - lymfadenopatie (ne supraklavikulární), neuroendokrinní nádory, ženy</w:t>
      </w: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4. ZHOUBNÉ NÁDORY MEDIASTINA</w:t>
      </w: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</w:p>
    <w:p w:rsidR="0073793B" w:rsidRPr="00B41232" w:rsidRDefault="0073793B" w:rsidP="0073793B">
      <w:pPr>
        <w:pStyle w:val="Odstavecseseznamem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ohraničení: horní hrudní apertura, bránice, sternum, páteř, mediastinální pleura</w:t>
      </w:r>
    </w:p>
    <w:p w:rsidR="0073793B" w:rsidRPr="00440188" w:rsidRDefault="0073793B" w:rsidP="0073793B">
      <w:pPr>
        <w:pStyle w:val="Odstavecseseznamem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  <w:r>
        <w:rPr>
          <w:rFonts w:asciiTheme="majorHAnsi" w:hAnsiTheme="majorHAnsi"/>
          <w:sz w:val="20"/>
          <w:szCs w:val="20"/>
        </w:rPr>
        <w:t xml:space="preserve"> vzácné, incidence mírně stoupá</w:t>
      </w:r>
    </w:p>
    <w:p w:rsidR="0073793B" w:rsidRPr="00440188" w:rsidRDefault="0073793B" w:rsidP="0073793B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 kterémkoliv věku, nejčastěji 30-50 let</w:t>
      </w:r>
    </w:p>
    <w:p w:rsidR="0073793B" w:rsidRPr="00440188" w:rsidRDefault="0073793B" w:rsidP="0073793B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cca 1/3 maligních</w:t>
      </w:r>
    </w:p>
    <w:p w:rsidR="0073793B" w:rsidRPr="00440188" w:rsidRDefault="0073793B" w:rsidP="0073793B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nejčastěji thymomy</w:t>
      </w:r>
    </w:p>
    <w:p w:rsidR="0073793B" w:rsidRPr="00440188" w:rsidRDefault="0073793B" w:rsidP="0073793B">
      <w:pPr>
        <w:pStyle w:val="Odstavecseseznamem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etiologie:</w:t>
      </w:r>
      <w:r>
        <w:rPr>
          <w:rFonts w:asciiTheme="majorHAnsi" w:hAnsiTheme="majorHAnsi"/>
          <w:sz w:val="20"/>
          <w:szCs w:val="20"/>
        </w:rPr>
        <w:t xml:space="preserve"> neznámá; zvažován vztah k infekci HPV</w:t>
      </w:r>
    </w:p>
    <w:p w:rsidR="0073793B" w:rsidRPr="00440188" w:rsidRDefault="0073793B" w:rsidP="0073793B">
      <w:pPr>
        <w:pStyle w:val="Odstavecseseznamem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</w:p>
    <w:p w:rsidR="0073793B" w:rsidRPr="00440188" w:rsidRDefault="0073793B" w:rsidP="0073793B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cca 1/2 náhodný nález</w:t>
      </w:r>
    </w:p>
    <w:p w:rsidR="0073793B" w:rsidRPr="00440188" w:rsidRDefault="0073793B" w:rsidP="0073793B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bolest na hrudi, kašel, dušnost, retrosternální bolest při obstrukci dýchacích cest</w:t>
      </w:r>
    </w:p>
    <w:p w:rsidR="0073793B" w:rsidRPr="00440188" w:rsidRDefault="0073793B" w:rsidP="0073793B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střední a zadní mediastinum - komprese dých. cest s dušností, komprese n. phrenicus (škytavka, paréza bránice), chrapot, dysfagie, syndrom HDŽ, Hornerův syndrom</w:t>
      </w:r>
    </w:p>
    <w:p w:rsidR="0073793B" w:rsidRPr="00440188" w:rsidRDefault="0073793B" w:rsidP="0073793B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často přidružená onemocnění - Hodgkin a horečky s bolestí po požití alkoholu</w:t>
      </w:r>
    </w:p>
    <w:p w:rsidR="0073793B" w:rsidRPr="00440188" w:rsidRDefault="0073793B" w:rsidP="0073793B">
      <w:pPr>
        <w:pStyle w:val="Odstavecseseznamem"/>
        <w:numPr>
          <w:ilvl w:val="0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histologie:</w:t>
      </w:r>
    </w:p>
    <w:p w:rsidR="0073793B" w:rsidRPr="00A7298A" w:rsidRDefault="0073793B" w:rsidP="0073793B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přední a horní část - thymomy, germinální extragonadální nádory, maligní lymfomy, karcinomy</w:t>
      </w:r>
    </w:p>
    <w:p w:rsidR="0073793B" w:rsidRPr="00A7298A" w:rsidRDefault="0073793B" w:rsidP="0073793B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střední - maligní lymfomy, karcinomy, sarkomy</w:t>
      </w:r>
    </w:p>
    <w:p w:rsidR="0073793B" w:rsidRPr="00A7298A" w:rsidRDefault="0073793B" w:rsidP="0073793B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zadní - neuroendokrinní nádory - neuroblastom, paragangliom</w:t>
      </w:r>
    </w:p>
    <w:p w:rsidR="0073793B" w:rsidRPr="00A7298A" w:rsidRDefault="0073793B" w:rsidP="0073793B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karcinomy jícnu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Thymom</w:t>
      </w:r>
    </w:p>
    <w:p w:rsidR="0073793B" w:rsidRPr="00295A40" w:rsidRDefault="0073793B" w:rsidP="0073793B">
      <w:pPr>
        <w:pStyle w:val="Odstavecseseznamem"/>
        <w:numPr>
          <w:ilvl w:val="0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dělení: lymfocytární, epitelitální, smíšený</w:t>
      </w:r>
    </w:p>
    <w:p w:rsidR="0073793B" w:rsidRPr="00295A40" w:rsidRDefault="0073793B" w:rsidP="0073793B">
      <w:pPr>
        <w:pStyle w:val="Odstavecseseznamem"/>
        <w:numPr>
          <w:ilvl w:val="0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většinou náhodný nález na RTG jako rozšíření mediastina</w:t>
      </w:r>
    </w:p>
    <w:p w:rsidR="0073793B" w:rsidRPr="001B794B" w:rsidRDefault="0073793B" w:rsidP="0073793B">
      <w:pPr>
        <w:pStyle w:val="Odstavecseseznamem"/>
        <w:numPr>
          <w:ilvl w:val="0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přidružená onemocnění:</w:t>
      </w:r>
      <w:r>
        <w:rPr>
          <w:rFonts w:asciiTheme="majorHAnsi" w:hAnsiTheme="majorHAnsi"/>
          <w:sz w:val="20"/>
          <w:szCs w:val="20"/>
        </w:rPr>
        <w:t xml:space="preserve"> myasthenia gravis, aplastická anémie, hypogamaglobulinémie, SLE, RA, thyreoiditida</w:t>
      </w:r>
    </w:p>
    <w:p w:rsidR="0073793B" w:rsidRPr="00B75C80" w:rsidRDefault="0073793B" w:rsidP="0073793B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thymom s myastenií méně agresivní; jen u 1/4 se po thymektomii myastenie upraví</w:t>
      </w:r>
    </w:p>
    <w:p w:rsidR="0073793B" w:rsidRPr="00B75C80" w:rsidRDefault="0073793B" w:rsidP="0073793B">
      <w:pPr>
        <w:pStyle w:val="Odstavecseseznamem"/>
        <w:numPr>
          <w:ilvl w:val="0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karcinomy thymu</w:t>
      </w:r>
      <w:r>
        <w:rPr>
          <w:rFonts w:asciiTheme="majorHAnsi" w:hAnsiTheme="majorHAnsi"/>
          <w:sz w:val="20"/>
          <w:szCs w:val="20"/>
        </w:rPr>
        <w:t xml:space="preserve"> - z epitelu; agresivnější, nediferencované</w:t>
      </w:r>
    </w:p>
    <w:p w:rsidR="0073793B" w:rsidRPr="00B75C80" w:rsidRDefault="0073793B" w:rsidP="0073793B">
      <w:pPr>
        <w:pStyle w:val="Odstavecseseznamem"/>
        <w:numPr>
          <w:ilvl w:val="0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karcinoid</w:t>
      </w:r>
      <w:r>
        <w:rPr>
          <w:rFonts w:asciiTheme="majorHAnsi" w:hAnsiTheme="majorHAnsi"/>
          <w:sz w:val="20"/>
          <w:szCs w:val="20"/>
        </w:rPr>
        <w:t xml:space="preserve"> - většinou bez karcinoidového syndromu, lokálně invazivní</w:t>
      </w:r>
    </w:p>
    <w:p w:rsidR="0073793B" w:rsidRPr="00B75C80" w:rsidRDefault="0073793B" w:rsidP="0073793B">
      <w:pPr>
        <w:pStyle w:val="Odstavecseseznamem"/>
        <w:numPr>
          <w:ilvl w:val="0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</w:p>
    <w:p w:rsidR="0073793B" w:rsidRPr="00B75C80" w:rsidRDefault="0073793B" w:rsidP="0073793B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kašel, chrapot, stridor, dušnost, bolest na hrudi, Horner</w:t>
      </w:r>
    </w:p>
    <w:p w:rsidR="0073793B" w:rsidRPr="00B75C80" w:rsidRDefault="0073793B" w:rsidP="0073793B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syndrom HDŽ, srdeční tamponáda, míšní komprese</w:t>
      </w:r>
    </w:p>
    <w:p w:rsidR="0073793B" w:rsidRPr="00B75C80" w:rsidRDefault="0073793B" w:rsidP="0073793B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horečky, noční poty, únava, anorexie, váhový úbytek</w:t>
      </w:r>
    </w:p>
    <w:p w:rsidR="0073793B" w:rsidRPr="00B75C80" w:rsidRDefault="0073793B" w:rsidP="0073793B">
      <w:pPr>
        <w:pStyle w:val="Odstavecseseznamem"/>
        <w:numPr>
          <w:ilvl w:val="0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vyšetření:</w:t>
      </w:r>
    </w:p>
    <w:p w:rsidR="0073793B" w:rsidRPr="00B75C80" w:rsidRDefault="0073793B" w:rsidP="0073793B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RTG a CT hrudníku</w:t>
      </w:r>
    </w:p>
    <w:p w:rsidR="0073793B" w:rsidRPr="00B75C80" w:rsidRDefault="0073793B" w:rsidP="0073793B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histologická verifikace - transthorakální biopsie, mediastinoskopie, přední mediastinotomie</w:t>
      </w:r>
    </w:p>
    <w:p w:rsidR="0073793B" w:rsidRPr="00B75C80" w:rsidRDefault="0073793B" w:rsidP="0073793B">
      <w:pPr>
        <w:pStyle w:val="Odstavecseseznamem"/>
        <w:numPr>
          <w:ilvl w:val="0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B75C80" w:rsidRDefault="0073793B" w:rsidP="0073793B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chirurgické odstranění nádoru + veškeré tkáně thymu</w:t>
      </w:r>
    </w:p>
    <w:p w:rsidR="0073793B" w:rsidRPr="00B75C80" w:rsidRDefault="0073793B" w:rsidP="0073793B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maligních thymomů a invazivních thymomů radioterapie</w:t>
      </w:r>
    </w:p>
    <w:p w:rsidR="0073793B" w:rsidRPr="00B75C80" w:rsidRDefault="0073793B" w:rsidP="0073793B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inoperabilní - radioterapie</w:t>
      </w:r>
    </w:p>
    <w:p w:rsidR="0073793B" w:rsidRPr="00B75C80" w:rsidRDefault="0073793B" w:rsidP="0073793B">
      <w:pPr>
        <w:pStyle w:val="Odstavecseseznamem"/>
        <w:numPr>
          <w:ilvl w:val="1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CHT - metastázy, recidivy - cisplatina, adriamycin, cyklofosfamid, prokarbazin</w:t>
      </w:r>
    </w:p>
    <w:p w:rsidR="0073793B" w:rsidRPr="00A7298A" w:rsidRDefault="0073793B" w:rsidP="0073793B">
      <w:pPr>
        <w:pStyle w:val="Odstavecseseznamem"/>
        <w:numPr>
          <w:ilvl w:val="0"/>
          <w:numId w:val="5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prognóza</w:t>
      </w:r>
      <w:r>
        <w:rPr>
          <w:rFonts w:asciiTheme="majorHAnsi" w:hAnsiTheme="majorHAnsi"/>
          <w:sz w:val="20"/>
          <w:szCs w:val="20"/>
        </w:rPr>
        <w:t xml:space="preserve"> podle hloubky invaze - 98% přežití u stadia I, 50% u stadia IV</w:t>
      </w: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5. ZHOUBNÉ NÁDORY PLIC A PLEURY</w:t>
      </w: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Zhoubné nádory plic</w:t>
      </w:r>
    </w:p>
    <w:p w:rsidR="0073793B" w:rsidRPr="00360607" w:rsidRDefault="0073793B" w:rsidP="0073793B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</w:p>
    <w:p w:rsidR="0073793B" w:rsidRPr="00360607" w:rsidRDefault="0073793B" w:rsidP="0073793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velká úmrtnost - jako KRKA, prs a prostata dohromady, zemře 85 ze 100 diagnostikovaných</w:t>
      </w:r>
    </w:p>
    <w:p w:rsidR="0073793B" w:rsidRPr="00360607" w:rsidRDefault="0073793B" w:rsidP="0073793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incidence stagnuje u mužů, rychle roste u žen</w:t>
      </w:r>
    </w:p>
    <w:p w:rsidR="0073793B" w:rsidRPr="00130A9A" w:rsidRDefault="0073793B" w:rsidP="0073793B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terapie málo účinná</w:t>
      </w:r>
    </w:p>
    <w:p w:rsidR="0073793B" w:rsidRPr="00C966CB" w:rsidRDefault="0073793B" w:rsidP="0073793B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nejčastěji bronchogenní karcinom</w:t>
      </w:r>
    </w:p>
    <w:p w:rsidR="0073793B" w:rsidRPr="00360607" w:rsidRDefault="0073793B" w:rsidP="0073793B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geneticky - časté chromozomální delece (3), mutace genu pro protein p53</w:t>
      </w:r>
    </w:p>
    <w:p w:rsidR="0073793B" w:rsidRPr="00360607" w:rsidRDefault="0073793B" w:rsidP="0073793B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etiologie a RF:</w:t>
      </w:r>
    </w:p>
    <w:p w:rsidR="0073793B" w:rsidRPr="00360607" w:rsidRDefault="0073793B" w:rsidP="0073793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hlavní RF - kouření - 90% nemocných jsou kuřáci nebo bývalí kuřáci</w:t>
      </w:r>
    </w:p>
    <w:p w:rsidR="0073793B" w:rsidRPr="00360607" w:rsidRDefault="0073793B" w:rsidP="0073793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další - radon, azbest, profesní kancerogeny (chrom, nikl, chlormethylether)</w:t>
      </w:r>
    </w:p>
    <w:p w:rsidR="0073793B" w:rsidRPr="00360607" w:rsidRDefault="0073793B" w:rsidP="0073793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možná dietní vlivy u adenokarcinomu</w:t>
      </w:r>
    </w:p>
    <w:p w:rsidR="0073793B" w:rsidRPr="00A56CE5" w:rsidRDefault="0073793B" w:rsidP="0073793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genetické a rodinné faktory</w:t>
      </w:r>
    </w:p>
    <w:p w:rsidR="0073793B" w:rsidRPr="00360607" w:rsidRDefault="0073793B" w:rsidP="0073793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mutace ALK - nemalobuň. ca plic u nekuřáků; inhibitor TK </w:t>
      </w:r>
      <w:r>
        <w:rPr>
          <w:rFonts w:asciiTheme="majorHAnsi" w:hAnsiTheme="majorHAnsi"/>
          <w:b/>
          <w:i/>
          <w:sz w:val="20"/>
          <w:szCs w:val="20"/>
        </w:rPr>
        <w:t>crizotinib</w:t>
      </w:r>
    </w:p>
    <w:p w:rsidR="0073793B" w:rsidRPr="00E20DA8" w:rsidRDefault="0073793B" w:rsidP="0073793B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</w:p>
    <w:p w:rsidR="0073793B" w:rsidRPr="00E20DA8" w:rsidRDefault="0073793B" w:rsidP="0073793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intrathorakální příznaky</w:t>
      </w:r>
      <w:r>
        <w:rPr>
          <w:rFonts w:asciiTheme="majorHAnsi" w:hAnsiTheme="majorHAnsi"/>
          <w:sz w:val="20"/>
          <w:szCs w:val="20"/>
        </w:rPr>
        <w:t xml:space="preserve"> -  kašel (suchý a dráždivý, při infekcích produktivní), dušnost, bolest na hrudi (invaze do pleury), hemoptýza, pneumonitis, ztráta hmotnosti</w:t>
      </w:r>
    </w:p>
    <w:p w:rsidR="0073793B" w:rsidRPr="00E20DA8" w:rsidRDefault="0073793B" w:rsidP="0073793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extrathorakální</w:t>
      </w:r>
      <w:r>
        <w:rPr>
          <w:rFonts w:asciiTheme="majorHAnsi" w:hAnsiTheme="majorHAnsi"/>
          <w:sz w:val="20"/>
          <w:szCs w:val="20"/>
        </w:rPr>
        <w:t xml:space="preserve"> - metastázy a uzliny</w:t>
      </w:r>
    </w:p>
    <w:p w:rsidR="0073793B" w:rsidRPr="00E20DA8" w:rsidRDefault="0073793B" w:rsidP="0073793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paraneoplastické</w:t>
      </w:r>
      <w:r>
        <w:rPr>
          <w:rFonts w:asciiTheme="majorHAnsi" w:hAnsiTheme="majorHAnsi"/>
          <w:sz w:val="20"/>
          <w:szCs w:val="20"/>
        </w:rPr>
        <w:t xml:space="preserve"> - hlavně u malobuněčného</w:t>
      </w:r>
    </w:p>
    <w:p w:rsidR="0073793B" w:rsidRPr="00360607" w:rsidRDefault="0073793B" w:rsidP="0073793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komplikace: syndrom horní duté žíly, Hornerova trias při prorůstání do sympatických ganglií, paréza hlasových vazů, dysfagie z útlaku jícnu</w:t>
      </w:r>
    </w:p>
    <w:p w:rsidR="0073793B" w:rsidRPr="00360607" w:rsidRDefault="0073793B" w:rsidP="0073793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pokročilý - celková slabost, ztráta hmotnosti, anorexie, horečka, anémie</w:t>
      </w:r>
    </w:p>
    <w:p w:rsidR="0073793B" w:rsidRPr="00360607" w:rsidRDefault="0073793B" w:rsidP="0073793B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diagnóza:</w:t>
      </w:r>
    </w:p>
    <w:p w:rsidR="0073793B" w:rsidRPr="00E20DA8" w:rsidRDefault="0073793B" w:rsidP="0073793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anamnéza, fv - uzliny, syndrom horní duté žíly, poslech a poklep (výpotek, atelektázy)</w:t>
      </w:r>
    </w:p>
    <w:p w:rsidR="0073793B" w:rsidRPr="00360607" w:rsidRDefault="0073793B" w:rsidP="0073793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biopsie - bronchoskopicky</w:t>
      </w:r>
    </w:p>
    <w:p w:rsidR="0073793B" w:rsidRPr="00360607" w:rsidRDefault="0073793B" w:rsidP="0073793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zobrazovací metody: RTG hrudníku, CT hrudník + břicho, PET CT, MRI mozku, scinti skeletu</w:t>
      </w:r>
    </w:p>
    <w:p w:rsidR="0073793B" w:rsidRPr="00360607" w:rsidRDefault="0073793B" w:rsidP="0073793B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vždy nutné indikovat CT vyšetření hrudníku a epigastria</w:t>
      </w:r>
    </w:p>
    <w:p w:rsidR="0073793B" w:rsidRPr="001533FB" w:rsidRDefault="0073793B" w:rsidP="0073793B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mozek vždycky, metastazuje rychle</w:t>
      </w:r>
    </w:p>
    <w:p w:rsidR="0073793B" w:rsidRPr="003F3A84" w:rsidRDefault="0073793B" w:rsidP="0073793B">
      <w:pPr>
        <w:pStyle w:val="Odstavecseseznamem"/>
        <w:ind w:left="180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73793B" w:rsidRPr="003F3A84" w:rsidRDefault="0073793B" w:rsidP="0073793B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histologie:</w:t>
      </w:r>
    </w:p>
    <w:p w:rsidR="0073793B" w:rsidRPr="003F3A84" w:rsidRDefault="0073793B" w:rsidP="0073793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nemalobuněčné ca - dlaždicobuněčný, adenokarcinom, velkobuněčný</w:t>
      </w:r>
    </w:p>
    <w:p w:rsidR="0073793B" w:rsidRPr="00360607" w:rsidRDefault="0073793B" w:rsidP="0073793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malobunčné ca - cca 15%</w:t>
      </w:r>
    </w:p>
    <w:p w:rsidR="0073793B" w:rsidRPr="0037111A" w:rsidRDefault="0073793B" w:rsidP="0073793B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 xml:space="preserve">staging </w:t>
      </w:r>
      <w:r>
        <w:rPr>
          <w:rFonts w:asciiTheme="majorHAnsi" w:hAnsiTheme="majorHAnsi"/>
          <w:sz w:val="20"/>
          <w:szCs w:val="20"/>
        </w:rPr>
        <w:t>- TNM klasifikace</w:t>
      </w:r>
    </w:p>
    <w:p w:rsidR="0073793B" w:rsidRPr="0037111A" w:rsidRDefault="0073793B" w:rsidP="0073793B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37111A" w:rsidRDefault="0073793B" w:rsidP="0073793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lokoregionální karcinom</w:t>
      </w:r>
    </w:p>
    <w:p w:rsidR="0073793B" w:rsidRPr="0037111A" w:rsidRDefault="0073793B" w:rsidP="0073793B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stadium I - operace, u inoperabilních stereotaktická RT</w:t>
      </w:r>
    </w:p>
    <w:p w:rsidR="0073793B" w:rsidRPr="0037111A" w:rsidRDefault="0073793B" w:rsidP="0073793B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stadium II - operace + adjuvantní CHT, u inoperabilních konkomitantní CHRT</w:t>
      </w:r>
    </w:p>
    <w:p w:rsidR="0073793B" w:rsidRPr="0037111A" w:rsidRDefault="0073793B" w:rsidP="0073793B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stadium IIIA - indukční chemo + 1 lokální modalita, individuálně</w:t>
      </w:r>
    </w:p>
    <w:p w:rsidR="0073793B" w:rsidRPr="0037111A" w:rsidRDefault="0073793B" w:rsidP="0073793B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stadium IIIB - inoperabilní, konkomitantní CHRT</w:t>
      </w:r>
    </w:p>
    <w:p w:rsidR="0073793B" w:rsidRPr="0037111A" w:rsidRDefault="0073793B" w:rsidP="0073793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chemoterapie - základem cisplatina a karboplatina; k nim docetaxel a paclitaxel, vinorelbin, gemcitabin</w:t>
      </w:r>
    </w:p>
    <w:p w:rsidR="0073793B" w:rsidRPr="0037111A" w:rsidRDefault="0073793B" w:rsidP="0073793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biologická léčba</w:t>
      </w:r>
      <w:r>
        <w:rPr>
          <w:rFonts w:asciiTheme="majorHAnsi" w:hAnsiTheme="majorHAnsi"/>
          <w:sz w:val="20"/>
          <w:szCs w:val="20"/>
        </w:rPr>
        <w:t xml:space="preserve"> - mutace EGFR, odpovídá na ITK</w:t>
      </w:r>
    </w:p>
    <w:p w:rsidR="0073793B" w:rsidRPr="0037111A" w:rsidRDefault="0073793B" w:rsidP="0073793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metastázy:</w:t>
      </w:r>
    </w:p>
    <w:p w:rsidR="0073793B" w:rsidRPr="003F3A84" w:rsidRDefault="0073793B" w:rsidP="0073793B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1. linie s mutací EGFR - gefitinib, erlotinib; adenoca - platinový dublet + bevacizumab, epidermoidní platiny + cetuximab</w:t>
      </w:r>
    </w:p>
    <w:p w:rsidR="0073793B" w:rsidRPr="003F3A84" w:rsidRDefault="0073793B" w:rsidP="0073793B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udržovací léčba - bevacizumab, erlotinib, pemetrexed</w:t>
      </w:r>
    </w:p>
    <w:p w:rsidR="0073793B" w:rsidRPr="003F3A84" w:rsidRDefault="0073793B" w:rsidP="0073793B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2. linie - docetaxel, pemetrexed, erlotinib</w:t>
      </w:r>
    </w:p>
    <w:p w:rsidR="0073793B" w:rsidRPr="008A1AB5" w:rsidRDefault="0073793B" w:rsidP="0073793B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malobuněčný ca</w:t>
      </w:r>
      <w:r>
        <w:rPr>
          <w:rFonts w:asciiTheme="majorHAnsi" w:hAnsiTheme="majorHAnsi"/>
          <w:sz w:val="20"/>
          <w:szCs w:val="20"/>
        </w:rPr>
        <w:t xml:space="preserve"> - chemo: platina + etoposid (+ případně adriamycin)+ radioterapie + preventivní ozáření CNS</w:t>
      </w:r>
    </w:p>
    <w:p w:rsidR="0073793B" w:rsidRPr="003F3A84" w:rsidRDefault="0073793B" w:rsidP="0073793B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vždy považován za systémové onemocnění</w:t>
      </w:r>
    </w:p>
    <w:p w:rsidR="0073793B" w:rsidRPr="0042591A" w:rsidRDefault="0073793B" w:rsidP="0073793B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prognóza</w:t>
      </w:r>
      <w:r>
        <w:rPr>
          <w:rFonts w:asciiTheme="majorHAnsi" w:hAnsiTheme="majorHAnsi"/>
          <w:sz w:val="20"/>
          <w:szCs w:val="20"/>
        </w:rPr>
        <w:t xml:space="preserve"> špatná, medián přežití u pokročilého cca 10 měsíců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Zhoubné nádory pleury</w:t>
      </w:r>
    </w:p>
    <w:p w:rsidR="0073793B" w:rsidRPr="00614D4E" w:rsidRDefault="0073793B" w:rsidP="0073793B">
      <w:pPr>
        <w:pStyle w:val="Odstavecseseznamem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jediný primární nádor pleury - mezoteliom - šíření po pleuře, diseminace hematogenně i lymfogenně</w:t>
      </w:r>
    </w:p>
    <w:p w:rsidR="0073793B" w:rsidRPr="00614D4E" w:rsidRDefault="0073793B" w:rsidP="0073793B">
      <w:pPr>
        <w:pStyle w:val="Odstavecseseznamem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  <w:r>
        <w:rPr>
          <w:rFonts w:asciiTheme="majorHAnsi" w:hAnsiTheme="majorHAnsi"/>
          <w:sz w:val="20"/>
          <w:szCs w:val="20"/>
        </w:rPr>
        <w:t xml:space="preserve"> vzácný; častěji u mužů, maximum 55-60 let</w:t>
      </w:r>
    </w:p>
    <w:p w:rsidR="0073793B" w:rsidRPr="00614D4E" w:rsidRDefault="0073793B" w:rsidP="0073793B">
      <w:pPr>
        <w:pStyle w:val="Odstavecseseznamem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etiologie:</w:t>
      </w:r>
    </w:p>
    <w:p w:rsidR="0073793B" w:rsidRPr="00B31CB4" w:rsidRDefault="0073793B" w:rsidP="0073793B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hlavní RF - inhalace mikroskopických azbestových vláken</w:t>
      </w:r>
    </w:p>
    <w:p w:rsidR="0073793B" w:rsidRPr="00B31CB4" w:rsidRDefault="0073793B" w:rsidP="0073793B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potenciace kouřením</w:t>
      </w:r>
    </w:p>
    <w:p w:rsidR="0073793B" w:rsidRPr="00B31CB4" w:rsidRDefault="0073793B" w:rsidP="0073793B">
      <w:pPr>
        <w:pStyle w:val="Odstavecseseznamem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73793B" w:rsidRPr="00B31CB4" w:rsidRDefault="0073793B" w:rsidP="0073793B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pleurální výpotek s dušností</w:t>
      </w:r>
    </w:p>
    <w:p w:rsidR="0073793B" w:rsidRPr="00B31CB4" w:rsidRDefault="0073793B" w:rsidP="0073793B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lokalizovaná bolest na hrudi</w:t>
      </w:r>
    </w:p>
    <w:p w:rsidR="0073793B" w:rsidRPr="00B31CB4" w:rsidRDefault="0073793B" w:rsidP="0073793B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kašel, úbytek hmotnosti, febrilie, při invazi do perikardu výpotek</w:t>
      </w:r>
    </w:p>
    <w:p w:rsidR="0073793B" w:rsidRPr="00B31CB4" w:rsidRDefault="0073793B" w:rsidP="0073793B">
      <w:pPr>
        <w:pStyle w:val="Odstavecseseznamem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diagnostika:</w:t>
      </w:r>
    </w:p>
    <w:p w:rsidR="0073793B" w:rsidRPr="00B31CB4" w:rsidRDefault="0073793B" w:rsidP="0073793B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RTG - výpotek</w:t>
      </w:r>
    </w:p>
    <w:p w:rsidR="0073793B" w:rsidRPr="00B31CB4" w:rsidRDefault="0073793B" w:rsidP="0073793B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CT - ztluštění pleury, MRI na posouzení invaze do hrudní stěny</w:t>
      </w:r>
    </w:p>
    <w:p w:rsidR="0073793B" w:rsidRPr="00B31CB4" w:rsidRDefault="0073793B" w:rsidP="0073793B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verifikace- otevřená biopsie, při thorakotomii</w:t>
      </w:r>
    </w:p>
    <w:p w:rsidR="0073793B" w:rsidRPr="00B31CB4" w:rsidRDefault="0073793B" w:rsidP="0073793B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bronchoskopie - vyloučení primárního bronchogenního karcinomu</w:t>
      </w:r>
    </w:p>
    <w:p w:rsidR="0073793B" w:rsidRPr="00B31CB4" w:rsidRDefault="0073793B" w:rsidP="0073793B">
      <w:pPr>
        <w:pStyle w:val="Odstavecseseznamem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histologie:</w:t>
      </w:r>
      <w:r>
        <w:rPr>
          <w:rFonts w:asciiTheme="majorHAnsi" w:hAnsiTheme="majorHAnsi"/>
          <w:sz w:val="20"/>
          <w:szCs w:val="20"/>
        </w:rPr>
        <w:t xml:space="preserve"> mezoteliom - původem z mezodermu</w:t>
      </w:r>
    </w:p>
    <w:p w:rsidR="0073793B" w:rsidRPr="00B31CB4" w:rsidRDefault="0073793B" w:rsidP="0073793B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diferenciace: epiteliální, sarkomatózní, smíšený</w:t>
      </w:r>
    </w:p>
    <w:p w:rsidR="0073793B" w:rsidRPr="00B31CB4" w:rsidRDefault="0073793B" w:rsidP="0073793B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epiteliální se šíří po pleuře, tvoří výpotky</w:t>
      </w:r>
    </w:p>
    <w:p w:rsidR="0073793B" w:rsidRPr="00B31CB4" w:rsidRDefault="0073793B" w:rsidP="0073793B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sarkomatózní bez výpotku, vzdálené metastázy</w:t>
      </w:r>
    </w:p>
    <w:p w:rsidR="0073793B" w:rsidRPr="00B31CB4" w:rsidRDefault="0073793B" w:rsidP="0073793B">
      <w:pPr>
        <w:pStyle w:val="Odstavecseseznamem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5655F2" w:rsidRDefault="0073793B" w:rsidP="0073793B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kurativní zákrok - pleurektomie, extrapleurální pneumonektomie - pouze u malého počtu nemocných (komorbidity, pozdní dg)</w:t>
      </w:r>
    </w:p>
    <w:p w:rsidR="0073793B" w:rsidRPr="00D1627C" w:rsidRDefault="0073793B" w:rsidP="0073793B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paliativní dekortikace - omezení tvorby výpotku</w:t>
      </w:r>
    </w:p>
    <w:p w:rsidR="0073793B" w:rsidRPr="00D1627C" w:rsidRDefault="0073793B" w:rsidP="0073793B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thorakoskopie s talkovou pleurodézou</w:t>
      </w:r>
    </w:p>
    <w:p w:rsidR="0073793B" w:rsidRPr="00F8275F" w:rsidRDefault="0073793B" w:rsidP="0073793B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paliativní radioterapie - omezení bolesti a dysfagie</w:t>
      </w:r>
    </w:p>
    <w:p w:rsidR="0073793B" w:rsidRPr="001533FB" w:rsidRDefault="0073793B" w:rsidP="0073793B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paliativní chemoterapie - monoterapie - adriamycin, platinový derivát; systémově i intrapleurálně</w:t>
      </w:r>
    </w:p>
    <w:p w:rsidR="0073793B" w:rsidRPr="00F8275F" w:rsidRDefault="0073793B" w:rsidP="0073793B">
      <w:pPr>
        <w:pStyle w:val="Odstavecseseznamem"/>
        <w:ind w:left="108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73793B" w:rsidRPr="00F8275F" w:rsidRDefault="0073793B" w:rsidP="0073793B">
      <w:pPr>
        <w:pStyle w:val="Odstavecseseznamem"/>
        <w:numPr>
          <w:ilvl w:val="0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prognóza:</w:t>
      </w:r>
      <w:r>
        <w:rPr>
          <w:rFonts w:asciiTheme="majorHAnsi" w:hAnsiTheme="majorHAnsi"/>
          <w:sz w:val="20"/>
          <w:szCs w:val="20"/>
        </w:rPr>
        <w:t xml:space="preserve"> medián přežití od 4 do 18 měsíců</w:t>
      </w:r>
    </w:p>
    <w:p w:rsidR="0073793B" w:rsidRPr="00F8275F" w:rsidRDefault="0073793B" w:rsidP="0073793B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negativní faktory - mužské pohlaví, věk nad 75 let, pokročilé stadium, bolest</w:t>
      </w:r>
    </w:p>
    <w:p w:rsidR="0073793B" w:rsidRPr="0042591A" w:rsidRDefault="0073793B" w:rsidP="0073793B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delší přežití při izolovaném postižení parietální pleury</w:t>
      </w: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6. ZHOUBNÉ NÁDORY JÍCNU, ŽALUDKU A GASTROESOFAGEÁLNÍ JUNKCE</w:t>
      </w: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Karcinom jícnu</w:t>
      </w:r>
    </w:p>
    <w:p w:rsidR="0073793B" w:rsidRPr="00423182" w:rsidRDefault="0073793B" w:rsidP="0073793B">
      <w:pPr>
        <w:pStyle w:val="Odstavecseseznamem"/>
        <w:numPr>
          <w:ilvl w:val="0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  <w:r>
        <w:rPr>
          <w:rFonts w:asciiTheme="majorHAnsi" w:hAnsiTheme="majorHAnsi"/>
          <w:sz w:val="20"/>
          <w:szCs w:val="20"/>
        </w:rPr>
        <w:t xml:space="preserve"> regionální změny - hodně Čína, Indie, Turecko (dieta)</w:t>
      </w:r>
    </w:p>
    <w:p w:rsidR="0073793B" w:rsidRPr="00423182" w:rsidRDefault="0073793B" w:rsidP="0073793B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 ČR poměrně málo častý, pod 1% nádorů</w:t>
      </w:r>
    </w:p>
    <w:p w:rsidR="0073793B" w:rsidRPr="00423182" w:rsidRDefault="0073793B" w:rsidP="0073793B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častěji u mužů</w:t>
      </w:r>
    </w:p>
    <w:p w:rsidR="0073793B" w:rsidRPr="00423182" w:rsidRDefault="0073793B" w:rsidP="0073793B">
      <w:pPr>
        <w:pStyle w:val="Odstavecseseznamem"/>
        <w:numPr>
          <w:ilvl w:val="0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etiologie, RF:</w:t>
      </w:r>
    </w:p>
    <w:p w:rsidR="0073793B" w:rsidRPr="00423182" w:rsidRDefault="0073793B" w:rsidP="0073793B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kouření, abusus alkoholu</w:t>
      </w:r>
    </w:p>
    <w:p w:rsidR="0073793B" w:rsidRPr="00423182" w:rsidRDefault="0073793B" w:rsidP="0073793B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horká a kořeněná strava, málo vitaminů</w:t>
      </w:r>
    </w:p>
    <w:p w:rsidR="0073793B" w:rsidRPr="00423182" w:rsidRDefault="0073793B" w:rsidP="0073793B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prekanceróza: Barretův jícen - metaplazie intestinálního epitelu při chronickém GER</w:t>
      </w:r>
    </w:p>
    <w:p w:rsidR="0073793B" w:rsidRPr="00423182" w:rsidRDefault="0073793B" w:rsidP="0073793B">
      <w:pPr>
        <w:pStyle w:val="Odstavecseseznamem"/>
        <w:numPr>
          <w:ilvl w:val="0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</w:p>
    <w:p w:rsidR="0073793B" w:rsidRPr="00645DCA" w:rsidRDefault="0073793B" w:rsidP="0073793B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počáteční stadia asymptomatická</w:t>
      </w:r>
    </w:p>
    <w:p w:rsidR="0073793B" w:rsidRPr="00645DCA" w:rsidRDefault="0073793B" w:rsidP="0073793B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dysfagie, odynofagie, až úplný uzávěr jícnu - manutrice, kachektizace</w:t>
      </w:r>
    </w:p>
    <w:p w:rsidR="0073793B" w:rsidRPr="00645DCA" w:rsidRDefault="0073793B" w:rsidP="0073793B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píštěle do dýchacích cest, aspirace, pneumonie</w:t>
      </w:r>
    </w:p>
    <w:p w:rsidR="0073793B" w:rsidRPr="00645DCA" w:rsidRDefault="0073793B" w:rsidP="0073793B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krvácení, záněty</w:t>
      </w:r>
    </w:p>
    <w:p w:rsidR="0073793B" w:rsidRPr="00645DCA" w:rsidRDefault="0073793B" w:rsidP="0073793B">
      <w:pPr>
        <w:pStyle w:val="Odstavecseseznamem"/>
        <w:numPr>
          <w:ilvl w:val="0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diagnostika:</w:t>
      </w:r>
    </w:p>
    <w:p w:rsidR="0073793B" w:rsidRPr="00BD6CDB" w:rsidRDefault="0073793B" w:rsidP="0073793B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fv je na nic</w:t>
      </w:r>
    </w:p>
    <w:p w:rsidR="0073793B" w:rsidRPr="00BD6CDB" w:rsidRDefault="0073793B" w:rsidP="0073793B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endoskopie s biopsií, endosono</w:t>
      </w:r>
    </w:p>
    <w:p w:rsidR="0073793B" w:rsidRPr="00BD6CDB" w:rsidRDefault="0073793B" w:rsidP="0073793B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CT hrudníku a břicha</w:t>
      </w:r>
    </w:p>
    <w:p w:rsidR="0073793B" w:rsidRPr="00BD6CDB" w:rsidRDefault="0073793B" w:rsidP="0073793B">
      <w:pPr>
        <w:pStyle w:val="Odstavecseseznamem"/>
        <w:numPr>
          <w:ilvl w:val="0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histologie:</w:t>
      </w:r>
    </w:p>
    <w:p w:rsidR="0073793B" w:rsidRPr="00BD6CDB" w:rsidRDefault="0073793B" w:rsidP="0073793B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dlaždicobuněčný ca - horní části jícnu, tradiční RF</w:t>
      </w:r>
    </w:p>
    <w:p w:rsidR="0073793B" w:rsidRPr="00BD6CDB" w:rsidRDefault="0073793B" w:rsidP="0073793B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adenoca - dolní části, na Barretově jícnu</w:t>
      </w:r>
    </w:p>
    <w:p w:rsidR="0073793B" w:rsidRPr="00BD6CDB" w:rsidRDefault="0073793B" w:rsidP="0073793B">
      <w:pPr>
        <w:pStyle w:val="Odstavecseseznamem"/>
        <w:numPr>
          <w:ilvl w:val="0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BD6CDB" w:rsidRDefault="0073793B" w:rsidP="0073793B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podle lokalizace, rozsahu a celkového stavu</w:t>
      </w:r>
    </w:p>
    <w:p w:rsidR="0073793B" w:rsidRPr="00BD6CDB" w:rsidRDefault="0073793B" w:rsidP="0073793B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chirurgie - radikální resekce ve střední a dolní části, náhrada částí střeva</w:t>
      </w:r>
    </w:p>
    <w:p w:rsidR="0073793B" w:rsidRPr="00BD6CDB" w:rsidRDefault="0073793B" w:rsidP="0073793B">
      <w:pPr>
        <w:pStyle w:val="Odstavecseseznamem"/>
        <w:numPr>
          <w:ilvl w:val="2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paliativně - koagulace, stenty, endoprotézy</w:t>
      </w:r>
    </w:p>
    <w:p w:rsidR="0073793B" w:rsidRPr="00BD6CDB" w:rsidRDefault="0073793B" w:rsidP="0073793B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radioterapie - malá senzitivita; na inoperabilní nálezy</w:t>
      </w:r>
    </w:p>
    <w:p w:rsidR="0073793B" w:rsidRPr="00BD6CDB" w:rsidRDefault="0073793B" w:rsidP="0073793B">
      <w:pPr>
        <w:pStyle w:val="Odstavecseseznamem"/>
        <w:numPr>
          <w:ilvl w:val="2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tele i brachyterapie, dávka cca 60 Gy</w:t>
      </w:r>
    </w:p>
    <w:p w:rsidR="0073793B" w:rsidRPr="00BD6CDB" w:rsidRDefault="0073793B" w:rsidP="0073793B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chemoterapie - cisplatina, 5-FU, paklitaxel; režim ECF</w:t>
      </w:r>
    </w:p>
    <w:p w:rsidR="0073793B" w:rsidRPr="00BD6CDB" w:rsidRDefault="0073793B" w:rsidP="0073793B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většinou kombinovaná léčba</w:t>
      </w:r>
    </w:p>
    <w:p w:rsidR="0073793B" w:rsidRPr="00BD6CDB" w:rsidRDefault="0073793B" w:rsidP="0073793B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lokální - chi, pokročilá - chi+ adjuvantní CHRT, inoperabilní CHRT; diseminace - paliace</w:t>
      </w:r>
    </w:p>
    <w:p w:rsidR="0073793B" w:rsidRPr="009F579A" w:rsidRDefault="0073793B" w:rsidP="0073793B">
      <w:pPr>
        <w:pStyle w:val="Odstavecseseznamem"/>
        <w:numPr>
          <w:ilvl w:val="0"/>
          <w:numId w:val="5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 xml:space="preserve">prognóza: </w:t>
      </w:r>
      <w:r>
        <w:rPr>
          <w:rFonts w:asciiTheme="majorHAnsi" w:hAnsiTheme="majorHAnsi"/>
          <w:sz w:val="20"/>
          <w:szCs w:val="20"/>
        </w:rPr>
        <w:t xml:space="preserve"> kurabilní zachycen vzácně, přežití kolem 10%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Karcinom žaludku</w:t>
      </w:r>
    </w:p>
    <w:p w:rsidR="0073793B" w:rsidRPr="00287519" w:rsidRDefault="0073793B" w:rsidP="0073793B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  <w:r>
        <w:rPr>
          <w:rFonts w:asciiTheme="majorHAnsi" w:hAnsiTheme="majorHAnsi"/>
          <w:sz w:val="20"/>
          <w:szCs w:val="20"/>
        </w:rPr>
        <w:t xml:space="preserve"> relativně častý; hlavně v Japonsku</w:t>
      </w:r>
    </w:p>
    <w:p w:rsidR="0073793B" w:rsidRPr="00287519" w:rsidRDefault="0073793B" w:rsidP="0073793B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ČR - 21:100 000, poměrně vysoká mortalita</w:t>
      </w:r>
    </w:p>
    <w:p w:rsidR="0073793B" w:rsidRPr="00287519" w:rsidRDefault="0073793B" w:rsidP="0073793B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etiologie a RF:</w:t>
      </w:r>
    </w:p>
    <w:p w:rsidR="0073793B" w:rsidRPr="00C9197D" w:rsidRDefault="0073793B" w:rsidP="0073793B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dieta - konzervanty, solení, sušení - nitrosaminy</w:t>
      </w:r>
    </w:p>
    <w:p w:rsidR="0073793B" w:rsidRPr="00C9197D" w:rsidRDefault="0073793B" w:rsidP="0073793B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achlorhydrie, atrofická gastritida, infekce H. pylori, kouření</w:t>
      </w:r>
    </w:p>
    <w:p w:rsidR="0073793B" w:rsidRPr="00C9197D" w:rsidRDefault="0073793B" w:rsidP="0073793B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bolest a tlak v epigastriu, nechutenství, úbytek hmotnosti, slabost, únava</w:t>
      </w:r>
    </w:p>
    <w:p w:rsidR="0073793B" w:rsidRPr="00F07C55" w:rsidRDefault="0073793B" w:rsidP="0073793B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krvácení do GIT - hematemeze, meléna, perforace; sideropenická anémie</w:t>
      </w:r>
    </w:p>
    <w:p w:rsidR="0073793B" w:rsidRPr="00F019F4" w:rsidRDefault="0073793B" w:rsidP="0073793B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Virchovova uzlina - levý nadklíček</w:t>
      </w:r>
    </w:p>
    <w:p w:rsidR="0073793B" w:rsidRPr="00645EC6" w:rsidRDefault="0073793B" w:rsidP="0073793B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meta i hematogenně - játra, ovaria (Krukenbergův nádor)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Pr="00645EC6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Pr="00C9197D" w:rsidRDefault="0073793B" w:rsidP="0073793B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diagnóza:</w:t>
      </w:r>
    </w:p>
    <w:p w:rsidR="0073793B" w:rsidRPr="00F07C55" w:rsidRDefault="0073793B" w:rsidP="0073793B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endoskopie s biopsií</w:t>
      </w:r>
    </w:p>
    <w:p w:rsidR="0073793B" w:rsidRPr="00F07C55" w:rsidRDefault="0073793B" w:rsidP="0073793B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marker - CEA</w:t>
      </w:r>
    </w:p>
    <w:p w:rsidR="0073793B" w:rsidRPr="00F07C55" w:rsidRDefault="0073793B" w:rsidP="0073793B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sono jater, RTG plic, CT břicha a malé pánve, scintigrafie kostí</w:t>
      </w:r>
    </w:p>
    <w:p w:rsidR="0073793B" w:rsidRPr="00F07C55" w:rsidRDefault="0073793B" w:rsidP="0073793B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histologie:</w:t>
      </w:r>
    </w:p>
    <w:p w:rsidR="0073793B" w:rsidRPr="00F07C55" w:rsidRDefault="0073793B" w:rsidP="0073793B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adenoca - pylorus, malá kurvatura, kardie</w:t>
      </w:r>
    </w:p>
    <w:p w:rsidR="0073793B" w:rsidRPr="00A8482C" w:rsidRDefault="0073793B" w:rsidP="0073793B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plochý, polypózní, miskovitý, může ulcerovat</w:t>
      </w:r>
    </w:p>
    <w:p w:rsidR="0073793B" w:rsidRPr="00F07C55" w:rsidRDefault="0073793B" w:rsidP="0073793B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intestinální typ - na podkladě metaplazie</w:t>
      </w:r>
    </w:p>
    <w:p w:rsidR="0073793B" w:rsidRPr="00F019F4" w:rsidRDefault="0073793B" w:rsidP="0073793B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skirhus - prstenčité buňky, difuzní postižení sliznice</w:t>
      </w:r>
    </w:p>
    <w:p w:rsidR="0073793B" w:rsidRPr="00F019F4" w:rsidRDefault="0073793B" w:rsidP="0073793B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6C300D" w:rsidRDefault="0073793B" w:rsidP="0073793B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chirurgie - Bilroth I, II - subtotální gastrektomie; resekce metastáz v játrech</w:t>
      </w:r>
    </w:p>
    <w:p w:rsidR="0073793B" w:rsidRPr="006C300D" w:rsidRDefault="0073793B" w:rsidP="0073793B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radioterapie - 50-60 Gy (málo citlivý)</w:t>
      </w:r>
    </w:p>
    <w:p w:rsidR="0073793B" w:rsidRPr="006C300D" w:rsidRDefault="0073793B" w:rsidP="0073793B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inoperabilních tumorů a neradikálních resekcí</w:t>
      </w:r>
    </w:p>
    <w:p w:rsidR="0073793B" w:rsidRPr="006C300D" w:rsidRDefault="0073793B" w:rsidP="0073793B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lymfomů kurabilní</w:t>
      </w:r>
    </w:p>
    <w:p w:rsidR="0073793B" w:rsidRPr="006C300D" w:rsidRDefault="0073793B" w:rsidP="0073793B">
      <w:pPr>
        <w:pStyle w:val="Odstavecseseznamem"/>
        <w:numPr>
          <w:ilvl w:val="1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chemoterapie - 5-FU, antracykliny, mitomycin C, cisplatina</w:t>
      </w:r>
    </w:p>
    <w:p w:rsidR="0073793B" w:rsidRPr="006C300D" w:rsidRDefault="0073793B" w:rsidP="0073793B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režimy: FAM, ELF (etoposid, leukovorin, 5-FU), ECF (epirubicin, cisplatina, FU), FAMTX</w:t>
      </w:r>
    </w:p>
    <w:p w:rsidR="0073793B" w:rsidRPr="006C300D" w:rsidRDefault="0073793B" w:rsidP="0073793B">
      <w:pPr>
        <w:pStyle w:val="Odstavecseseznamem"/>
        <w:numPr>
          <w:ilvl w:val="2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adjuvantní, konkomitantní k radioterapii nebo paliativní</w:t>
      </w:r>
    </w:p>
    <w:p w:rsidR="0073793B" w:rsidRPr="00F07C55" w:rsidRDefault="0073793B" w:rsidP="0073793B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prognóza:</w:t>
      </w:r>
      <w:r>
        <w:rPr>
          <w:rFonts w:asciiTheme="majorHAnsi" w:hAnsiTheme="majorHAnsi"/>
          <w:sz w:val="20"/>
          <w:szCs w:val="20"/>
        </w:rPr>
        <w:t xml:space="preserve"> špatná, pouze 10% nádorů diagnostikováno v lokalizovaném stadiu</w:t>
      </w: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7. ZHOUBNÉ NÁDORY TLUSTÉHO STŘEVA A KONEČNÍKU</w:t>
      </w: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Kolorektální karcinom</w:t>
      </w:r>
    </w:p>
    <w:p w:rsidR="0073793B" w:rsidRPr="00965AAB" w:rsidRDefault="0073793B" w:rsidP="0073793B">
      <w:pPr>
        <w:pStyle w:val="Odstavecseseznamem"/>
        <w:numPr>
          <w:ilvl w:val="0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70% v kolon (nejvíce v sigmoideu, v ascendens spíš při hereditárních syndromech), 30% v rektu</w:t>
      </w:r>
    </w:p>
    <w:p w:rsidR="0073793B" w:rsidRPr="00965AAB" w:rsidRDefault="0073793B" w:rsidP="0073793B">
      <w:pPr>
        <w:pStyle w:val="Odstavecseseznamem"/>
        <w:numPr>
          <w:ilvl w:val="0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  <w:r w:rsidRPr="003A7188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v ČR častý - incidence 59:100 000, mortalita 23:100 000</w:t>
      </w:r>
    </w:p>
    <w:p w:rsidR="0073793B" w:rsidRPr="002D6511" w:rsidRDefault="0073793B" w:rsidP="0073793B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střevo stejně často u mužů i u žen, rektum častěji u mužů</w:t>
      </w:r>
    </w:p>
    <w:p w:rsidR="0073793B" w:rsidRPr="00965AAB" w:rsidRDefault="0073793B" w:rsidP="0073793B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častěji u mužů, roste s věkem (nad 50 let)</w:t>
      </w:r>
    </w:p>
    <w:p w:rsidR="0073793B" w:rsidRPr="00965AAB" w:rsidRDefault="0073793B" w:rsidP="0073793B">
      <w:pPr>
        <w:pStyle w:val="Odstavecseseznamem"/>
        <w:numPr>
          <w:ilvl w:val="0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etiologie a RF: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73793B" w:rsidRPr="00965AAB" w:rsidRDefault="0073793B" w:rsidP="0073793B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genetická zátěž (RA), hereditární syndromy, zánětlivá střevní onemocnění</w:t>
      </w:r>
    </w:p>
    <w:p w:rsidR="0073793B" w:rsidRPr="00965AAB" w:rsidRDefault="0073793B" w:rsidP="0073793B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vliv stravy - možná nedostatek vlákniny, nadměrný příjem masa, špatné stravovací návyky, alkohol a kouření?</w:t>
      </w:r>
    </w:p>
    <w:p w:rsidR="0073793B" w:rsidRPr="00965AAB" w:rsidRDefault="0073793B" w:rsidP="0073793B">
      <w:pPr>
        <w:pStyle w:val="Odstavecseseznamem"/>
        <w:numPr>
          <w:ilvl w:val="0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vznik maligní trasformací polypů - rizikové jsou velké polypy a vilózní polypy</w:t>
      </w:r>
    </w:p>
    <w:p w:rsidR="0073793B" w:rsidRPr="00E3443B" w:rsidRDefault="0073793B" w:rsidP="0073793B">
      <w:pPr>
        <w:pStyle w:val="Odstavecseseznamem"/>
        <w:numPr>
          <w:ilvl w:val="0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prognóza:</w:t>
      </w:r>
      <w:r>
        <w:rPr>
          <w:rFonts w:asciiTheme="majorHAnsi" w:hAnsiTheme="majorHAnsi"/>
          <w:sz w:val="20"/>
          <w:szCs w:val="20"/>
        </w:rPr>
        <w:t xml:space="preserve"> lokalizovaný 90%, lokálně pokročilý 70-80%, meta 10%; rektum horší (50%)</w:t>
      </w:r>
    </w:p>
    <w:p w:rsidR="0073793B" w:rsidRPr="00E3443B" w:rsidRDefault="0073793B" w:rsidP="0073793B">
      <w:pPr>
        <w:pStyle w:val="Odstavecseseznamem"/>
        <w:numPr>
          <w:ilvl w:val="0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</w:p>
    <w:p w:rsidR="0073793B" w:rsidRPr="000517E8" w:rsidRDefault="0073793B" w:rsidP="0073793B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únava, slabost, průjmy a zácpa, bolesti břicha</w:t>
      </w:r>
    </w:p>
    <w:p w:rsidR="0073793B" w:rsidRPr="00B32DC4" w:rsidRDefault="0073793B" w:rsidP="0073793B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krev ve stolici - častý příznak, většinou důvod návštěvy lékaře</w:t>
      </w:r>
    </w:p>
    <w:p w:rsidR="0073793B" w:rsidRPr="007F05A1" w:rsidRDefault="0073793B" w:rsidP="0073793B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anémie, dušnost, bledost</w:t>
      </w:r>
    </w:p>
    <w:p w:rsidR="0073793B" w:rsidRPr="00E3443B" w:rsidRDefault="0073793B" w:rsidP="0073793B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meta: šíření per continuitatem do okolí, lymfogenně, hematogenně do jater, méně kosti a plíce</w:t>
      </w:r>
    </w:p>
    <w:p w:rsidR="0073793B" w:rsidRPr="00E3443B" w:rsidRDefault="0073793B" w:rsidP="0073793B">
      <w:pPr>
        <w:pStyle w:val="Odstavecseseznamem"/>
        <w:numPr>
          <w:ilvl w:val="0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screening</w:t>
      </w:r>
      <w:r>
        <w:rPr>
          <w:rFonts w:asciiTheme="majorHAnsi" w:hAnsiTheme="majorHAnsi"/>
          <w:sz w:val="20"/>
          <w:szCs w:val="20"/>
        </w:rPr>
        <w:t xml:space="preserve"> - test okultního krvácení ve stolici, při pozitivitě následně koloskopie</w:t>
      </w:r>
    </w:p>
    <w:p w:rsidR="0073793B" w:rsidRPr="00E3443B" w:rsidRDefault="0073793B" w:rsidP="0073793B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kapslová koloskopie - alternativní metoda; špatně hodnotí přisedlé polypy</w:t>
      </w:r>
    </w:p>
    <w:p w:rsidR="0073793B" w:rsidRPr="00E3443B" w:rsidRDefault="0073793B" w:rsidP="0073793B">
      <w:pPr>
        <w:pStyle w:val="Odstavecseseznamem"/>
        <w:numPr>
          <w:ilvl w:val="0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diagnóza:</w:t>
      </w:r>
    </w:p>
    <w:p w:rsidR="0073793B" w:rsidRPr="007F05A1" w:rsidRDefault="0073793B" w:rsidP="0073793B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vyšetření per rectum - nádory v oblasti cca 8 cm</w:t>
      </w:r>
    </w:p>
    <w:p w:rsidR="0073793B" w:rsidRPr="00E3443B" w:rsidRDefault="0073793B" w:rsidP="0073793B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koloskopie + biopsie</w:t>
      </w:r>
    </w:p>
    <w:p w:rsidR="0073793B" w:rsidRPr="007F05A1" w:rsidRDefault="0073793B" w:rsidP="0073793B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CT břicha a pánve</w:t>
      </w:r>
    </w:p>
    <w:p w:rsidR="0073793B" w:rsidRPr="00E3443B" w:rsidRDefault="0073793B" w:rsidP="0073793B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krevní obraz, moč, markery - CEA. CA 19-9</w:t>
      </w:r>
    </w:p>
    <w:p w:rsidR="0073793B" w:rsidRPr="00104F84" w:rsidRDefault="0073793B" w:rsidP="0073793B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rektum - USG, endosono, MRI - lepší vztah k okolí a ke sfinkterům</w:t>
      </w:r>
    </w:p>
    <w:p w:rsidR="0073793B" w:rsidRPr="00104F84" w:rsidRDefault="0073793B" w:rsidP="0073793B">
      <w:pPr>
        <w:pStyle w:val="Odstavecseseznamem"/>
        <w:numPr>
          <w:ilvl w:val="0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histologie:</w:t>
      </w:r>
      <w:r>
        <w:rPr>
          <w:rFonts w:asciiTheme="majorHAnsi" w:hAnsiTheme="majorHAnsi"/>
          <w:sz w:val="20"/>
          <w:szCs w:val="20"/>
        </w:rPr>
        <w:t xml:space="preserve"> adenokarcinom</w:t>
      </w:r>
    </w:p>
    <w:p w:rsidR="0073793B" w:rsidRPr="00104F84" w:rsidRDefault="0073793B" w:rsidP="0073793B">
      <w:pPr>
        <w:pStyle w:val="Odstavecseseznamem"/>
        <w:numPr>
          <w:ilvl w:val="0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rektum má tendenci k lokálním recidivám</w:t>
      </w:r>
    </w:p>
    <w:p w:rsidR="0073793B" w:rsidRPr="00104F84" w:rsidRDefault="0073793B" w:rsidP="0073793B">
      <w:pPr>
        <w:pStyle w:val="Odstavecseseznamem"/>
        <w:numPr>
          <w:ilvl w:val="0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staging</w:t>
      </w:r>
      <w:r w:rsidRPr="00104F84">
        <w:rPr>
          <w:rFonts w:asciiTheme="majorHAnsi" w:hAnsiTheme="majorHAnsi"/>
          <w:b/>
          <w:sz w:val="20"/>
          <w:szCs w:val="20"/>
        </w:rPr>
        <w:t>:</w:t>
      </w:r>
      <w:r w:rsidRPr="00104F84">
        <w:rPr>
          <w:rFonts w:asciiTheme="majorHAnsi" w:hAnsiTheme="majorHAnsi"/>
          <w:sz w:val="20"/>
          <w:szCs w:val="20"/>
        </w:rPr>
        <w:t xml:space="preserve"> TNM</w:t>
      </w:r>
    </w:p>
    <w:p w:rsidR="0073793B" w:rsidRPr="00104F84" w:rsidRDefault="0073793B" w:rsidP="0073793B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lastRenderedPageBreak/>
        <w:t>Dukesova klasifikace:</w:t>
      </w:r>
    </w:p>
    <w:p w:rsidR="0073793B" w:rsidRPr="00104F84" w:rsidRDefault="0073793B" w:rsidP="0073793B">
      <w:pPr>
        <w:pStyle w:val="Odstavecseseznamem"/>
        <w:numPr>
          <w:ilvl w:val="2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 - submukóza až po tunica msucularis propria; T1, T2</w:t>
      </w:r>
    </w:p>
    <w:p w:rsidR="0073793B" w:rsidRPr="00104F84" w:rsidRDefault="0073793B" w:rsidP="0073793B">
      <w:pPr>
        <w:pStyle w:val="Odstavecseseznamem"/>
        <w:numPr>
          <w:ilvl w:val="2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 - nádor ve střevní stěně; T3, T4</w:t>
      </w:r>
    </w:p>
    <w:p w:rsidR="0073793B" w:rsidRPr="00B32DC4" w:rsidRDefault="0073793B" w:rsidP="0073793B">
      <w:pPr>
        <w:pStyle w:val="Odstavecseseznamem"/>
        <w:numPr>
          <w:ilvl w:val="2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 - uzliny N1-N2</w:t>
      </w:r>
    </w:p>
    <w:p w:rsidR="0073793B" w:rsidRPr="00F87F37" w:rsidRDefault="0073793B" w:rsidP="0073793B">
      <w:pPr>
        <w:pStyle w:val="Odstavecseseznamem"/>
        <w:numPr>
          <w:ilvl w:val="2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 - vzdálené metastázy</w:t>
      </w:r>
    </w:p>
    <w:p w:rsidR="0073793B" w:rsidRPr="00F87F37" w:rsidRDefault="0073793B" w:rsidP="0073793B">
      <w:pPr>
        <w:pStyle w:val="Odstavecseseznamem"/>
        <w:numPr>
          <w:ilvl w:val="0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3D124E" w:rsidRDefault="0073793B" w:rsidP="0073793B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chirurgická - laparoskopická nebo otevřená kolektomie - radikální výkon, včetně lemu zdravé tkáně; s end-to-end anastomózou</w:t>
      </w:r>
    </w:p>
    <w:p w:rsidR="0073793B" w:rsidRPr="00F87F37" w:rsidRDefault="0073793B" w:rsidP="0073793B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pT4 nebo N+ nutná adjuvantní chemoterapie: standart FUFA (FU+leukovorin)</w:t>
      </w:r>
    </w:p>
    <w:p w:rsidR="0073793B" w:rsidRPr="00F87F37" w:rsidRDefault="0073793B" w:rsidP="0073793B">
      <w:pPr>
        <w:pStyle w:val="Odstavecseseznamem"/>
        <w:numPr>
          <w:ilvl w:val="2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1. linie - 5-FU, oxaliplatina, leukovorin</w:t>
      </w:r>
    </w:p>
    <w:p w:rsidR="0073793B" w:rsidRPr="00F87F37" w:rsidRDefault="0073793B" w:rsidP="0073793B">
      <w:pPr>
        <w:pStyle w:val="Odstavecseseznamem"/>
        <w:numPr>
          <w:ilvl w:val="2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2. linie - 5-FU, leukovorin, irinotekan</w:t>
      </w:r>
    </w:p>
    <w:p w:rsidR="0073793B" w:rsidRPr="00F87F37" w:rsidRDefault="0073793B" w:rsidP="0073793B">
      <w:pPr>
        <w:pStyle w:val="Odstavecseseznamem"/>
        <w:numPr>
          <w:ilvl w:val="2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pT3 - chemoterapie jenom pro pacienty s vysokým rizikem</w:t>
      </w:r>
    </w:p>
    <w:p w:rsidR="0073793B" w:rsidRPr="00F87F37" w:rsidRDefault="0073793B" w:rsidP="0073793B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ca rekta resekce s anastomózou, adjuvantně CHRT - 5-FU</w:t>
      </w:r>
    </w:p>
    <w:p w:rsidR="0073793B" w:rsidRPr="00F87F37" w:rsidRDefault="0073793B" w:rsidP="0073793B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diseminace - cílená biologická léčba - bevacizumab, cetuximab</w:t>
      </w:r>
    </w:p>
    <w:p w:rsidR="0073793B" w:rsidRPr="00F87F37" w:rsidRDefault="0073793B" w:rsidP="0073793B">
      <w:pPr>
        <w:pStyle w:val="Odstavecseseznamem"/>
        <w:numPr>
          <w:ilvl w:val="2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před zahájením terapie cetuximabem nutné vyšetření mutace k-ras!</w:t>
      </w:r>
    </w:p>
    <w:p w:rsidR="0073793B" w:rsidRPr="003879D1" w:rsidRDefault="0073793B" w:rsidP="0073793B">
      <w:pPr>
        <w:pStyle w:val="Odstavecseseznamem"/>
        <w:numPr>
          <w:ilvl w:val="2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metastasektomie nebo radiofrekvenční ablace metastáz - prodloužení života pacienta, vzácně i vyléčení</w:t>
      </w:r>
    </w:p>
    <w:p w:rsidR="0073793B" w:rsidRPr="006F789C" w:rsidRDefault="0073793B" w:rsidP="0073793B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radioterapie </w:t>
      </w:r>
    </w:p>
    <w:p w:rsidR="0073793B" w:rsidRPr="006F789C" w:rsidRDefault="0073793B" w:rsidP="0073793B">
      <w:pPr>
        <w:pStyle w:val="Odstavecseseznamem"/>
        <w:numPr>
          <w:ilvl w:val="2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colon se neprovádí kvůli riziku zasažení vysoce senzitivního tenkého střeva</w:t>
      </w:r>
    </w:p>
    <w:p w:rsidR="0073793B" w:rsidRPr="00104F84" w:rsidRDefault="0073793B" w:rsidP="0073793B">
      <w:pPr>
        <w:pStyle w:val="Odstavecseseznamem"/>
        <w:numPr>
          <w:ilvl w:val="2"/>
          <w:numId w:val="6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rekta zásadní - indukční léčba pro snížení výskytu lokálních recidiv + down staging, adjuvantní, ozařování inoperabilních tumorů</w:t>
      </w: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8. ZHOUBNÉ NÁDORY JATER A JATERNÍ METASTÁZY</w:t>
      </w: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Zhoubné nádory jater</w:t>
      </w:r>
    </w:p>
    <w:p w:rsidR="0073793B" w:rsidRPr="003E6799" w:rsidRDefault="0073793B" w:rsidP="0073793B">
      <w:pPr>
        <w:pStyle w:val="Odstavecseseznamem"/>
        <w:numPr>
          <w:ilvl w:val="0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hepatocel. ca. je celosvětově jedním z nejčastějších karcinomů - hlavně Asie; v ČR cca 8:100 000</w:t>
      </w:r>
    </w:p>
    <w:p w:rsidR="0073793B" w:rsidRPr="003E6799" w:rsidRDefault="0073793B" w:rsidP="0073793B">
      <w:pPr>
        <w:pStyle w:val="Odstavecseseznamem"/>
        <w:numPr>
          <w:ilvl w:val="0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etiologie a RF:</w:t>
      </w:r>
    </w:p>
    <w:p w:rsidR="0073793B" w:rsidRPr="00EE2E25" w:rsidRDefault="0073793B" w:rsidP="0073793B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chronická infekce HBV a HCV</w:t>
      </w:r>
    </w:p>
    <w:p w:rsidR="0073793B" w:rsidRPr="00EE2E25" w:rsidRDefault="0073793B" w:rsidP="0073793B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jaterní cirhóza - cca 70% ca vzniká v terénu jaterní cirhózy</w:t>
      </w:r>
    </w:p>
    <w:p w:rsidR="0073793B" w:rsidRPr="00EE2E25" w:rsidRDefault="0073793B" w:rsidP="0073793B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aflatoxin B, nitráty, pesticidy, androgeny, estrogeny, insekticidy</w:t>
      </w:r>
    </w:p>
    <w:p w:rsidR="0073793B" w:rsidRPr="00EE2E25" w:rsidRDefault="0073793B" w:rsidP="0073793B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metabolické choroby - hemochromatóza, Wilsonova choroba, porfyrie, deficit α</w:t>
      </w:r>
      <w:r>
        <w:rPr>
          <w:rFonts w:asciiTheme="majorHAnsi" w:hAnsiTheme="majorHAnsi"/>
          <w:sz w:val="20"/>
          <w:szCs w:val="20"/>
          <w:vertAlign w:val="subscript"/>
        </w:rPr>
        <w:t>1</w:t>
      </w:r>
      <w:r>
        <w:rPr>
          <w:rFonts w:asciiTheme="majorHAnsi" w:hAnsiTheme="majorHAnsi"/>
          <w:sz w:val="20"/>
          <w:szCs w:val="20"/>
        </w:rPr>
        <w:t>-antitrypsinu</w:t>
      </w:r>
    </w:p>
    <w:p w:rsidR="0073793B" w:rsidRPr="00EE2E25" w:rsidRDefault="0073793B" w:rsidP="0073793B">
      <w:pPr>
        <w:pStyle w:val="Odstavecseseznamem"/>
        <w:numPr>
          <w:ilvl w:val="0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nespecifické projevy, bolesti břicha, únava, teploty, zimnice, anorexie, úbytek hmotnosti</w:t>
      </w:r>
    </w:p>
    <w:p w:rsidR="0073793B" w:rsidRPr="005620D0" w:rsidRDefault="0073793B" w:rsidP="0073793B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někdy ikterus</w:t>
      </w:r>
    </w:p>
    <w:p w:rsidR="0073793B" w:rsidRPr="00F62865" w:rsidRDefault="0073793B" w:rsidP="0073793B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náhlá dekompenzace stavu u jaterní cirhózy</w:t>
      </w:r>
    </w:p>
    <w:p w:rsidR="0073793B" w:rsidRPr="00EE2E25" w:rsidRDefault="0073793B" w:rsidP="0073793B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Budd-Chiariho syndom při obstrukci jaterních žil</w:t>
      </w:r>
    </w:p>
    <w:p w:rsidR="0073793B" w:rsidRPr="00EE2E25" w:rsidRDefault="0073793B" w:rsidP="0073793B">
      <w:pPr>
        <w:pStyle w:val="Odstavecseseznamem"/>
        <w:numPr>
          <w:ilvl w:val="0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vyšetření:</w:t>
      </w:r>
    </w:p>
    <w:p w:rsidR="0073793B" w:rsidRPr="00EE2E25" w:rsidRDefault="0073793B" w:rsidP="0073793B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fv</w:t>
      </w:r>
      <w:r>
        <w:rPr>
          <w:rFonts w:asciiTheme="majorHAnsi" w:hAnsiTheme="majorHAnsi"/>
          <w:sz w:val="20"/>
          <w:szCs w:val="20"/>
        </w:rPr>
        <w:t xml:space="preserve"> - rezistence v dutině břišní, ascites, splenomegalie, úbytek svalové hmoty, pavoučkové névy</w:t>
      </w:r>
    </w:p>
    <w:p w:rsidR="0073793B" w:rsidRPr="00EE2E25" w:rsidRDefault="0073793B" w:rsidP="0073793B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USG</w:t>
      </w:r>
      <w:r>
        <w:rPr>
          <w:rFonts w:asciiTheme="majorHAnsi" w:hAnsiTheme="majorHAnsi"/>
          <w:sz w:val="20"/>
          <w:szCs w:val="20"/>
        </w:rPr>
        <w:t xml:space="preserve"> - pravidelné kontroly u cirhotiků</w:t>
      </w:r>
    </w:p>
    <w:p w:rsidR="0073793B" w:rsidRPr="00EE2E25" w:rsidRDefault="0073793B" w:rsidP="0073793B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CT s kontrastem, MRI s gadoliniem</w:t>
      </w:r>
    </w:p>
    <w:p w:rsidR="0073793B" w:rsidRPr="00206FF7" w:rsidRDefault="0073793B" w:rsidP="0073793B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vždy vyšetření na HBV a HCV</w:t>
      </w:r>
    </w:p>
    <w:p w:rsidR="0073793B" w:rsidRPr="00EE2E25" w:rsidRDefault="0073793B" w:rsidP="0073793B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marker - AFP</w:t>
      </w:r>
    </w:p>
    <w:p w:rsidR="0073793B" w:rsidRPr="00F62865" w:rsidRDefault="0073793B" w:rsidP="0073793B">
      <w:pPr>
        <w:pStyle w:val="Odstavecseseznamem"/>
        <w:numPr>
          <w:ilvl w:val="0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histologie:</w:t>
      </w:r>
      <w:r>
        <w:rPr>
          <w:rFonts w:asciiTheme="majorHAnsi" w:hAnsiTheme="majorHAnsi"/>
          <w:sz w:val="20"/>
          <w:szCs w:val="20"/>
        </w:rPr>
        <w:t xml:space="preserve"> hepatocelulární karcinom - nodulární, difuzní, masivní; méně často cholangiokarcinom</w:t>
      </w:r>
    </w:p>
    <w:p w:rsidR="0073793B" w:rsidRPr="00EE2E25" w:rsidRDefault="0073793B" w:rsidP="0073793B">
      <w:pPr>
        <w:pStyle w:val="Odstavecseseznamem"/>
        <w:numPr>
          <w:ilvl w:val="0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hodnocení stavu - jaterní funkce podle Childa a Pugha: encefalopatie, albumin, bilirubin, koagulace, ascites</w:t>
      </w:r>
    </w:p>
    <w:p w:rsidR="0073793B" w:rsidRPr="00EE2E25" w:rsidRDefault="0073793B" w:rsidP="0073793B">
      <w:pPr>
        <w:pStyle w:val="Odstavecseseznamem"/>
        <w:numPr>
          <w:ilvl w:val="0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254CD4" w:rsidRDefault="0073793B" w:rsidP="0073793B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chirurgie</w:t>
      </w:r>
      <w:r>
        <w:rPr>
          <w:rFonts w:asciiTheme="majorHAnsi" w:hAnsiTheme="majorHAnsi"/>
          <w:sz w:val="20"/>
          <w:szCs w:val="20"/>
        </w:rPr>
        <w:t xml:space="preserve"> - jediná kurativní možnost; pouze malá část nádorů resekabilní</w:t>
      </w:r>
    </w:p>
    <w:p w:rsidR="0073793B" w:rsidRPr="00F62865" w:rsidRDefault="0073793B" w:rsidP="0073793B">
      <w:pPr>
        <w:pStyle w:val="Odstavecseseznamem"/>
        <w:numPr>
          <w:ilvl w:val="2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možné zvážit Tx jater</w:t>
      </w:r>
    </w:p>
    <w:p w:rsidR="0073793B" w:rsidRPr="00254CD4" w:rsidRDefault="0073793B" w:rsidP="0073793B">
      <w:pPr>
        <w:pStyle w:val="Odstavecseseznamem"/>
        <w:numPr>
          <w:ilvl w:val="2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dobrý výsledek u pacientů s dobrými jaterními funkcemi</w:t>
      </w:r>
    </w:p>
    <w:p w:rsidR="0073793B" w:rsidRPr="00254CD4" w:rsidRDefault="0073793B" w:rsidP="0073793B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radioterapie</w:t>
      </w:r>
      <w:r>
        <w:rPr>
          <w:rFonts w:asciiTheme="majorHAnsi" w:hAnsiTheme="majorHAnsi"/>
          <w:sz w:val="20"/>
          <w:szCs w:val="20"/>
        </w:rPr>
        <w:t xml:space="preserve"> - paliativní, dávka cca 30 Gy (riziko radiační hepatitidy), intraarteriálně mikrosféry itria</w:t>
      </w:r>
    </w:p>
    <w:p w:rsidR="0073793B" w:rsidRPr="00F62865" w:rsidRDefault="0073793B" w:rsidP="0073793B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arteriální embolizace</w:t>
      </w:r>
      <w:r>
        <w:rPr>
          <w:rFonts w:asciiTheme="majorHAnsi" w:hAnsiTheme="majorHAnsi"/>
          <w:sz w:val="20"/>
          <w:szCs w:val="20"/>
        </w:rPr>
        <w:t>, případně kombinace s chemoterapií - paliativní, nekróza nádoru</w:t>
      </w:r>
    </w:p>
    <w:p w:rsidR="0073793B" w:rsidRPr="00254CD4" w:rsidRDefault="0073793B" w:rsidP="0073793B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95% ethanol intratumorózně - při malém počtu ložisek do 5 cm</w:t>
      </w:r>
    </w:p>
    <w:p w:rsidR="0073793B" w:rsidRPr="00254CD4" w:rsidRDefault="0073793B" w:rsidP="0073793B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celková chemoterapie málo účinná, pouze intraarteriální verze - cisplatina, mytomicin, adriamycin, melphalan</w:t>
      </w:r>
    </w:p>
    <w:p w:rsidR="0073793B" w:rsidRPr="00FF3824" w:rsidRDefault="0073793B" w:rsidP="0073793B">
      <w:pPr>
        <w:pStyle w:val="Odstavecseseznamem"/>
        <w:numPr>
          <w:ilvl w:val="0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prognóza:</w:t>
      </w:r>
      <w:r>
        <w:rPr>
          <w:rFonts w:asciiTheme="majorHAnsi" w:hAnsiTheme="majorHAnsi"/>
          <w:sz w:val="20"/>
          <w:szCs w:val="20"/>
        </w:rPr>
        <w:t xml:space="preserve"> hlavním faktorem velikost nádoru; příznivé je ženské pohlaví, nepřítomnost cirhózy a resekabilita</w:t>
      </w:r>
    </w:p>
    <w:p w:rsidR="0073793B" w:rsidRPr="002E7FEF" w:rsidRDefault="0073793B" w:rsidP="0073793B">
      <w:pPr>
        <w:pStyle w:val="Odstavecseseznamem"/>
        <w:numPr>
          <w:ilvl w:val="0"/>
          <w:numId w:val="6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perspektivně zvažováno využití genové terapie (thymidinkináza)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Jaterní metastázy</w:t>
      </w:r>
    </w:p>
    <w:p w:rsidR="0073793B" w:rsidRPr="00B41856" w:rsidRDefault="0073793B" w:rsidP="0073793B">
      <w:pPr>
        <w:pStyle w:val="Odstavecseseznamem"/>
        <w:numPr>
          <w:ilvl w:val="0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častý cíl metastáz mnoha nádorů, hlavně z GIT (40% KRKA - většinou jenom v jednom laloku), jinak prs, plíce, maligní melanom, slinivka</w:t>
      </w:r>
    </w:p>
    <w:p w:rsidR="0073793B" w:rsidRPr="00B41856" w:rsidRDefault="0073793B" w:rsidP="0073793B">
      <w:pPr>
        <w:pStyle w:val="Odstavecseseznamem"/>
        <w:numPr>
          <w:ilvl w:val="0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synchronní - zjištěné v době diagnózy primárního tumoru, metachronní - s odstupem</w:t>
      </w:r>
    </w:p>
    <w:p w:rsidR="0073793B" w:rsidRPr="00B41856" w:rsidRDefault="0073793B" w:rsidP="0073793B">
      <w:pPr>
        <w:pStyle w:val="Odstavecseseznamem"/>
        <w:numPr>
          <w:ilvl w:val="0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</w:p>
    <w:p w:rsidR="0073793B" w:rsidRPr="00B41856" w:rsidRDefault="0073793B" w:rsidP="0073793B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většinou asymptomatické - náhodný nález</w:t>
      </w:r>
    </w:p>
    <w:p w:rsidR="0073793B" w:rsidRPr="00B41856" w:rsidRDefault="0073793B" w:rsidP="0073793B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pokročilé jaterní postižení - úbytek hmotnosti, slabost, horní dyspepsie, nekróza metastázy s horečkou a bolestí</w:t>
      </w:r>
    </w:p>
    <w:p w:rsidR="0073793B" w:rsidRPr="00225D33" w:rsidRDefault="0073793B" w:rsidP="0073793B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hepatomegalie, ikterus, portální hypertenze, acites</w:t>
      </w:r>
    </w:p>
    <w:p w:rsidR="0073793B" w:rsidRPr="00225D33" w:rsidRDefault="0073793B" w:rsidP="0073793B">
      <w:pPr>
        <w:pStyle w:val="Odstavecseseznamem"/>
        <w:numPr>
          <w:ilvl w:val="0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vyšetření:</w:t>
      </w:r>
    </w:p>
    <w:p w:rsidR="0073793B" w:rsidRPr="00225D33" w:rsidRDefault="0073793B" w:rsidP="0073793B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laboratorně - většinou normální obraz, někdy zvýšené tumorové markery</w:t>
      </w:r>
    </w:p>
    <w:p w:rsidR="0073793B" w:rsidRPr="00585A90" w:rsidRDefault="0073793B" w:rsidP="0073793B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zobrazení - počet ložisek, velikost, charakter</w:t>
      </w:r>
    </w:p>
    <w:p w:rsidR="0073793B" w:rsidRPr="003B393F" w:rsidRDefault="0073793B" w:rsidP="0073793B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USG základ, včetně dopplera na prokrvení</w:t>
      </w:r>
    </w:p>
    <w:p w:rsidR="0073793B" w:rsidRPr="00CB125F" w:rsidRDefault="0073793B" w:rsidP="0073793B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CT nativní + s kontrastem - fáze arteriální, portální, venózní; přes a. mesenterica superior nebo a. lienalis</w:t>
      </w:r>
    </w:p>
    <w:p w:rsidR="0073793B" w:rsidRPr="00CB125F" w:rsidRDefault="0073793B" w:rsidP="0073793B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PET CT</w:t>
      </w:r>
    </w:p>
    <w:p w:rsidR="0073793B" w:rsidRPr="00CB125F" w:rsidRDefault="0073793B" w:rsidP="0073793B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biopsie se při známém primárním nádoru neprovádí; pouze při meta bez původce</w:t>
      </w:r>
    </w:p>
    <w:p w:rsidR="0073793B" w:rsidRPr="00CB125F" w:rsidRDefault="0073793B" w:rsidP="0073793B">
      <w:pPr>
        <w:pStyle w:val="Odstavecseseznamem"/>
        <w:numPr>
          <w:ilvl w:val="0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0F509E" w:rsidRDefault="0073793B" w:rsidP="0073793B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podle primárního nádoru, rozsahu postižení jater, resekability primárního nádoru, extrahepatálních metastáz, celkového stavu pacienta</w:t>
      </w:r>
    </w:p>
    <w:p w:rsidR="0073793B" w:rsidRPr="000F509E" w:rsidRDefault="0073793B" w:rsidP="0073793B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chirurgická terapie - vždy, když může být kurativní (tj. pochybnosti jen u ca prsu)</w:t>
      </w:r>
    </w:p>
    <w:p w:rsidR="0073793B" w:rsidRPr="000F509E" w:rsidRDefault="0073793B" w:rsidP="0073793B">
      <w:pPr>
        <w:pStyle w:val="Odstavecseseznamem"/>
        <w:numPr>
          <w:ilvl w:val="2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do 3 metastáz, s ochranným lemem, respektovat anatomii</w:t>
      </w:r>
    </w:p>
    <w:p w:rsidR="0073793B" w:rsidRPr="000F509E" w:rsidRDefault="0073793B" w:rsidP="0073793B">
      <w:pPr>
        <w:pStyle w:val="Odstavecseseznamem"/>
        <w:numPr>
          <w:ilvl w:val="2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Tx jater při metastázách neuroendokrinních nádorů</w:t>
      </w:r>
    </w:p>
    <w:p w:rsidR="0073793B" w:rsidRPr="006B3BD9" w:rsidRDefault="0073793B" w:rsidP="0073793B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termální ablace - vysoké nebo nízké teploty, hlavně radiofrekvenční termoablace</w:t>
      </w:r>
    </w:p>
    <w:p w:rsidR="0073793B" w:rsidRPr="006B3BD9" w:rsidRDefault="0073793B" w:rsidP="0073793B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systémová chemoterapie - podle primárního nádoru; i intraarteriální CHT</w:t>
      </w:r>
    </w:p>
    <w:p w:rsidR="0073793B" w:rsidRPr="006B3BD9" w:rsidRDefault="0073793B" w:rsidP="0073793B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radioterapie - vzácně; játra jsou vysoce radiosenzitivní - pouze analgetická indikace při vyčerpání všech ostatních možností</w:t>
      </w:r>
    </w:p>
    <w:p w:rsidR="0073793B" w:rsidRPr="002E7FEF" w:rsidRDefault="0073793B" w:rsidP="0073793B">
      <w:pPr>
        <w:pStyle w:val="Odstavecseseznamem"/>
        <w:numPr>
          <w:ilvl w:val="0"/>
          <w:numId w:val="6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prognóza bez terapie špatná, jedinou možností vyléčení je likvidace primárního tumoru</w:t>
      </w: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9. ZHOUBNÉ NÁDORY MOČOVÉHO MĚCHÝŘE</w:t>
      </w: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</w:p>
    <w:p w:rsidR="0073793B" w:rsidRPr="005A17D8" w:rsidRDefault="0073793B" w:rsidP="0073793B">
      <w:pPr>
        <w:pStyle w:val="Odstavecseseznamem"/>
        <w:numPr>
          <w:ilvl w:val="0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karcinom</w:t>
      </w:r>
    </w:p>
    <w:p w:rsidR="0073793B" w:rsidRPr="005A17D8" w:rsidRDefault="0073793B" w:rsidP="0073793B">
      <w:pPr>
        <w:pStyle w:val="Odstavecseseznamem"/>
        <w:numPr>
          <w:ilvl w:val="0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</w:p>
    <w:p w:rsidR="0073793B" w:rsidRPr="005A17D8" w:rsidRDefault="0073793B" w:rsidP="0073793B">
      <w:pPr>
        <w:pStyle w:val="Odstavecseseznamem"/>
        <w:numPr>
          <w:ilvl w:val="1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cca 2% nově diagnostikovaných malignit</w:t>
      </w:r>
    </w:p>
    <w:p w:rsidR="0073793B" w:rsidRPr="005A17D8" w:rsidRDefault="0073793B" w:rsidP="0073793B">
      <w:pPr>
        <w:pStyle w:val="Odstavecseseznamem"/>
        <w:numPr>
          <w:ilvl w:val="1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incidence stoupá, mortalita klesá - lepší terapie</w:t>
      </w:r>
    </w:p>
    <w:p w:rsidR="0073793B" w:rsidRPr="005A17D8" w:rsidRDefault="0073793B" w:rsidP="0073793B">
      <w:pPr>
        <w:pStyle w:val="Odstavecseseznamem"/>
        <w:numPr>
          <w:ilvl w:val="1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častěji u mužů, medián 50-70 let</w:t>
      </w:r>
    </w:p>
    <w:p w:rsidR="0073793B" w:rsidRPr="005A17D8" w:rsidRDefault="0073793B" w:rsidP="0073793B">
      <w:pPr>
        <w:pStyle w:val="Odstavecseseznamem"/>
        <w:numPr>
          <w:ilvl w:val="0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etiologie:</w:t>
      </w:r>
    </w:p>
    <w:p w:rsidR="0073793B" w:rsidRPr="005A17D8" w:rsidRDefault="0073793B" w:rsidP="0073793B">
      <w:pPr>
        <w:pStyle w:val="Odstavecseseznamem"/>
        <w:numPr>
          <w:ilvl w:val="1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kouření</w:t>
      </w:r>
    </w:p>
    <w:p w:rsidR="0073793B" w:rsidRPr="005A17D8" w:rsidRDefault="0073793B" w:rsidP="0073793B">
      <w:pPr>
        <w:pStyle w:val="Odstavecseseznamem"/>
        <w:numPr>
          <w:ilvl w:val="1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aromatické aminy (benzidin, naftylamin)</w:t>
      </w:r>
    </w:p>
    <w:p w:rsidR="0073793B" w:rsidRPr="005A17D8" w:rsidRDefault="0073793B" w:rsidP="0073793B">
      <w:pPr>
        <w:pStyle w:val="Odstavecseseznamem"/>
        <w:numPr>
          <w:ilvl w:val="1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chronické infekce, schistosomiáza - spinocelulární ca</w:t>
      </w:r>
    </w:p>
    <w:p w:rsidR="0073793B" w:rsidRPr="005A17D8" w:rsidRDefault="0073793B" w:rsidP="0073793B">
      <w:pPr>
        <w:pStyle w:val="Odstavecseseznamem"/>
        <w:numPr>
          <w:ilvl w:val="0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</w:p>
    <w:p w:rsidR="0073793B" w:rsidRPr="006771CB" w:rsidRDefault="0073793B" w:rsidP="0073793B">
      <w:pPr>
        <w:pStyle w:val="Odstavecseseznamem"/>
        <w:numPr>
          <w:ilvl w:val="1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hematurie, poliakisurie, zvýšená dráždivost měchýře (postižení hrdla)</w:t>
      </w:r>
    </w:p>
    <w:p w:rsidR="0073793B" w:rsidRPr="006771CB" w:rsidRDefault="0073793B" w:rsidP="0073793B">
      <w:pPr>
        <w:pStyle w:val="Odstavecseseznamem"/>
        <w:numPr>
          <w:ilvl w:val="1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postižení ústí močovodu - hydronefróza, sekundární pyelonefritida</w:t>
      </w:r>
    </w:p>
    <w:p w:rsidR="0073793B" w:rsidRPr="006771CB" w:rsidRDefault="0073793B" w:rsidP="0073793B">
      <w:pPr>
        <w:pStyle w:val="Odstavecseseznamem"/>
        <w:numPr>
          <w:ilvl w:val="1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pokročilé stavy - nechutenství, hubnutí, anémie</w:t>
      </w:r>
    </w:p>
    <w:p w:rsidR="0073793B" w:rsidRPr="006771CB" w:rsidRDefault="0073793B" w:rsidP="0073793B">
      <w:pPr>
        <w:pStyle w:val="Odstavecseseznamem"/>
        <w:numPr>
          <w:ilvl w:val="0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diagnóza:</w:t>
      </w:r>
    </w:p>
    <w:p w:rsidR="0073793B" w:rsidRPr="005A3698" w:rsidRDefault="0073793B" w:rsidP="0073793B">
      <w:pPr>
        <w:pStyle w:val="Odstavecseseznamem"/>
        <w:numPr>
          <w:ilvl w:val="1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cystoskopie + endoskopická biopsie, případně transuretrální resekce</w:t>
      </w:r>
    </w:p>
    <w:p w:rsidR="0073793B" w:rsidRPr="005A3698" w:rsidRDefault="0073793B" w:rsidP="0073793B">
      <w:pPr>
        <w:pStyle w:val="Odstavecseseznamem"/>
        <w:numPr>
          <w:ilvl w:val="1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bimanuální palpace, rektoskopie</w:t>
      </w:r>
    </w:p>
    <w:p w:rsidR="0073793B" w:rsidRPr="005A3698" w:rsidRDefault="0073793B" w:rsidP="0073793B">
      <w:pPr>
        <w:pStyle w:val="Odstavecseseznamem"/>
        <w:numPr>
          <w:ilvl w:val="1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cystografie, vylučovací urografie, USG ledvin, břicha a malé pánve</w:t>
      </w:r>
    </w:p>
    <w:p w:rsidR="0073793B" w:rsidRPr="005A3698" w:rsidRDefault="0073793B" w:rsidP="0073793B">
      <w:pPr>
        <w:pStyle w:val="Odstavecseseznamem"/>
        <w:numPr>
          <w:ilvl w:val="1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CT, MRI - postižení uzlin</w:t>
      </w:r>
    </w:p>
    <w:p w:rsidR="0073793B" w:rsidRPr="005A3698" w:rsidRDefault="0073793B" w:rsidP="0073793B">
      <w:pPr>
        <w:pStyle w:val="Odstavecseseznamem"/>
        <w:numPr>
          <w:ilvl w:val="1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ca in situ - fluorescenční cystoskopie</w:t>
      </w:r>
    </w:p>
    <w:p w:rsidR="0073793B" w:rsidRPr="005A3698" w:rsidRDefault="0073793B" w:rsidP="0073793B">
      <w:pPr>
        <w:pStyle w:val="Odstavecseseznamem"/>
        <w:numPr>
          <w:ilvl w:val="0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histologie:</w:t>
      </w:r>
    </w:p>
    <w:p w:rsidR="0073793B" w:rsidRPr="009478B1" w:rsidRDefault="0073793B" w:rsidP="0073793B">
      <w:pPr>
        <w:pStyle w:val="Odstavecseseznamem"/>
        <w:numPr>
          <w:ilvl w:val="1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97% uroteliální karcinomy - papilární, infiltrující, vzácně multicentrický</w:t>
      </w:r>
    </w:p>
    <w:p w:rsidR="0073793B" w:rsidRPr="009478B1" w:rsidRDefault="0073793B" w:rsidP="0073793B">
      <w:pPr>
        <w:pStyle w:val="Odstavecseseznamem"/>
        <w:numPr>
          <w:ilvl w:val="1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méně spinocelulární ca</w:t>
      </w:r>
    </w:p>
    <w:p w:rsidR="0073793B" w:rsidRPr="009478B1" w:rsidRDefault="0073793B" w:rsidP="0073793B">
      <w:pPr>
        <w:pStyle w:val="Odstavecseseznamem"/>
        <w:numPr>
          <w:ilvl w:val="1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časté lokální recidivy</w:t>
      </w:r>
    </w:p>
    <w:p w:rsidR="0073793B" w:rsidRPr="009478B1" w:rsidRDefault="0073793B" w:rsidP="0073793B">
      <w:pPr>
        <w:pStyle w:val="Odstavecseseznamem"/>
        <w:numPr>
          <w:ilvl w:val="1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postupné prorůstání do okolí, lymfogenně do pánevních a paraaortálních uzlin, hematogenně kosti, plíce, játra</w:t>
      </w:r>
    </w:p>
    <w:p w:rsidR="0073793B" w:rsidRPr="009478B1" w:rsidRDefault="0073793B" w:rsidP="0073793B">
      <w:pPr>
        <w:pStyle w:val="Odstavecseseznamem"/>
        <w:numPr>
          <w:ilvl w:val="0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FF1F2C" w:rsidRDefault="0073793B" w:rsidP="0073793B">
      <w:pPr>
        <w:pStyle w:val="Odstavecseseznamem"/>
        <w:numPr>
          <w:ilvl w:val="1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neinvazivní nádory - transuretrální resekce; časté lokální recidivy</w:t>
      </w:r>
    </w:p>
    <w:p w:rsidR="0073793B" w:rsidRPr="00FF1F2C" w:rsidRDefault="0073793B" w:rsidP="0073793B">
      <w:pPr>
        <w:pStyle w:val="Odstavecseseznamem"/>
        <w:numPr>
          <w:ilvl w:val="1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intravezikální chemoterapie, BCG, INF, adriamycin, mitomycin C; případně lokálně radioterapie</w:t>
      </w:r>
    </w:p>
    <w:p w:rsidR="0073793B" w:rsidRPr="00A34F49" w:rsidRDefault="0073793B" w:rsidP="0073793B">
      <w:pPr>
        <w:pStyle w:val="Odstavecseseznamem"/>
        <w:numPr>
          <w:ilvl w:val="1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parciální cystektomie - tumory prorůstající do svaloviny stěny s dobrou diferenciací</w:t>
      </w:r>
    </w:p>
    <w:p w:rsidR="0073793B" w:rsidRPr="00FF1F2C" w:rsidRDefault="0073793B" w:rsidP="0073793B">
      <w:pPr>
        <w:pStyle w:val="Odstavecseseznamem"/>
        <w:numPr>
          <w:ilvl w:val="2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většinou se neprovádí - multifokální nádory, riziko implantačních metastáz</w:t>
      </w:r>
    </w:p>
    <w:p w:rsidR="0073793B" w:rsidRPr="00FF1F2C" w:rsidRDefault="0073793B" w:rsidP="0073793B">
      <w:pPr>
        <w:pStyle w:val="Odstavecseseznamem"/>
        <w:numPr>
          <w:ilvl w:val="1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inoperabilní nález - paliativní radioterapie</w:t>
      </w:r>
    </w:p>
    <w:p w:rsidR="0073793B" w:rsidRPr="00FF1F2C" w:rsidRDefault="0073793B" w:rsidP="0073793B">
      <w:pPr>
        <w:pStyle w:val="Odstavecseseznamem"/>
        <w:numPr>
          <w:ilvl w:val="1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kurativní radioterapie - 45-50 Gy na celý měchýř + dodatečná dávka na nádor</w:t>
      </w:r>
    </w:p>
    <w:p w:rsidR="0073793B" w:rsidRPr="00FF1F2C" w:rsidRDefault="0073793B" w:rsidP="0073793B">
      <w:pPr>
        <w:pStyle w:val="Odstavecseseznamem"/>
        <w:numPr>
          <w:ilvl w:val="2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předpoerační ozáření celé pánve</w:t>
      </w:r>
    </w:p>
    <w:p w:rsidR="0073793B" w:rsidRPr="00FF1F2C" w:rsidRDefault="0073793B" w:rsidP="0073793B">
      <w:pPr>
        <w:pStyle w:val="Odstavecseseznamem"/>
        <w:numPr>
          <w:ilvl w:val="1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CHT do kombinace s lokální léčbou nebo paliativně při meta</w:t>
      </w:r>
    </w:p>
    <w:p w:rsidR="0073793B" w:rsidRPr="0020694D" w:rsidRDefault="0073793B" w:rsidP="0073793B">
      <w:pPr>
        <w:pStyle w:val="Odstavecseseznamem"/>
        <w:numPr>
          <w:ilvl w:val="2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cisplatina + gemcitabin/paclitaxel</w:t>
      </w:r>
    </w:p>
    <w:p w:rsidR="0073793B" w:rsidRPr="005A17D8" w:rsidRDefault="0073793B" w:rsidP="0073793B">
      <w:pPr>
        <w:pStyle w:val="Odstavecseseznamem"/>
        <w:numPr>
          <w:ilvl w:val="0"/>
          <w:numId w:val="6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prognóza</w:t>
      </w:r>
      <w:r>
        <w:rPr>
          <w:rFonts w:asciiTheme="majorHAnsi" w:hAnsiTheme="majorHAnsi"/>
          <w:sz w:val="20"/>
          <w:szCs w:val="20"/>
        </w:rPr>
        <w:t xml:space="preserve"> - u neinvazivních nádorů 5lp cca 75-80%</w:t>
      </w: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10. ZHOUBNÉ NÁDORY LEDVINY, PÁNVIČKY A MOČOVODU</w:t>
      </w: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</w:p>
    <w:p w:rsidR="0073793B" w:rsidRDefault="0073793B" w:rsidP="0073793B">
      <w:pPr>
        <w:pStyle w:val="Odstavecseseznamem"/>
        <w:ind w:left="0" w:firstLine="0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Zhoubné nádory ledvin</w:t>
      </w:r>
    </w:p>
    <w:p w:rsidR="0073793B" w:rsidRPr="00D746DE" w:rsidRDefault="0073793B" w:rsidP="0073793B">
      <w:pPr>
        <w:pStyle w:val="Odstavecseseznamem"/>
        <w:numPr>
          <w:ilvl w:val="0"/>
          <w:numId w:val="6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  <w:r>
        <w:rPr>
          <w:rFonts w:asciiTheme="majorHAnsi" w:hAnsiTheme="majorHAnsi"/>
          <w:sz w:val="20"/>
          <w:szCs w:val="20"/>
        </w:rPr>
        <w:t xml:space="preserve"> ČR je první na světě, nejvíc jsou v západních Čechách</w:t>
      </w:r>
    </w:p>
    <w:p w:rsidR="0073793B" w:rsidRPr="007F6CF4" w:rsidRDefault="0073793B" w:rsidP="0073793B">
      <w:pPr>
        <w:pStyle w:val="Odstavecseseznamem"/>
        <w:numPr>
          <w:ilvl w:val="0"/>
          <w:numId w:val="6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RF:</w:t>
      </w:r>
      <w:r>
        <w:rPr>
          <w:rFonts w:asciiTheme="majorHAnsi" w:hAnsiTheme="majorHAnsi"/>
          <w:sz w:val="20"/>
          <w:szCs w:val="20"/>
        </w:rPr>
        <w:t xml:space="preserve"> obezita, kouření, hypertenze, chronická dialýza; Von Hippel Lindauova choroba</w:t>
      </w:r>
    </w:p>
    <w:p w:rsidR="0073793B" w:rsidRPr="007F6CF4" w:rsidRDefault="0073793B" w:rsidP="0073793B">
      <w:pPr>
        <w:pStyle w:val="Odstavecseseznamem"/>
        <w:numPr>
          <w:ilvl w:val="0"/>
          <w:numId w:val="6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vzácně multifokální nebo bilaterální</w:t>
      </w:r>
    </w:p>
    <w:p w:rsidR="0073793B" w:rsidRPr="004046AC" w:rsidRDefault="0073793B" w:rsidP="0073793B">
      <w:pPr>
        <w:pStyle w:val="Odstavecseseznamem"/>
        <w:numPr>
          <w:ilvl w:val="0"/>
          <w:numId w:val="6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metastazuje i roky po zjištění diagnózy a nefrektomii - hlavně do kostí a plic</w:t>
      </w:r>
    </w:p>
    <w:p w:rsidR="0073793B" w:rsidRPr="00282793" w:rsidRDefault="0073793B" w:rsidP="0073793B">
      <w:pPr>
        <w:pStyle w:val="Odstavecseseznamem"/>
        <w:numPr>
          <w:ilvl w:val="0"/>
          <w:numId w:val="6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šíří se do preformovaných dutin - pánvička, renální žíla</w:t>
      </w:r>
    </w:p>
    <w:p w:rsidR="0073793B" w:rsidRPr="00282793" w:rsidRDefault="0073793B" w:rsidP="0073793B">
      <w:pPr>
        <w:pStyle w:val="Odstavecseseznamem"/>
        <w:numPr>
          <w:ilvl w:val="0"/>
          <w:numId w:val="6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klinicky:</w:t>
      </w:r>
    </w:p>
    <w:p w:rsidR="0073793B" w:rsidRPr="00282793" w:rsidRDefault="0073793B" w:rsidP="0073793B">
      <w:pPr>
        <w:pStyle w:val="Odstavecseseznamem"/>
        <w:numPr>
          <w:ilvl w:val="1"/>
          <w:numId w:val="6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hematurie, vzácně bolesti v bedrech a hmatná rezistence - klasická trias</w:t>
      </w:r>
    </w:p>
    <w:p w:rsidR="0073793B" w:rsidRPr="00282793" w:rsidRDefault="0073793B" w:rsidP="0073793B">
      <w:pPr>
        <w:pStyle w:val="Odstavecseseznamem"/>
        <w:numPr>
          <w:ilvl w:val="1"/>
          <w:numId w:val="6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normocytární normochromní anémie, teploty, úbytek hmotnosti</w:t>
      </w:r>
    </w:p>
    <w:p w:rsidR="0073793B" w:rsidRPr="00D746DE" w:rsidRDefault="0073793B" w:rsidP="0073793B">
      <w:pPr>
        <w:pStyle w:val="Odstavecseseznamem"/>
        <w:numPr>
          <w:ilvl w:val="1"/>
          <w:numId w:val="6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metastáz hyperkalcémie paraneoplasticky polycytémie</w:t>
      </w:r>
    </w:p>
    <w:p w:rsidR="0073793B" w:rsidRPr="00D746DE" w:rsidRDefault="0073793B" w:rsidP="0073793B">
      <w:pPr>
        <w:pStyle w:val="Odstavecseseznamem"/>
        <w:numPr>
          <w:ilvl w:val="0"/>
          <w:numId w:val="6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vyšetření:</w:t>
      </w:r>
    </w:p>
    <w:p w:rsidR="0073793B" w:rsidRPr="00D746DE" w:rsidRDefault="0073793B" w:rsidP="0073793B">
      <w:pPr>
        <w:pStyle w:val="Odstavecseseznamem"/>
        <w:numPr>
          <w:ilvl w:val="0"/>
          <w:numId w:val="6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fv, moč biochemicky + sediment</w:t>
      </w:r>
    </w:p>
    <w:p w:rsidR="0073793B" w:rsidRPr="00D746DE" w:rsidRDefault="0073793B" w:rsidP="0073793B">
      <w:pPr>
        <w:pStyle w:val="Odstavecseseznamem"/>
        <w:numPr>
          <w:ilvl w:val="0"/>
          <w:numId w:val="6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USG - odhalí tumor</w:t>
      </w:r>
    </w:p>
    <w:p w:rsidR="0073793B" w:rsidRPr="004046AC" w:rsidRDefault="0073793B" w:rsidP="0073793B">
      <w:pPr>
        <w:pStyle w:val="Odstavecseseznamem"/>
        <w:numPr>
          <w:ilvl w:val="0"/>
          <w:numId w:val="6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CT břicha, MRI, RTG a CT plic na meta, scinitgrafie skeletu; CT mozku jenom při klinickém podezření na meta</w:t>
      </w:r>
    </w:p>
    <w:p w:rsidR="0073793B" w:rsidRPr="00D746DE" w:rsidRDefault="0073793B" w:rsidP="0073793B">
      <w:pPr>
        <w:pStyle w:val="Odstavecseseznamem"/>
        <w:numPr>
          <w:ilvl w:val="0"/>
          <w:numId w:val="6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punkční biopsie pod USG kontrolou při cystickém útvaru - tekutina cysty čirá, žlutá, chudá na proteiny; nádor - krev, proteiny, LDH</w:t>
      </w:r>
    </w:p>
    <w:p w:rsidR="0073793B" w:rsidRPr="00D746DE" w:rsidRDefault="0073793B" w:rsidP="0073793B">
      <w:pPr>
        <w:pStyle w:val="Odstavecseseznamem"/>
        <w:numPr>
          <w:ilvl w:val="0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histologie: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73793B" w:rsidRPr="00D746DE" w:rsidRDefault="0073793B" w:rsidP="0073793B">
      <w:pPr>
        <w:pStyle w:val="Odstavecseseznamem"/>
        <w:numPr>
          <w:ilvl w:val="1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75% světlobuněčný typ (dříve Grawitz)</w:t>
      </w:r>
    </w:p>
    <w:p w:rsidR="0073793B" w:rsidRPr="00D746DE" w:rsidRDefault="0073793B" w:rsidP="0073793B">
      <w:pPr>
        <w:pStyle w:val="Odstavecseseznamem"/>
        <w:numPr>
          <w:ilvl w:val="1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papilární typ 1 a 2</w:t>
      </w:r>
    </w:p>
    <w:p w:rsidR="0073793B" w:rsidRPr="00D746DE" w:rsidRDefault="0073793B" w:rsidP="0073793B">
      <w:pPr>
        <w:pStyle w:val="Odstavecseseznamem"/>
        <w:numPr>
          <w:ilvl w:val="1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chromofobní</w:t>
      </w:r>
    </w:p>
    <w:p w:rsidR="0073793B" w:rsidRPr="00D746DE" w:rsidRDefault="0073793B" w:rsidP="0073793B">
      <w:pPr>
        <w:pStyle w:val="Odstavecseseznamem"/>
        <w:numPr>
          <w:ilvl w:val="1"/>
          <w:numId w:val="6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onkocytom - benigní, ale špatně odlišitelný od maligních</w:t>
      </w:r>
    </w:p>
    <w:p w:rsidR="0073793B" w:rsidRPr="00D746DE" w:rsidRDefault="0073793B" w:rsidP="0073793B">
      <w:pPr>
        <w:pStyle w:val="Odstavecseseznamem"/>
        <w:numPr>
          <w:ilvl w:val="0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D746DE" w:rsidRDefault="0073793B" w:rsidP="0073793B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totální nefrektomie - i s tukovým polštářem a fascií, při podezření nebo tumoru v horním pólu i nadledvina</w:t>
      </w:r>
    </w:p>
    <w:p w:rsidR="0073793B" w:rsidRPr="007F6CF4" w:rsidRDefault="0073793B" w:rsidP="0073793B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solitární ledviny nebo jediné funkční ledviny parciální výkony</w:t>
      </w:r>
    </w:p>
    <w:p w:rsidR="0073793B" w:rsidRPr="007F6CF4" w:rsidRDefault="0073793B" w:rsidP="0073793B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meta - metastasektomie, embolizace, termoablace</w:t>
      </w:r>
    </w:p>
    <w:p w:rsidR="0073793B" w:rsidRPr="007F6CF4" w:rsidRDefault="0073793B" w:rsidP="0073793B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chemorezistentní, používá se vinblastin, 5-FU; kombinace s imunoterapií</w:t>
      </w:r>
    </w:p>
    <w:p w:rsidR="0073793B" w:rsidRPr="007F6CF4" w:rsidRDefault="0073793B" w:rsidP="0073793B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imunoterapie - IFN, IL-2 - malá odpověď, cca 15%</w:t>
      </w:r>
    </w:p>
    <w:p w:rsidR="0073793B" w:rsidRPr="00CC4CA8" w:rsidRDefault="0073793B" w:rsidP="0073793B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nově biologická cílená léčba - everolimus, sirolimus</w:t>
      </w:r>
    </w:p>
    <w:p w:rsidR="0073793B" w:rsidRPr="00CC4CA8" w:rsidRDefault="0073793B" w:rsidP="0073793B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mutace VHL genu - bevacizumab</w:t>
      </w:r>
    </w:p>
    <w:p w:rsidR="0073793B" w:rsidRPr="007F6CF4" w:rsidRDefault="0073793B" w:rsidP="0073793B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inhibitory tyrosinkináz</w:t>
      </w:r>
    </w:p>
    <w:p w:rsidR="0073793B" w:rsidRPr="00D746DE" w:rsidRDefault="0073793B" w:rsidP="0073793B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paliativní radioterapie - částečně rezistentní</w:t>
      </w:r>
    </w:p>
    <w:p w:rsidR="0073793B" w:rsidRPr="00D746DE" w:rsidRDefault="0073793B" w:rsidP="0073793B">
      <w:pPr>
        <w:pStyle w:val="Odstavecseseznamem"/>
        <w:numPr>
          <w:ilvl w:val="0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prognóza:</w:t>
      </w:r>
      <w:r>
        <w:rPr>
          <w:rFonts w:asciiTheme="majorHAnsi" w:hAnsiTheme="majorHAnsi"/>
          <w:sz w:val="20"/>
          <w:szCs w:val="20"/>
        </w:rPr>
        <w:t xml:space="preserve"> podle TNM</w:t>
      </w:r>
    </w:p>
    <w:p w:rsidR="0073793B" w:rsidRPr="007F6CF4" w:rsidRDefault="0073793B" w:rsidP="0073793B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špatná u ca ze sběrných kanálků, nejlepší u chromofobního ca</w:t>
      </w:r>
    </w:p>
    <w:p w:rsidR="0073793B" w:rsidRPr="001C34B0" w:rsidRDefault="0073793B" w:rsidP="0073793B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průběh od indolentního k agresivnímu</w:t>
      </w:r>
    </w:p>
    <w:p w:rsidR="0073793B" w:rsidRPr="001C34B0" w:rsidRDefault="0073793B" w:rsidP="0073793B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T1-2 cca 80%, u T4 medián asi rok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Karcinom pánvičky a močovodu</w:t>
      </w:r>
    </w:p>
    <w:p w:rsidR="0073793B" w:rsidRPr="00042865" w:rsidRDefault="0073793B" w:rsidP="0073793B">
      <w:pPr>
        <w:pStyle w:val="Odstavecseseznamem"/>
        <w:numPr>
          <w:ilvl w:val="0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  <w:r>
        <w:rPr>
          <w:rFonts w:asciiTheme="majorHAnsi" w:hAnsiTheme="majorHAnsi"/>
          <w:sz w:val="20"/>
          <w:szCs w:val="20"/>
        </w:rPr>
        <w:t xml:space="preserve"> 5-15% nádorů uro sys., častěji u mužů, 5.-6. dekáda</w:t>
      </w:r>
    </w:p>
    <w:p w:rsidR="0073793B" w:rsidRPr="00042865" w:rsidRDefault="0073793B" w:rsidP="0073793B">
      <w:pPr>
        <w:pStyle w:val="Odstavecseseznamem"/>
        <w:numPr>
          <w:ilvl w:val="0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etiologie:</w:t>
      </w:r>
      <w:r>
        <w:rPr>
          <w:rFonts w:asciiTheme="majorHAnsi" w:hAnsiTheme="majorHAnsi"/>
          <w:sz w:val="20"/>
          <w:szCs w:val="20"/>
        </w:rPr>
        <w:t xml:space="preserve"> kancerogeny fenacetin, aromatické aminy (kouření), dlouhodobá litiáza, chronické infekce, paraziti</w:t>
      </w:r>
    </w:p>
    <w:p w:rsidR="0073793B" w:rsidRPr="00503E37" w:rsidRDefault="0073793B" w:rsidP="0073793B">
      <w:pPr>
        <w:pStyle w:val="Odstavecseseznamem"/>
        <w:numPr>
          <w:ilvl w:val="0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bezbolestná masivní hematurie, bolest v bedrech při hydronefróze</w:t>
      </w:r>
    </w:p>
    <w:p w:rsidR="0073793B" w:rsidRPr="00E83920" w:rsidRDefault="0073793B" w:rsidP="0073793B">
      <w:pPr>
        <w:pStyle w:val="Odstavecseseznamem"/>
        <w:numPr>
          <w:ilvl w:val="0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vyšetření:</w:t>
      </w:r>
    </w:p>
    <w:p w:rsidR="0073793B" w:rsidRPr="00E83920" w:rsidRDefault="0073793B" w:rsidP="0073793B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moč + sediment - hematurie, nádorové buňky v sedimentu</w:t>
      </w:r>
    </w:p>
    <w:p w:rsidR="0073793B" w:rsidRPr="00E83920" w:rsidRDefault="0073793B" w:rsidP="0073793B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USG, CT, retrográdní pyelografie, vylučovací urografie</w:t>
      </w:r>
    </w:p>
    <w:p w:rsidR="0073793B" w:rsidRPr="00F11400" w:rsidRDefault="0073793B" w:rsidP="0073793B">
      <w:pPr>
        <w:pStyle w:val="Odstavecseseznamem"/>
        <w:numPr>
          <w:ilvl w:val="0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histologie: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73793B" w:rsidRPr="00F11400" w:rsidRDefault="0073793B" w:rsidP="0073793B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papilární nebo exofytické karcinomy z přechodného epitelu pánvičky</w:t>
      </w:r>
    </w:p>
    <w:p w:rsidR="0073793B" w:rsidRPr="00F11400" w:rsidRDefault="0073793B" w:rsidP="0073793B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vzácně spinocelulární karcinom a adenokarcinom</w:t>
      </w:r>
    </w:p>
    <w:p w:rsidR="0073793B" w:rsidRPr="00F11400" w:rsidRDefault="0073793B" w:rsidP="0073793B">
      <w:pPr>
        <w:pStyle w:val="Odstavecseseznamem"/>
        <w:numPr>
          <w:ilvl w:val="0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  <w:r>
        <w:rPr>
          <w:rFonts w:asciiTheme="majorHAnsi" w:hAnsiTheme="majorHAnsi"/>
          <w:sz w:val="20"/>
          <w:szCs w:val="20"/>
        </w:rPr>
        <w:t xml:space="preserve"> ureteronefrektomie + resekce stěny močového měchýře v oblasti ústí močovodu</w:t>
      </w:r>
    </w:p>
    <w:p w:rsidR="0073793B" w:rsidRPr="00F11400" w:rsidRDefault="0073793B" w:rsidP="0073793B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intravezikálně BCG při metastatickém rozsevu</w:t>
      </w:r>
    </w:p>
    <w:p w:rsidR="0073793B" w:rsidRPr="00F11400" w:rsidRDefault="0073793B" w:rsidP="0073793B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paliativní chemoterapie</w:t>
      </w:r>
    </w:p>
    <w:p w:rsidR="0073793B" w:rsidRPr="001C34B0" w:rsidRDefault="0073793B" w:rsidP="0073793B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radiorezistentní</w:t>
      </w: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11. ZHOUBNÉ NÁDORY SLINIVKY BŘIŠNÍ A ŽLUČOVÝCH CEST</w:t>
      </w: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Zhoubné nádory slinivky</w:t>
      </w:r>
    </w:p>
    <w:p w:rsidR="0073793B" w:rsidRPr="00FE49F4" w:rsidRDefault="0073793B" w:rsidP="0073793B">
      <w:pPr>
        <w:pStyle w:val="Odstavecseseznamem"/>
        <w:numPr>
          <w:ilvl w:val="0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incidence cca 14,5:100 000; cca 5% nádorových úmrtí</w:t>
      </w:r>
    </w:p>
    <w:p w:rsidR="0073793B" w:rsidRPr="00FE49F4" w:rsidRDefault="0073793B" w:rsidP="0073793B">
      <w:pPr>
        <w:pStyle w:val="Odstavecseseznamem"/>
        <w:numPr>
          <w:ilvl w:val="0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častěji u mužů, více nad 65 let věku</w:t>
      </w:r>
    </w:p>
    <w:p w:rsidR="0073793B" w:rsidRPr="00FE49F4" w:rsidRDefault="0073793B" w:rsidP="0073793B">
      <w:pPr>
        <w:pStyle w:val="Odstavecseseznamem"/>
        <w:numPr>
          <w:ilvl w:val="0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etiologie:</w:t>
      </w:r>
    </w:p>
    <w:p w:rsidR="0073793B" w:rsidRPr="00FE49F4" w:rsidRDefault="0073793B" w:rsidP="0073793B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jediný prokázaný RF - kouření, alkohol zprostředkovaně přes chronickou pankreatitidu</w:t>
      </w:r>
    </w:p>
    <w:p w:rsidR="0073793B" w:rsidRPr="00FE49F4" w:rsidRDefault="0073793B" w:rsidP="0073793B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většinou mutace k-ras</w:t>
      </w:r>
    </w:p>
    <w:p w:rsidR="0073793B" w:rsidRPr="00766858" w:rsidRDefault="0073793B" w:rsidP="0073793B">
      <w:pPr>
        <w:pStyle w:val="Odstavecseseznamem"/>
        <w:numPr>
          <w:ilvl w:val="0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90% uloženo v hlavě pankreatu</w:t>
      </w:r>
    </w:p>
    <w:p w:rsidR="0073793B" w:rsidRPr="00002099" w:rsidRDefault="0073793B" w:rsidP="0073793B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 blízkosti pravé ledviny - zaměnitelné s procesy v pravé ledvině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Pr="00002099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Pr="00766858" w:rsidRDefault="0073793B" w:rsidP="0073793B">
      <w:pPr>
        <w:pStyle w:val="Odstavecseseznamem"/>
        <w:numPr>
          <w:ilvl w:val="0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klinika:</w:t>
      </w:r>
    </w:p>
    <w:p w:rsidR="0073793B" w:rsidRPr="00766858" w:rsidRDefault="0073793B" w:rsidP="0073793B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dorzálně velké cévy, páteř, nervové plexy - velmi intenzivní bolest v zádech, někdy úlevová poloha na všech 4 (oddálení nádoru od plexů), stálá, není kolikovitá, postupně se zhoršuje</w:t>
      </w:r>
    </w:p>
    <w:p w:rsidR="0073793B" w:rsidRPr="00FE49F4" w:rsidRDefault="0073793B" w:rsidP="0073793B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steatorea, ikterus, ztráta hmotnosti, únava, jakákoliv dyspepsie</w:t>
      </w:r>
    </w:p>
    <w:p w:rsidR="0073793B" w:rsidRPr="00B60DBB" w:rsidRDefault="0073793B" w:rsidP="0073793B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meta - uzliny, játra, plíce, peritoneum, nadledviny</w:t>
      </w:r>
    </w:p>
    <w:p w:rsidR="0073793B" w:rsidRPr="0094083F" w:rsidRDefault="0073793B" w:rsidP="0073793B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Trousseaův syndrom</w:t>
      </w:r>
    </w:p>
    <w:p w:rsidR="0073793B" w:rsidRPr="0094083F" w:rsidRDefault="0073793B" w:rsidP="0073793B">
      <w:pPr>
        <w:pStyle w:val="Odstavecseseznamem"/>
        <w:numPr>
          <w:ilvl w:val="0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vyšetření:</w:t>
      </w:r>
    </w:p>
    <w:p w:rsidR="0073793B" w:rsidRPr="0094083F" w:rsidRDefault="0073793B" w:rsidP="0073793B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fv</w:t>
      </w:r>
      <w:r>
        <w:rPr>
          <w:rFonts w:asciiTheme="majorHAnsi" w:hAnsiTheme="majorHAnsi"/>
          <w:sz w:val="20"/>
          <w:szCs w:val="20"/>
        </w:rPr>
        <w:t xml:space="preserve"> - pohled - ikterus, váhový úbytek, dehydratace; pohmat - játra velká, hrbolatá, tužší (meta), lokalizace bolesti tumor bývá nehmatný</w:t>
      </w:r>
    </w:p>
    <w:p w:rsidR="0073793B" w:rsidRPr="0094083F" w:rsidRDefault="0073793B" w:rsidP="0073793B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USG</w:t>
      </w:r>
      <w:r>
        <w:rPr>
          <w:rFonts w:asciiTheme="majorHAnsi" w:hAnsiTheme="majorHAnsi"/>
          <w:sz w:val="20"/>
          <w:szCs w:val="20"/>
        </w:rPr>
        <w:t xml:space="preserve"> - stav jater, dilatace žlučovodu, stav pankreatických vývodů (Wirsungi, Santorini); pankreas sám o sobě vidět není</w:t>
      </w:r>
    </w:p>
    <w:p w:rsidR="0073793B" w:rsidRPr="00C23DA8" w:rsidRDefault="0073793B" w:rsidP="0073793B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CT</w:t>
      </w:r>
      <w:r>
        <w:rPr>
          <w:rFonts w:asciiTheme="majorHAnsi" w:hAnsiTheme="majorHAnsi"/>
          <w:sz w:val="20"/>
          <w:szCs w:val="20"/>
        </w:rPr>
        <w:t xml:space="preserve"> - hlavní zobrazovací modalita</w:t>
      </w:r>
    </w:p>
    <w:p w:rsidR="0073793B" w:rsidRPr="0094083F" w:rsidRDefault="0073793B" w:rsidP="0073793B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endoskopická sonografie, ERCP</w:t>
      </w:r>
    </w:p>
    <w:p w:rsidR="0073793B" w:rsidRPr="0094083F" w:rsidRDefault="0073793B" w:rsidP="0073793B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marker CA 19-9</w:t>
      </w:r>
    </w:p>
    <w:p w:rsidR="0073793B" w:rsidRPr="0094083F" w:rsidRDefault="0073793B" w:rsidP="0073793B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KO: anémie (jako u každého pokročilého nádoru)</w:t>
      </w:r>
    </w:p>
    <w:p w:rsidR="0073793B" w:rsidRPr="0094083F" w:rsidRDefault="0073793B" w:rsidP="0073793B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RTG srdce plíce na metastázy</w:t>
      </w:r>
    </w:p>
    <w:p w:rsidR="0073793B" w:rsidRPr="00C23DA8" w:rsidRDefault="0073793B" w:rsidP="0073793B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biopsie</w:t>
      </w:r>
      <w:r>
        <w:rPr>
          <w:rFonts w:asciiTheme="majorHAnsi" w:hAnsiTheme="majorHAnsi"/>
          <w:sz w:val="20"/>
          <w:szCs w:val="20"/>
        </w:rPr>
        <w:t xml:space="preserve"> - perkutánně pod CT kontrolou zepředu nebo zezadu, ideálně při endosonografii přes zadní stěnu žaludku</w:t>
      </w:r>
    </w:p>
    <w:p w:rsidR="0073793B" w:rsidRPr="00C21D23" w:rsidRDefault="0073793B" w:rsidP="0073793B">
      <w:pPr>
        <w:pStyle w:val="Odstavecseseznamem"/>
        <w:numPr>
          <w:ilvl w:val="0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histologie:</w:t>
      </w:r>
      <w:r>
        <w:rPr>
          <w:rFonts w:asciiTheme="majorHAnsi" w:hAnsiTheme="majorHAnsi"/>
          <w:sz w:val="20"/>
          <w:szCs w:val="20"/>
        </w:rPr>
        <w:t xml:space="preserve"> adenokarcinom</w:t>
      </w:r>
    </w:p>
    <w:p w:rsidR="0073793B" w:rsidRPr="00C21D23" w:rsidRDefault="0073793B" w:rsidP="0073793B">
      <w:pPr>
        <w:pStyle w:val="Odstavecseseznamem"/>
        <w:numPr>
          <w:ilvl w:val="0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C23DA8" w:rsidRDefault="0073793B" w:rsidP="0073793B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chirurgie - 10% operabilních s 10% 5letým přežitím; 90% inoperabilních</w:t>
      </w:r>
    </w:p>
    <w:p w:rsidR="0073793B" w:rsidRPr="00C23DA8" w:rsidRDefault="0073793B" w:rsidP="0073793B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pankreatoduodenektomie - pankreas, duodenum, žlučovod, antrum - </w:t>
      </w:r>
      <w:r>
        <w:rPr>
          <w:rFonts w:asciiTheme="majorHAnsi" w:hAnsiTheme="majorHAnsi"/>
          <w:b/>
          <w:i/>
          <w:sz w:val="20"/>
          <w:szCs w:val="20"/>
        </w:rPr>
        <w:t>Whipple</w:t>
      </w:r>
    </w:p>
    <w:p w:rsidR="0073793B" w:rsidRPr="00C21D23" w:rsidRDefault="0073793B" w:rsidP="0073793B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paliativní - odstranění části pankreatu, zavedení stentu do žlučovodů (s brachyterapií)</w:t>
      </w:r>
    </w:p>
    <w:p w:rsidR="0073793B" w:rsidRPr="00C0177B" w:rsidRDefault="0073793B" w:rsidP="0073793B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chemoterapie - prodlužuje medián přežití na cca 11,5 měsíce - na metastázy</w:t>
      </w:r>
    </w:p>
    <w:p w:rsidR="0073793B" w:rsidRPr="00C0177B" w:rsidRDefault="0073793B" w:rsidP="0073793B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5-FU, cisplatina, gemcitabin</w:t>
      </w:r>
    </w:p>
    <w:p w:rsidR="0073793B" w:rsidRPr="00E46230" w:rsidRDefault="0073793B" w:rsidP="0073793B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radioterapie možná, paliativní efekt; okolo spousta radiosenzitivních orgánů</w:t>
      </w:r>
    </w:p>
    <w:p w:rsidR="0073793B" w:rsidRPr="00C23DA8" w:rsidRDefault="0073793B" w:rsidP="0073793B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perkutánní transhepatální drenáž - drenáž žluče přímo do střeva</w:t>
      </w:r>
    </w:p>
    <w:p w:rsidR="0073793B" w:rsidRPr="006C4CA1" w:rsidRDefault="0073793B" w:rsidP="0073793B">
      <w:pPr>
        <w:pStyle w:val="Odstavecseseznamem"/>
        <w:numPr>
          <w:ilvl w:val="0"/>
          <w:numId w:val="6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prognóza špatná, většinou smrt do dvou let od stanovení diagnózy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Zhoubné nádory žlučníku a žlučových cest</w:t>
      </w:r>
    </w:p>
    <w:p w:rsidR="0073793B" w:rsidRPr="00DE654C" w:rsidRDefault="0073793B" w:rsidP="0073793B">
      <w:pPr>
        <w:pStyle w:val="Odstavecseseznamem"/>
        <w:numPr>
          <w:ilvl w:val="0"/>
          <w:numId w:val="7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  <w:r>
        <w:rPr>
          <w:rFonts w:asciiTheme="majorHAnsi" w:hAnsiTheme="majorHAnsi"/>
          <w:sz w:val="20"/>
          <w:szCs w:val="20"/>
        </w:rPr>
        <w:t xml:space="preserve"> vzácné, žlučník častější u žen, medián cca 70 let</w:t>
      </w:r>
    </w:p>
    <w:p w:rsidR="0073793B" w:rsidRPr="00DE654C" w:rsidRDefault="0073793B" w:rsidP="0073793B">
      <w:pPr>
        <w:pStyle w:val="Odstavecseseznamem"/>
        <w:numPr>
          <w:ilvl w:val="0"/>
          <w:numId w:val="7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etiologie a RF:</w:t>
      </w:r>
    </w:p>
    <w:p w:rsidR="0073793B" w:rsidRPr="009B7CE2" w:rsidRDefault="0073793B" w:rsidP="0073793B">
      <w:pPr>
        <w:pStyle w:val="Odstavecseseznamem"/>
        <w:numPr>
          <w:ilvl w:val="1"/>
          <w:numId w:val="7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cholelitiáza, kalcifikace žlučníku</w:t>
      </w:r>
    </w:p>
    <w:p w:rsidR="0073793B" w:rsidRPr="009B7CE2" w:rsidRDefault="0073793B" w:rsidP="0073793B">
      <w:pPr>
        <w:pStyle w:val="Odstavecseseznamem"/>
        <w:numPr>
          <w:ilvl w:val="1"/>
          <w:numId w:val="7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 ca žluč. cest - ulcerózní kolitida</w:t>
      </w:r>
    </w:p>
    <w:p w:rsidR="0073793B" w:rsidRPr="009B7CE2" w:rsidRDefault="0073793B" w:rsidP="0073793B">
      <w:pPr>
        <w:pStyle w:val="Odstavecseseznamem"/>
        <w:numPr>
          <w:ilvl w:val="1"/>
          <w:numId w:val="7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primární sklerozující cholangoitida</w:t>
      </w:r>
    </w:p>
    <w:p w:rsidR="0073793B" w:rsidRPr="009B7CE2" w:rsidRDefault="0073793B" w:rsidP="0073793B">
      <w:pPr>
        <w:pStyle w:val="Odstavecseseznamem"/>
        <w:numPr>
          <w:ilvl w:val="1"/>
          <w:numId w:val="7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kongenitální malformace</w:t>
      </w:r>
    </w:p>
    <w:p w:rsidR="0073793B" w:rsidRPr="009B7CE2" w:rsidRDefault="0073793B" w:rsidP="0073793B">
      <w:pPr>
        <w:pStyle w:val="Odstavecseseznamem"/>
        <w:numPr>
          <w:ilvl w:val="0"/>
          <w:numId w:val="7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</w:p>
    <w:p w:rsidR="0073793B" w:rsidRPr="009B7CE2" w:rsidRDefault="0073793B" w:rsidP="0073793B">
      <w:pPr>
        <w:pStyle w:val="Odstavecseseznamem"/>
        <w:numPr>
          <w:ilvl w:val="1"/>
          <w:numId w:val="7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žlučník - dlouho asymptomatický, později bolesti v pravém podžebří, nevolnost, zvracení, intolerance tuků, úbytek hmotnosti, ikterus</w:t>
      </w:r>
    </w:p>
    <w:p w:rsidR="0073793B" w:rsidRPr="009B7CE2" w:rsidRDefault="0073793B" w:rsidP="0073793B">
      <w:pPr>
        <w:pStyle w:val="Odstavecseseznamem"/>
        <w:numPr>
          <w:ilvl w:val="1"/>
          <w:numId w:val="7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cesty - hlavně ikterus z obstrukce</w:t>
      </w:r>
    </w:p>
    <w:p w:rsidR="0073793B" w:rsidRPr="000D115F" w:rsidRDefault="0073793B" w:rsidP="0073793B">
      <w:pPr>
        <w:pStyle w:val="Odstavecseseznamem"/>
        <w:numPr>
          <w:ilvl w:val="1"/>
          <w:numId w:val="7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celkové symptomy - bolesti, ztráta hmotnosti, pruritus, horečky</w:t>
      </w:r>
    </w:p>
    <w:p w:rsidR="0073793B" w:rsidRPr="009B7CE2" w:rsidRDefault="0073793B" w:rsidP="0073793B">
      <w:pPr>
        <w:pStyle w:val="Odstavecseseznamem"/>
        <w:numPr>
          <w:ilvl w:val="1"/>
          <w:numId w:val="7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někdy cholangoitida s Charcotovou trias - ikterus, horečka, bolest v pravém podžebří</w:t>
      </w:r>
    </w:p>
    <w:p w:rsidR="0073793B" w:rsidRPr="009B7CE2" w:rsidRDefault="0073793B" w:rsidP="0073793B">
      <w:pPr>
        <w:pStyle w:val="Odstavecseseznamem"/>
        <w:numPr>
          <w:ilvl w:val="0"/>
          <w:numId w:val="7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vyšetření:</w:t>
      </w:r>
    </w:p>
    <w:p w:rsidR="0073793B" w:rsidRPr="009B7CE2" w:rsidRDefault="0073793B" w:rsidP="0073793B">
      <w:pPr>
        <w:pStyle w:val="Odstavecseseznamem"/>
        <w:numPr>
          <w:ilvl w:val="1"/>
          <w:numId w:val="7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fv</w:t>
      </w:r>
      <w:r>
        <w:rPr>
          <w:rFonts w:asciiTheme="majorHAnsi" w:hAnsiTheme="majorHAnsi"/>
          <w:sz w:val="20"/>
          <w:szCs w:val="20"/>
        </w:rPr>
        <w:t xml:space="preserve"> - rezistence v podžebří, hepatomegalie, ikterus, někdy ascites</w:t>
      </w:r>
    </w:p>
    <w:p w:rsidR="0073793B" w:rsidRPr="009B7CE2" w:rsidRDefault="0073793B" w:rsidP="0073793B">
      <w:pPr>
        <w:pStyle w:val="Odstavecseseznamem"/>
        <w:numPr>
          <w:ilvl w:val="1"/>
          <w:numId w:val="7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CT, USG, endosonografie</w:t>
      </w:r>
    </w:p>
    <w:p w:rsidR="0073793B" w:rsidRPr="000777F9" w:rsidRDefault="0073793B" w:rsidP="0073793B">
      <w:pPr>
        <w:pStyle w:val="Odstavecseseznamem"/>
        <w:numPr>
          <w:ilvl w:val="1"/>
          <w:numId w:val="7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ERCP - lokalizace biliární obstrukce</w:t>
      </w:r>
    </w:p>
    <w:p w:rsidR="0073793B" w:rsidRPr="000777F9" w:rsidRDefault="0073793B" w:rsidP="0073793B">
      <w:pPr>
        <w:pStyle w:val="Odstavecseseznamem"/>
        <w:numPr>
          <w:ilvl w:val="1"/>
          <w:numId w:val="7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MRCP - MRI cholangiopankreatikografie</w:t>
      </w:r>
    </w:p>
    <w:p w:rsidR="0073793B" w:rsidRPr="00002099" w:rsidRDefault="0073793B" w:rsidP="0073793B">
      <w:pPr>
        <w:pStyle w:val="Odstavecseseznamem"/>
        <w:numPr>
          <w:ilvl w:val="0"/>
          <w:numId w:val="7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histopatologie:</w:t>
      </w:r>
      <w:r>
        <w:rPr>
          <w:rFonts w:asciiTheme="majorHAnsi" w:hAnsiTheme="majorHAnsi"/>
          <w:sz w:val="20"/>
          <w:szCs w:val="20"/>
        </w:rPr>
        <w:t xml:space="preserve"> 85% žlučníků adenokarcinomy, 15% dlaždicobuněčné karcinomy, ve žlučových cestách adenokarcinomy v 90%</w:t>
      </w:r>
    </w:p>
    <w:p w:rsidR="0073793B" w:rsidRPr="00002099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Pr="000777F9" w:rsidRDefault="0073793B" w:rsidP="0073793B">
      <w:pPr>
        <w:pStyle w:val="Odstavecseseznamem"/>
        <w:numPr>
          <w:ilvl w:val="0"/>
          <w:numId w:val="7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terapie:</w:t>
      </w:r>
    </w:p>
    <w:p w:rsidR="0073793B" w:rsidRPr="000777F9" w:rsidRDefault="0073793B" w:rsidP="0073793B">
      <w:pPr>
        <w:pStyle w:val="Odstavecseseznamem"/>
        <w:numPr>
          <w:ilvl w:val="1"/>
          <w:numId w:val="7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žlučník</w:t>
      </w:r>
    </w:p>
    <w:p w:rsidR="0073793B" w:rsidRPr="000777F9" w:rsidRDefault="0073793B" w:rsidP="0073793B">
      <w:pPr>
        <w:pStyle w:val="Odstavecseseznamem"/>
        <w:numPr>
          <w:ilvl w:val="2"/>
          <w:numId w:val="7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chirurgie - základ pro časná stadia</w:t>
      </w:r>
    </w:p>
    <w:p w:rsidR="0073793B" w:rsidRPr="000777F9" w:rsidRDefault="0073793B" w:rsidP="0073793B">
      <w:pPr>
        <w:pStyle w:val="Odstavecseseznamem"/>
        <w:numPr>
          <w:ilvl w:val="1"/>
          <w:numId w:val="7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žlučové cesty</w:t>
      </w:r>
    </w:p>
    <w:p w:rsidR="0073793B" w:rsidRPr="000777F9" w:rsidRDefault="0073793B" w:rsidP="0073793B">
      <w:pPr>
        <w:pStyle w:val="Odstavecseseznamem"/>
        <w:numPr>
          <w:ilvl w:val="2"/>
          <w:numId w:val="7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chirurgie - resekabilních je 20% proximálních a 70% distálních lézí</w:t>
      </w:r>
    </w:p>
    <w:p w:rsidR="0073793B" w:rsidRPr="000777F9" w:rsidRDefault="0073793B" w:rsidP="0073793B">
      <w:pPr>
        <w:pStyle w:val="Odstavecseseznamem"/>
        <w:numPr>
          <w:ilvl w:val="2"/>
          <w:numId w:val="7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inoperabilní nález - bypass, stenty</w:t>
      </w:r>
    </w:p>
    <w:p w:rsidR="0073793B" w:rsidRPr="000777F9" w:rsidRDefault="0073793B" w:rsidP="0073793B">
      <w:pPr>
        <w:pStyle w:val="Odstavecseseznamem"/>
        <w:numPr>
          <w:ilvl w:val="1"/>
          <w:numId w:val="7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paliativní chemoterapie - 5-FU, radioterapie - brachyterapie</w:t>
      </w:r>
    </w:p>
    <w:p w:rsidR="0073793B" w:rsidRPr="006C4CA1" w:rsidRDefault="0073793B" w:rsidP="0073793B">
      <w:pPr>
        <w:pStyle w:val="Odstavecseseznamem"/>
        <w:numPr>
          <w:ilvl w:val="0"/>
          <w:numId w:val="7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prognóza:</w:t>
      </w:r>
      <w:r>
        <w:rPr>
          <w:rFonts w:asciiTheme="majorHAnsi" w:hAnsiTheme="majorHAnsi"/>
          <w:sz w:val="20"/>
          <w:szCs w:val="20"/>
        </w:rPr>
        <w:t xml:space="preserve"> časná stadia dobrá, pokoročilá s prorůstáním mají 5leté přežití cca 30% na žlučník; ca žlučových cest má medián přežití 6-9 měsíců</w:t>
      </w: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12. ZHOUBNÉ NÁDORY PROSTATY</w:t>
      </w: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</w:p>
    <w:p w:rsidR="0073793B" w:rsidRPr="009A0BF4" w:rsidRDefault="0073793B" w:rsidP="0073793B">
      <w:pPr>
        <w:pStyle w:val="Odstavecseseznamem"/>
        <w:numPr>
          <w:ilvl w:val="0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  <w:r>
        <w:rPr>
          <w:rFonts w:asciiTheme="majorHAnsi" w:hAnsiTheme="majorHAnsi"/>
          <w:sz w:val="20"/>
          <w:szCs w:val="20"/>
        </w:rPr>
        <w:t xml:space="preserve"> incidence roste, mortalita stále stejná (screening)</w:t>
      </w:r>
    </w:p>
    <w:p w:rsidR="0073793B" w:rsidRPr="009A0BF4" w:rsidRDefault="0073793B" w:rsidP="0073793B">
      <w:pPr>
        <w:pStyle w:val="Odstavecseseznamem"/>
        <w:numPr>
          <w:ilvl w:val="1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medián 60 let, riziko roste s věkem</w:t>
      </w:r>
    </w:p>
    <w:p w:rsidR="0073793B" w:rsidRPr="00AB550D" w:rsidRDefault="0073793B" w:rsidP="0073793B">
      <w:pPr>
        <w:pStyle w:val="Odstavecseseznamem"/>
        <w:numPr>
          <w:ilvl w:val="1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častěji u afroameričanů a bělochů, hodně Skandinávie</w:t>
      </w:r>
    </w:p>
    <w:p w:rsidR="0073793B" w:rsidRPr="009A0BF4" w:rsidRDefault="0073793B" w:rsidP="0073793B">
      <w:pPr>
        <w:pStyle w:val="Odstavecseseznamem"/>
        <w:numPr>
          <w:ilvl w:val="1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4% nádorů, 4% úmrtí na nádory</w:t>
      </w:r>
    </w:p>
    <w:p w:rsidR="0073793B" w:rsidRPr="00AF4C3D" w:rsidRDefault="0073793B" w:rsidP="0073793B">
      <w:pPr>
        <w:pStyle w:val="Odstavecseseznamem"/>
        <w:numPr>
          <w:ilvl w:val="0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etiologie a RF:</w:t>
      </w:r>
      <w:r>
        <w:rPr>
          <w:rFonts w:asciiTheme="majorHAnsi" w:hAnsiTheme="majorHAnsi"/>
          <w:sz w:val="20"/>
          <w:szCs w:val="20"/>
        </w:rPr>
        <w:t xml:space="preserve"> specifická příčina není známá</w:t>
      </w:r>
    </w:p>
    <w:p w:rsidR="0073793B" w:rsidRPr="00AF4C3D" w:rsidRDefault="0073793B" w:rsidP="0073793B">
      <w:pPr>
        <w:pStyle w:val="Odstavecseseznamem"/>
        <w:numPr>
          <w:ilvl w:val="1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 - 2x větší riziko u 1 příbuzného 1. stupně s ca prostaty, 9x vyšší u 2</w:t>
      </w:r>
    </w:p>
    <w:p w:rsidR="0073793B" w:rsidRPr="00AF4C3D" w:rsidRDefault="0073793B" w:rsidP="0073793B">
      <w:pPr>
        <w:pStyle w:val="Odstavecseseznamem"/>
        <w:numPr>
          <w:ilvl w:val="1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protektivní vliv sexuální aktivity - nad 21 ejakulací měsíčně snižuje riziko o 33%</w:t>
      </w:r>
    </w:p>
    <w:p w:rsidR="0073793B" w:rsidRPr="00E0668F" w:rsidRDefault="0073793B" w:rsidP="0073793B">
      <w:pPr>
        <w:pStyle w:val="Odstavecseseznamem"/>
        <w:numPr>
          <w:ilvl w:val="1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prevence: vitamin E, selen (antioxidanty); finasterid - snižuje incidenci low grade X zvyšuje high grade</w:t>
      </w:r>
    </w:p>
    <w:p w:rsidR="0073793B" w:rsidRPr="00862984" w:rsidRDefault="0073793B" w:rsidP="0073793B">
      <w:pPr>
        <w:pStyle w:val="Odstavecseseznamem"/>
        <w:numPr>
          <w:ilvl w:val="0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2. nejčastější příčina smrti u mužů</w:t>
      </w:r>
    </w:p>
    <w:p w:rsidR="0073793B" w:rsidRPr="00862984" w:rsidRDefault="0073793B" w:rsidP="0073793B">
      <w:pPr>
        <w:pStyle w:val="Odstavecseseznamem"/>
        <w:numPr>
          <w:ilvl w:val="0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nejčastěji nádory v periferním laloku, 75% v dorzálním laloku</w:t>
      </w:r>
    </w:p>
    <w:p w:rsidR="0073793B" w:rsidRPr="00AB550D" w:rsidRDefault="0073793B" w:rsidP="0073793B">
      <w:pPr>
        <w:pStyle w:val="Odstavecseseznamem"/>
        <w:numPr>
          <w:ilvl w:val="0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časná stadia žádné příznaky, lokálně pokročilý - obtíže s močením - dysurie, nykturie, poliakisurie, akutní retence moči, metastázy - kostní bolesti</w:t>
      </w:r>
    </w:p>
    <w:p w:rsidR="0073793B" w:rsidRPr="00C074A7" w:rsidRDefault="0073793B" w:rsidP="0073793B">
      <w:pPr>
        <w:pStyle w:val="Odstavecseseznamem"/>
        <w:numPr>
          <w:ilvl w:val="1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nechutenství, hubnutí, celková slabost</w:t>
      </w:r>
    </w:p>
    <w:p w:rsidR="0073793B" w:rsidRPr="00C074A7" w:rsidRDefault="0073793B" w:rsidP="0073793B">
      <w:pPr>
        <w:pStyle w:val="Odstavecseseznamem"/>
        <w:numPr>
          <w:ilvl w:val="1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prorůstá do močového měchýře, semenných váčků, stěny pánevní</w:t>
      </w:r>
    </w:p>
    <w:p w:rsidR="0073793B" w:rsidRPr="00862984" w:rsidRDefault="0073793B" w:rsidP="0073793B">
      <w:pPr>
        <w:pStyle w:val="Odstavecseseznamem"/>
        <w:numPr>
          <w:ilvl w:val="1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meta lymfaticky - pánevní uzliny, paraaortální, Virchowova uzlina; hematogenně kosti, plíce, játra</w:t>
      </w:r>
    </w:p>
    <w:p w:rsidR="0073793B" w:rsidRPr="00862984" w:rsidRDefault="0073793B" w:rsidP="0073793B">
      <w:pPr>
        <w:pStyle w:val="Odstavecseseznamem"/>
        <w:numPr>
          <w:ilvl w:val="0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screening:</w:t>
      </w:r>
      <w:r>
        <w:rPr>
          <w:rFonts w:asciiTheme="majorHAnsi" w:hAnsiTheme="majorHAnsi"/>
          <w:sz w:val="20"/>
          <w:szCs w:val="20"/>
        </w:rPr>
        <w:t xml:space="preserve"> kombinace vyšetření per rectum a PSA - dohromady poměrně senzitivní</w:t>
      </w:r>
    </w:p>
    <w:p w:rsidR="0073793B" w:rsidRPr="00862984" w:rsidRDefault="0073793B" w:rsidP="0073793B">
      <w:pPr>
        <w:pStyle w:val="Odstavecseseznamem"/>
        <w:numPr>
          <w:ilvl w:val="1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PSA: nad 10 μg/l biopsie, pod 1 μg/l kontrola za 5 let</w:t>
      </w:r>
    </w:p>
    <w:p w:rsidR="0073793B" w:rsidRPr="00862984" w:rsidRDefault="0073793B" w:rsidP="0073793B">
      <w:pPr>
        <w:pStyle w:val="Odstavecseseznamem"/>
        <w:numPr>
          <w:ilvl w:val="0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vyšetření:</w:t>
      </w:r>
    </w:p>
    <w:p w:rsidR="0073793B" w:rsidRPr="00F02046" w:rsidRDefault="0073793B" w:rsidP="0073793B">
      <w:pPr>
        <w:pStyle w:val="Odstavecseseznamem"/>
        <w:numPr>
          <w:ilvl w:val="1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fv - palpovatelná prostata per rectum; stav uzlin, celkový stav</w:t>
      </w:r>
    </w:p>
    <w:p w:rsidR="0073793B" w:rsidRPr="00F02046" w:rsidRDefault="0073793B" w:rsidP="0073793B">
      <w:pPr>
        <w:pStyle w:val="Odstavecseseznamem"/>
        <w:numPr>
          <w:ilvl w:val="1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krev - KO, jaterní a renální funkce, ALP + prostatická frakce ALP (zvýšená u 80% malignit), PSA</w:t>
      </w:r>
    </w:p>
    <w:p w:rsidR="0073793B" w:rsidRPr="00C269C8" w:rsidRDefault="0073793B" w:rsidP="0073793B">
      <w:pPr>
        <w:pStyle w:val="Odstavecseseznamem"/>
        <w:numPr>
          <w:ilvl w:val="1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diagnóza zásadně z biopsie, pod USG kontrolou - co největší množství vpichů</w:t>
      </w:r>
    </w:p>
    <w:p w:rsidR="0073793B" w:rsidRPr="00C269C8" w:rsidRDefault="0073793B" w:rsidP="0073793B">
      <w:pPr>
        <w:pStyle w:val="Odstavecseseznamem"/>
        <w:numPr>
          <w:ilvl w:val="1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transrektální USG - objem ložiska, vztah k okolí, kontrola biopsie</w:t>
      </w:r>
    </w:p>
    <w:p w:rsidR="0073793B" w:rsidRPr="007A0A41" w:rsidRDefault="0073793B" w:rsidP="0073793B">
      <w:pPr>
        <w:pStyle w:val="Odstavecseseznamem"/>
        <w:numPr>
          <w:ilvl w:val="1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CT na uzlinové postižení, MRI na poměry v oblasti ložiska</w:t>
      </w:r>
    </w:p>
    <w:p w:rsidR="0073793B" w:rsidRPr="007A0A41" w:rsidRDefault="0073793B" w:rsidP="0073793B">
      <w:pPr>
        <w:pStyle w:val="Odstavecseseznamem"/>
        <w:numPr>
          <w:ilvl w:val="1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zobrazovací metody - RTG hrudníku, USG břicha a ledvin, scintigrafie skeletu</w:t>
      </w:r>
    </w:p>
    <w:p w:rsidR="0073793B" w:rsidRPr="007A0A41" w:rsidRDefault="0073793B" w:rsidP="0073793B">
      <w:pPr>
        <w:pStyle w:val="Odstavecseseznamem"/>
        <w:numPr>
          <w:ilvl w:val="0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histologie:</w:t>
      </w:r>
      <w:r>
        <w:rPr>
          <w:rFonts w:asciiTheme="majorHAnsi" w:hAnsiTheme="majorHAnsi"/>
          <w:sz w:val="20"/>
          <w:szCs w:val="20"/>
        </w:rPr>
        <w:t xml:space="preserve"> hlavně adenokarcinom, méně NET</w:t>
      </w:r>
    </w:p>
    <w:p w:rsidR="0073793B" w:rsidRPr="007A0A41" w:rsidRDefault="0073793B" w:rsidP="0073793B">
      <w:pPr>
        <w:pStyle w:val="Odstavecseseznamem"/>
        <w:numPr>
          <w:ilvl w:val="0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 xml:space="preserve">grading: </w:t>
      </w:r>
      <w:r>
        <w:rPr>
          <w:rFonts w:asciiTheme="majorHAnsi" w:hAnsiTheme="majorHAnsi"/>
          <w:sz w:val="20"/>
          <w:szCs w:val="20"/>
        </w:rPr>
        <w:t>Gleasonovo skóre (2 nejčastěji se vyskytující stupně diferenciace - G1 dobře diferencovaný, G5 nediferencovaný) - pravděpodobnost úmrtí bez terapie</w:t>
      </w:r>
    </w:p>
    <w:p w:rsidR="0073793B" w:rsidRPr="007A0A41" w:rsidRDefault="0073793B" w:rsidP="0073793B">
      <w:pPr>
        <w:pStyle w:val="Odstavecseseznamem"/>
        <w:numPr>
          <w:ilvl w:val="0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 xml:space="preserve">staging: </w:t>
      </w:r>
      <w:r>
        <w:rPr>
          <w:rFonts w:asciiTheme="majorHAnsi" w:hAnsiTheme="majorHAnsi"/>
          <w:sz w:val="20"/>
          <w:szCs w:val="20"/>
        </w:rPr>
        <w:t xml:space="preserve"> TNM + Gleasonovo skóre + hodnota PSA</w:t>
      </w:r>
    </w:p>
    <w:p w:rsidR="0073793B" w:rsidRPr="007A0A41" w:rsidRDefault="0073793B" w:rsidP="0073793B">
      <w:pPr>
        <w:pStyle w:val="Odstavecseseznamem"/>
        <w:numPr>
          <w:ilvl w:val="0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7A0A41" w:rsidRDefault="0073793B" w:rsidP="0073793B">
      <w:pPr>
        <w:pStyle w:val="Odstavecseseznamem"/>
        <w:numPr>
          <w:ilvl w:val="1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lokální radioterapie - stejné výsledky jako chirurgická terapie</w:t>
      </w:r>
    </w:p>
    <w:p w:rsidR="0073793B" w:rsidRPr="007A0A41" w:rsidRDefault="0073793B" w:rsidP="0073793B">
      <w:pPr>
        <w:pStyle w:val="Odstavecseseznamem"/>
        <w:numPr>
          <w:ilvl w:val="2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radikální - 75-85 Gy; časté cystitidy</w:t>
      </w:r>
    </w:p>
    <w:p w:rsidR="0073793B" w:rsidRPr="007A0A41" w:rsidRDefault="0073793B" w:rsidP="0073793B">
      <w:pPr>
        <w:pStyle w:val="Odstavecseseznamem"/>
        <w:numPr>
          <w:ilvl w:val="2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IMRT - radioterapie s modulovanou intenzitou, měním intenzitu na průřezu svazku</w:t>
      </w:r>
    </w:p>
    <w:p w:rsidR="0073793B" w:rsidRPr="00C074A7" w:rsidRDefault="0073793B" w:rsidP="0073793B">
      <w:pPr>
        <w:pStyle w:val="Odstavecseseznamem"/>
        <w:numPr>
          <w:ilvl w:val="2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IGRT - na základě CT obrazu cílení záření - potřebná oblast + bezpečnostní lem</w:t>
      </w:r>
    </w:p>
    <w:p w:rsidR="0073793B" w:rsidRPr="007A0A41" w:rsidRDefault="0073793B" w:rsidP="0073793B">
      <w:pPr>
        <w:pStyle w:val="Odstavecseseznamem"/>
        <w:numPr>
          <w:ilvl w:val="2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teleterapie i brachyterapie</w:t>
      </w:r>
    </w:p>
    <w:p w:rsidR="0073793B" w:rsidRPr="00C074A7" w:rsidRDefault="0073793B" w:rsidP="0073793B">
      <w:pPr>
        <w:pStyle w:val="Odstavecseseznamem"/>
        <w:numPr>
          <w:ilvl w:val="1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chirurgie - komlikace: impotence, inkontinence</w:t>
      </w:r>
    </w:p>
    <w:p w:rsidR="0073793B" w:rsidRPr="0025499F" w:rsidRDefault="0073793B" w:rsidP="0073793B">
      <w:pPr>
        <w:pStyle w:val="Odstavecseseznamem"/>
        <w:numPr>
          <w:ilvl w:val="2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indikována u mikroskopických stadií a stadia I a II</w:t>
      </w:r>
    </w:p>
    <w:p w:rsidR="0073793B" w:rsidRPr="007A0A41" w:rsidRDefault="0073793B" w:rsidP="0073793B">
      <w:pPr>
        <w:pStyle w:val="Odstavecseseznamem"/>
        <w:numPr>
          <w:ilvl w:val="2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radikální prostatektomie včetně pouzdra</w:t>
      </w:r>
    </w:p>
    <w:p w:rsidR="0073793B" w:rsidRPr="007A0A41" w:rsidRDefault="0073793B" w:rsidP="0073793B">
      <w:pPr>
        <w:pStyle w:val="Odstavecseseznamem"/>
        <w:numPr>
          <w:ilvl w:val="1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T3 - radioterapie, hormonální terapie; chirurgie jenom u jasně indikovaných pacientů</w:t>
      </w:r>
    </w:p>
    <w:p w:rsidR="0073793B" w:rsidRPr="007A0A41" w:rsidRDefault="0073793B" w:rsidP="0073793B">
      <w:pPr>
        <w:pStyle w:val="Odstavecseseznamem"/>
        <w:numPr>
          <w:ilvl w:val="1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T4 - paliativní radioterapie</w:t>
      </w:r>
    </w:p>
    <w:p w:rsidR="0073793B" w:rsidRPr="0025499F" w:rsidRDefault="0073793B" w:rsidP="0073793B">
      <w:pPr>
        <w:pStyle w:val="Odstavecseseznamem"/>
        <w:numPr>
          <w:ilvl w:val="1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pokročilých nálezů hormonální terapie - LHRH analoga, antiandrogeny; při diseminaci orchiektomie</w:t>
      </w:r>
    </w:p>
    <w:p w:rsidR="0073793B" w:rsidRPr="007A0A41" w:rsidRDefault="0073793B" w:rsidP="0073793B">
      <w:pPr>
        <w:pStyle w:val="Odstavecseseznamem"/>
        <w:numPr>
          <w:ilvl w:val="2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neoadjuvantně - možný down staging se zmenšením velikosti nádoru</w:t>
      </w:r>
    </w:p>
    <w:p w:rsidR="0073793B" w:rsidRPr="007A0A41" w:rsidRDefault="0073793B" w:rsidP="0073793B">
      <w:pPr>
        <w:pStyle w:val="Odstavecseseznamem"/>
        <w:numPr>
          <w:ilvl w:val="1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chemoterapie až u hormonálně refrakterních diseminovaných nádorů - mitoxantron, docetaxel, vinorelbin</w:t>
      </w:r>
    </w:p>
    <w:p w:rsidR="0073793B" w:rsidRPr="0025499F" w:rsidRDefault="0073793B" w:rsidP="0073793B">
      <w:pPr>
        <w:pStyle w:val="Odstavecseseznamem"/>
        <w:numPr>
          <w:ilvl w:val="1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kostní metastázy - ozáření, bisfosfonáty</w:t>
      </w:r>
    </w:p>
    <w:p w:rsidR="0073793B" w:rsidRPr="009A0BF4" w:rsidRDefault="0073793B" w:rsidP="0073793B">
      <w:pPr>
        <w:pStyle w:val="Odstavecseseznamem"/>
        <w:numPr>
          <w:ilvl w:val="1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starších pacientů s Gleason skóre do 4 a velikostí do 1 cm lze strategie watch and wait (T1, N0, M0)</w:t>
      </w:r>
    </w:p>
    <w:p w:rsidR="0073793B" w:rsidRPr="00C074A7" w:rsidRDefault="0073793B" w:rsidP="0073793B">
      <w:pPr>
        <w:pStyle w:val="Odstavecseseznamem"/>
        <w:numPr>
          <w:ilvl w:val="0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prognóza:</w:t>
      </w:r>
      <w:r>
        <w:rPr>
          <w:rFonts w:asciiTheme="majorHAnsi" w:hAnsiTheme="majorHAnsi"/>
          <w:sz w:val="20"/>
          <w:szCs w:val="20"/>
        </w:rPr>
        <w:t xml:space="preserve"> podle rozsahu - invaze tumoru přes capsulu, postižení uzlin</w:t>
      </w:r>
    </w:p>
    <w:p w:rsidR="0073793B" w:rsidRPr="00C10633" w:rsidRDefault="0073793B" w:rsidP="0073793B">
      <w:pPr>
        <w:pStyle w:val="Odstavecseseznamem"/>
        <w:numPr>
          <w:ilvl w:val="1"/>
          <w:numId w:val="7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stadium 0 90% 5lp, I - 70-80%, IV jen 5-30%</w:t>
      </w: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13. TESTIKULÁRNÍ NÁDORY</w:t>
      </w: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</w:p>
    <w:p w:rsidR="0073793B" w:rsidRPr="0093656D" w:rsidRDefault="0073793B" w:rsidP="0073793B">
      <w:pPr>
        <w:pStyle w:val="Odstavecseseznamem"/>
        <w:numPr>
          <w:ilvl w:val="0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  <w:r>
        <w:rPr>
          <w:rFonts w:asciiTheme="majorHAnsi" w:hAnsiTheme="majorHAnsi"/>
          <w:sz w:val="20"/>
          <w:szCs w:val="20"/>
        </w:rPr>
        <w:t xml:space="preserve"> cca 400 germinálních nádorů ročně - nejčastěji testikulární, méně často v retroperitoneu, mediastinu, vaječníku</w:t>
      </w:r>
    </w:p>
    <w:p w:rsidR="0073793B" w:rsidRPr="004B7377" w:rsidRDefault="0073793B" w:rsidP="0073793B">
      <w:pPr>
        <w:pStyle w:val="Odstavecseseznamem"/>
        <w:numPr>
          <w:ilvl w:val="1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incidence v ČR cca 8:100 000</w:t>
      </w:r>
    </w:p>
    <w:p w:rsidR="0073793B" w:rsidRPr="0093656D" w:rsidRDefault="0073793B" w:rsidP="0073793B">
      <w:pPr>
        <w:pStyle w:val="Odstavecseseznamem"/>
        <w:numPr>
          <w:ilvl w:val="1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nádory mužů mezi 20-40 lety, nonseminomy dřív</w:t>
      </w:r>
    </w:p>
    <w:p w:rsidR="0073793B" w:rsidRPr="004B7377" w:rsidRDefault="0073793B" w:rsidP="0073793B">
      <w:pPr>
        <w:pStyle w:val="Odstavecseseznamem"/>
        <w:numPr>
          <w:ilvl w:val="0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etiologie a RF:</w:t>
      </w:r>
      <w:r>
        <w:rPr>
          <w:rFonts w:asciiTheme="majorHAnsi" w:hAnsiTheme="majorHAnsi"/>
          <w:sz w:val="20"/>
          <w:szCs w:val="20"/>
        </w:rPr>
        <w:t xml:space="preserve"> hlavní RF - kryptorchismus, cca 1-2% oboustranně</w:t>
      </w:r>
    </w:p>
    <w:p w:rsidR="0073793B" w:rsidRPr="0093656D" w:rsidRDefault="0073793B" w:rsidP="0073793B">
      <w:pPr>
        <w:pStyle w:val="Odstavecseseznamem"/>
        <w:numPr>
          <w:ilvl w:val="1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Klinefelter, gonadální dysgeneze, pseudohermafroditismus</w:t>
      </w:r>
    </w:p>
    <w:p w:rsidR="0073793B" w:rsidRPr="0093656D" w:rsidRDefault="0073793B" w:rsidP="0073793B">
      <w:pPr>
        <w:pStyle w:val="Odstavecseseznamem"/>
        <w:numPr>
          <w:ilvl w:val="0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</w:p>
    <w:p w:rsidR="0073793B" w:rsidRPr="0093656D" w:rsidRDefault="0073793B" w:rsidP="0073793B">
      <w:pPr>
        <w:pStyle w:val="Odstavecseseznamem"/>
        <w:numPr>
          <w:ilvl w:val="1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tuhé zduření varlete</w:t>
      </w:r>
    </w:p>
    <w:p w:rsidR="0073793B" w:rsidRPr="0093656D" w:rsidRDefault="0073793B" w:rsidP="0073793B">
      <w:pPr>
        <w:pStyle w:val="Odstavecseseznamem"/>
        <w:numPr>
          <w:ilvl w:val="1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retroperitoneum - bolesti v bedrech, oligurie (útlak uretru), poruchy střevní pasáže</w:t>
      </w:r>
    </w:p>
    <w:p w:rsidR="0073793B" w:rsidRPr="0093656D" w:rsidRDefault="0073793B" w:rsidP="0073793B">
      <w:pPr>
        <w:pStyle w:val="Odstavecseseznamem"/>
        <w:numPr>
          <w:ilvl w:val="1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mediastinum - dušnost, chronický kašel, syndrom horní duté žíly</w:t>
      </w:r>
    </w:p>
    <w:p w:rsidR="0073793B" w:rsidRPr="0093656D" w:rsidRDefault="0073793B" w:rsidP="0073793B">
      <w:pPr>
        <w:pStyle w:val="Odstavecseseznamem"/>
        <w:numPr>
          <w:ilvl w:val="1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ektopická produkce β-HCG - gynekomastie</w:t>
      </w:r>
    </w:p>
    <w:p w:rsidR="0073793B" w:rsidRPr="0093656D" w:rsidRDefault="0073793B" w:rsidP="0073793B">
      <w:pPr>
        <w:pStyle w:val="Odstavecseseznamem"/>
        <w:numPr>
          <w:ilvl w:val="0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diagnostika:</w:t>
      </w:r>
    </w:p>
    <w:p w:rsidR="0073793B" w:rsidRPr="0093656D" w:rsidRDefault="0073793B" w:rsidP="0073793B">
      <w:pPr>
        <w:pStyle w:val="Odstavecseseznamem"/>
        <w:numPr>
          <w:ilvl w:val="1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histologická verifikace z orchiektomie - inguinální přístup</w:t>
      </w:r>
    </w:p>
    <w:p w:rsidR="0073793B" w:rsidRPr="0093656D" w:rsidRDefault="0073793B" w:rsidP="0073793B">
      <w:pPr>
        <w:pStyle w:val="Odstavecseseznamem"/>
        <w:numPr>
          <w:ilvl w:val="1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CT hrudníku, břicha a malé pánve</w:t>
      </w:r>
    </w:p>
    <w:p w:rsidR="0073793B" w:rsidRPr="0093656D" w:rsidRDefault="0073793B" w:rsidP="0073793B">
      <w:pPr>
        <w:pStyle w:val="Odstavecseseznamem"/>
        <w:numPr>
          <w:ilvl w:val="1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markery - HCG, AFP, LDH - odhad stagingu, průběh léčby</w:t>
      </w:r>
    </w:p>
    <w:p w:rsidR="0073793B" w:rsidRPr="0093656D" w:rsidRDefault="0073793B" w:rsidP="0073793B">
      <w:pPr>
        <w:pStyle w:val="Odstavecseseznamem"/>
        <w:numPr>
          <w:ilvl w:val="0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histopatologie:</w:t>
      </w:r>
    </w:p>
    <w:p w:rsidR="0073793B" w:rsidRPr="0093656D" w:rsidRDefault="0073793B" w:rsidP="0073793B">
      <w:pPr>
        <w:pStyle w:val="Odstavecseseznamem"/>
        <w:numPr>
          <w:ilvl w:val="1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dvě základní skupiny - seminomy a nonseminomy</w:t>
      </w:r>
    </w:p>
    <w:p w:rsidR="0073793B" w:rsidRPr="00634714" w:rsidRDefault="0073793B" w:rsidP="0073793B">
      <w:pPr>
        <w:pStyle w:val="Odstavecseseznamem"/>
        <w:numPr>
          <w:ilvl w:val="1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nonseminomy</w:t>
      </w:r>
      <w:r>
        <w:rPr>
          <w:rFonts w:asciiTheme="majorHAnsi" w:hAnsiTheme="majorHAnsi"/>
          <w:sz w:val="20"/>
          <w:szCs w:val="20"/>
        </w:rPr>
        <w:t xml:space="preserve"> - embryonální karcinom, teratomy, nádor ze žloutkového váčku, choriokarcinom; zdrojem totipotentní zárodečná buňka</w:t>
      </w:r>
    </w:p>
    <w:p w:rsidR="0073793B" w:rsidRPr="00634714" w:rsidRDefault="0073793B" w:rsidP="0073793B">
      <w:pPr>
        <w:pStyle w:val="Odstavecseseznamem"/>
        <w:numPr>
          <w:ilvl w:val="2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teratom - hlavně u dětí, zralý je benigní</w:t>
      </w:r>
    </w:p>
    <w:p w:rsidR="0073793B" w:rsidRPr="00634714" w:rsidRDefault="0073793B" w:rsidP="0073793B">
      <w:pPr>
        <w:pStyle w:val="Odstavecseseznamem"/>
        <w:numPr>
          <w:ilvl w:val="2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ca ze žloutkového vaku - vysoce maligní, agresivní, inkurabilní, produkce AFP</w:t>
      </w:r>
    </w:p>
    <w:p w:rsidR="0073793B" w:rsidRPr="00634714" w:rsidRDefault="0073793B" w:rsidP="0073793B">
      <w:pPr>
        <w:pStyle w:val="Odstavecseseznamem"/>
        <w:numPr>
          <w:ilvl w:val="2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choriokarcinom - z trofoblastu</w:t>
      </w:r>
    </w:p>
    <w:p w:rsidR="0073793B" w:rsidRPr="0093656D" w:rsidRDefault="0073793B" w:rsidP="0073793B">
      <w:pPr>
        <w:pStyle w:val="Odstavecseseznamem"/>
        <w:numPr>
          <w:ilvl w:val="2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embryonální ca - většinou v kombinaci s teratomem</w:t>
      </w:r>
    </w:p>
    <w:p w:rsidR="0073793B" w:rsidRPr="00634714" w:rsidRDefault="0073793B" w:rsidP="0073793B">
      <w:pPr>
        <w:pStyle w:val="Odstavecseseznamem"/>
        <w:numPr>
          <w:ilvl w:val="1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poměrně často dva typy v jednom nádoru - terapie se řídí podle nejmalignější složky</w:t>
      </w:r>
    </w:p>
    <w:p w:rsidR="0073793B" w:rsidRPr="0093656D" w:rsidRDefault="0073793B" w:rsidP="0073793B">
      <w:pPr>
        <w:pStyle w:val="Odstavecseseznamem"/>
        <w:numPr>
          <w:ilvl w:val="1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seminomy</w:t>
      </w:r>
      <w:r>
        <w:rPr>
          <w:rFonts w:asciiTheme="majorHAnsi" w:hAnsiTheme="majorHAnsi"/>
          <w:sz w:val="20"/>
          <w:szCs w:val="20"/>
        </w:rPr>
        <w:t xml:space="preserve"> - vznik z buněk semenotvorných kanálků; rostou pomalu, šíří se krví i lymfou, vysoce radiosenzitivní</w:t>
      </w:r>
    </w:p>
    <w:p w:rsidR="0073793B" w:rsidRPr="0093656D" w:rsidRDefault="0073793B" w:rsidP="0073793B">
      <w:pPr>
        <w:pStyle w:val="Odstavecseseznamem"/>
        <w:numPr>
          <w:ilvl w:val="0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staging</w:t>
      </w:r>
      <w:r>
        <w:rPr>
          <w:rFonts w:asciiTheme="majorHAnsi" w:hAnsiTheme="majorHAnsi"/>
          <w:sz w:val="20"/>
          <w:szCs w:val="20"/>
        </w:rPr>
        <w:t xml:space="preserve"> - TNM na časná stadia, u pokročilých spíše IGCCCG</w:t>
      </w:r>
    </w:p>
    <w:p w:rsidR="0073793B" w:rsidRPr="0093656D" w:rsidRDefault="0073793B" w:rsidP="0073793B">
      <w:pPr>
        <w:pStyle w:val="Odstavecseseznamem"/>
        <w:numPr>
          <w:ilvl w:val="0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93656D" w:rsidRDefault="0073793B" w:rsidP="0073793B">
      <w:pPr>
        <w:pStyle w:val="Odstavecseseznamem"/>
        <w:numPr>
          <w:ilvl w:val="1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orchiektomie inguinálním přístupem - základní terapeutický výkon</w:t>
      </w:r>
    </w:p>
    <w:p w:rsidR="0073793B" w:rsidRPr="0093656D" w:rsidRDefault="0073793B" w:rsidP="0073793B">
      <w:pPr>
        <w:pStyle w:val="Odstavecseseznamem"/>
        <w:numPr>
          <w:ilvl w:val="2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KI transskrotálního přístupu - diseminace do uzlin a kůže</w:t>
      </w:r>
    </w:p>
    <w:p w:rsidR="0073793B" w:rsidRPr="0093656D" w:rsidRDefault="0073793B" w:rsidP="0073793B">
      <w:pPr>
        <w:pStyle w:val="Odstavecseseznamem"/>
        <w:numPr>
          <w:ilvl w:val="2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chemoterapie při postižení retroperitoneálních uzlin</w:t>
      </w:r>
    </w:p>
    <w:p w:rsidR="0073793B" w:rsidRPr="00937FFE" w:rsidRDefault="0073793B" w:rsidP="0073793B">
      <w:pPr>
        <w:pStyle w:val="Odstavecseseznamem"/>
        <w:numPr>
          <w:ilvl w:val="1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radioterapie - pooperační ozáření paraaortálních a stejnostranných pánevních uzlin</w:t>
      </w:r>
    </w:p>
    <w:p w:rsidR="0073793B" w:rsidRPr="00937FFE" w:rsidRDefault="0073793B" w:rsidP="0073793B">
      <w:pPr>
        <w:pStyle w:val="Odstavecseseznamem"/>
        <w:numPr>
          <w:ilvl w:val="2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záchranná radioterapie u recidiv a refrakterních forem</w:t>
      </w:r>
    </w:p>
    <w:p w:rsidR="0073793B" w:rsidRPr="00937FFE" w:rsidRDefault="0073793B" w:rsidP="0073793B">
      <w:pPr>
        <w:pStyle w:val="Odstavecseseznamem"/>
        <w:numPr>
          <w:ilvl w:val="1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chemoterapie - cisplatina</w:t>
      </w:r>
    </w:p>
    <w:p w:rsidR="0073793B" w:rsidRPr="00937FFE" w:rsidRDefault="0073793B" w:rsidP="0073793B">
      <w:pPr>
        <w:pStyle w:val="Odstavecseseznamem"/>
        <w:numPr>
          <w:ilvl w:val="2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základní terapie diseminovaných stadií, možná jako alternativa ozáření uzlin</w:t>
      </w:r>
    </w:p>
    <w:p w:rsidR="0073793B" w:rsidRPr="00937FFE" w:rsidRDefault="0073793B" w:rsidP="0073793B">
      <w:pPr>
        <w:pStyle w:val="Odstavecseseznamem"/>
        <w:numPr>
          <w:ilvl w:val="2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BEP - bleomycin, etoposid, cisplatina; EP</w:t>
      </w:r>
    </w:p>
    <w:p w:rsidR="0073793B" w:rsidRPr="00937FFE" w:rsidRDefault="0073793B" w:rsidP="0073793B">
      <w:pPr>
        <w:pStyle w:val="Odstavecseseznamem"/>
        <w:numPr>
          <w:ilvl w:val="2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záchranná léčba 2. linie - VeIP - vinblastin, ifosfamid, cisplatina</w:t>
      </w:r>
    </w:p>
    <w:p w:rsidR="0073793B" w:rsidRPr="00937FFE" w:rsidRDefault="0073793B" w:rsidP="0073793B">
      <w:pPr>
        <w:pStyle w:val="Odstavecseseznamem"/>
        <w:numPr>
          <w:ilvl w:val="1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biologická léčba se nepoužívá</w:t>
      </w:r>
    </w:p>
    <w:p w:rsidR="0073793B" w:rsidRPr="00937FFE" w:rsidRDefault="0073793B" w:rsidP="0073793B">
      <w:pPr>
        <w:pStyle w:val="Odstavecseseznamem"/>
        <w:numPr>
          <w:ilvl w:val="0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terapeuický přístup:</w:t>
      </w:r>
    </w:p>
    <w:p w:rsidR="0073793B" w:rsidRPr="00937FFE" w:rsidRDefault="0073793B" w:rsidP="0073793B">
      <w:pPr>
        <w:pStyle w:val="Odstavecseseznamem"/>
        <w:numPr>
          <w:ilvl w:val="1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seminom, stadium I</w:t>
      </w:r>
      <w:r>
        <w:rPr>
          <w:rFonts w:asciiTheme="majorHAnsi" w:hAnsiTheme="majorHAnsi"/>
          <w:sz w:val="20"/>
          <w:szCs w:val="20"/>
        </w:rPr>
        <w:t xml:space="preserve"> - orchiektomie, radioterapie; někdy vyčkávání</w:t>
      </w:r>
    </w:p>
    <w:p w:rsidR="0073793B" w:rsidRPr="00937FFE" w:rsidRDefault="0073793B" w:rsidP="0073793B">
      <w:pPr>
        <w:pStyle w:val="Odstavecseseznamem"/>
        <w:numPr>
          <w:ilvl w:val="1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nons, stadium I</w:t>
      </w:r>
      <w:r>
        <w:rPr>
          <w:rFonts w:asciiTheme="majorHAnsi" w:hAnsiTheme="majorHAnsi"/>
          <w:sz w:val="20"/>
          <w:szCs w:val="20"/>
        </w:rPr>
        <w:t xml:space="preserve"> - orchiektomie, disekce uzlin nebo chemoterapie</w:t>
      </w:r>
    </w:p>
    <w:p w:rsidR="0073793B" w:rsidRPr="00937FFE" w:rsidRDefault="0073793B" w:rsidP="0073793B">
      <w:pPr>
        <w:pStyle w:val="Odstavecseseznamem"/>
        <w:numPr>
          <w:ilvl w:val="1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s, stadium II</w:t>
      </w:r>
      <w:r>
        <w:rPr>
          <w:rFonts w:asciiTheme="majorHAnsi" w:hAnsiTheme="majorHAnsi"/>
          <w:sz w:val="20"/>
          <w:szCs w:val="20"/>
        </w:rPr>
        <w:t xml:space="preserve"> - orchiektomie + radiace, bulky postižení - chemoterapie</w:t>
      </w:r>
    </w:p>
    <w:p w:rsidR="0073793B" w:rsidRPr="00937FFE" w:rsidRDefault="0073793B" w:rsidP="0073793B">
      <w:pPr>
        <w:pStyle w:val="Odstavecseseznamem"/>
        <w:numPr>
          <w:ilvl w:val="1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ns, stadium II</w:t>
      </w:r>
      <w:r>
        <w:rPr>
          <w:rFonts w:asciiTheme="majorHAnsi" w:hAnsiTheme="majorHAnsi"/>
          <w:sz w:val="20"/>
          <w:szCs w:val="20"/>
        </w:rPr>
        <w:t xml:space="preserve"> - jako I</w:t>
      </w:r>
    </w:p>
    <w:p w:rsidR="0073793B" w:rsidRPr="00937FFE" w:rsidRDefault="0073793B" w:rsidP="0073793B">
      <w:pPr>
        <w:pStyle w:val="Odstavecseseznamem"/>
        <w:numPr>
          <w:ilvl w:val="1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pokorčilé - orchiektomie, systémová CHT, při recidivě 2. linie; 3. linie s taxany a gemcitabinem + záchranná chirurgická a radiační terapie</w:t>
      </w:r>
    </w:p>
    <w:p w:rsidR="0073793B" w:rsidRPr="00937FFE" w:rsidRDefault="0073793B" w:rsidP="0073793B">
      <w:pPr>
        <w:pStyle w:val="Odstavecseseznamem"/>
        <w:numPr>
          <w:ilvl w:val="0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prognóza:</w:t>
      </w:r>
      <w:r>
        <w:rPr>
          <w:rFonts w:asciiTheme="majorHAnsi" w:hAnsiTheme="majorHAnsi"/>
          <w:sz w:val="20"/>
          <w:szCs w:val="20"/>
        </w:rPr>
        <w:t xml:space="preserve"> s cisplatinou dobrá, u 75% vyléčení i při generalizaci</w:t>
      </w:r>
    </w:p>
    <w:p w:rsidR="0073793B" w:rsidRPr="002828C8" w:rsidRDefault="0073793B" w:rsidP="0073793B">
      <w:pPr>
        <w:pStyle w:val="Odstavecseseznamem"/>
        <w:numPr>
          <w:ilvl w:val="1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horší prognózu má embryonální karcinom a mediastinální lokalizace</w:t>
      </w:r>
    </w:p>
    <w:p w:rsidR="0073793B" w:rsidRPr="00937FFE" w:rsidRDefault="0073793B" w:rsidP="0073793B">
      <w:pPr>
        <w:pStyle w:val="Odstavecseseznamem"/>
        <w:numPr>
          <w:ilvl w:val="0"/>
          <w:numId w:val="7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snaha o omezení CHT a dávek RT - menší pozdní účinky (sekundární malignity, neplodnost)</w:t>
      </w: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14. ZHOUBNÉ NÁDORY VAJEČNÍKŮ A TROFOBLASTU</w:t>
      </w: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Zhoubné nádory vaječníků</w:t>
      </w:r>
    </w:p>
    <w:p w:rsidR="0073793B" w:rsidRPr="008C46E6" w:rsidRDefault="0073793B" w:rsidP="0073793B">
      <w:pPr>
        <w:pStyle w:val="Odstavecseseznamem"/>
        <w:numPr>
          <w:ilvl w:val="0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</w:p>
    <w:p w:rsidR="0073793B" w:rsidRPr="008C46E6" w:rsidRDefault="0073793B" w:rsidP="0073793B">
      <w:pPr>
        <w:pStyle w:val="Odstavecseseznamem"/>
        <w:numPr>
          <w:ilvl w:val="1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cca 25% gynekologických nádorů</w:t>
      </w:r>
    </w:p>
    <w:p w:rsidR="0073793B" w:rsidRPr="008C46E6" w:rsidRDefault="0073793B" w:rsidP="0073793B">
      <w:pPr>
        <w:pStyle w:val="Odstavecseseznamem"/>
        <w:numPr>
          <w:ilvl w:val="1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vysoká mortalita - 75% diagnostikováno v pozdním stadiu</w:t>
      </w:r>
    </w:p>
    <w:p w:rsidR="0073793B" w:rsidRPr="008C46E6" w:rsidRDefault="0073793B" w:rsidP="0073793B">
      <w:pPr>
        <w:pStyle w:val="Odstavecseseznamem"/>
        <w:numPr>
          <w:ilvl w:val="1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50-75 let, medián 63 let</w:t>
      </w:r>
    </w:p>
    <w:p w:rsidR="0073793B" w:rsidRPr="008C46E6" w:rsidRDefault="0073793B" w:rsidP="0073793B">
      <w:pPr>
        <w:pStyle w:val="Odstavecseseznamem"/>
        <w:numPr>
          <w:ilvl w:val="0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etiologie:</w:t>
      </w:r>
    </w:p>
    <w:p w:rsidR="0073793B" w:rsidRPr="008C46E6" w:rsidRDefault="0073793B" w:rsidP="0073793B">
      <w:pPr>
        <w:pStyle w:val="Odstavecseseznamem"/>
        <w:numPr>
          <w:ilvl w:val="1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sporadická onemocnění, riziko stoupá s věkem</w:t>
      </w:r>
    </w:p>
    <w:p w:rsidR="0073793B" w:rsidRPr="008C46E6" w:rsidRDefault="0073793B" w:rsidP="0073793B">
      <w:pPr>
        <w:pStyle w:val="Odstavecseseznamem"/>
        <w:numPr>
          <w:ilvl w:val="1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součást BRCA syndromů</w:t>
      </w:r>
    </w:p>
    <w:p w:rsidR="0073793B" w:rsidRPr="008C46E6" w:rsidRDefault="0073793B" w:rsidP="0073793B">
      <w:pPr>
        <w:pStyle w:val="Odstavecseseznamem"/>
        <w:numPr>
          <w:ilvl w:val="1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hormonální vlivy - těhotenství, laktace, HAK</w:t>
      </w:r>
    </w:p>
    <w:p w:rsidR="0073793B" w:rsidRPr="008C46E6" w:rsidRDefault="0073793B" w:rsidP="0073793B">
      <w:pPr>
        <w:pStyle w:val="Odstavecseseznamem"/>
        <w:numPr>
          <w:ilvl w:val="0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screening se neprovádí, při riziku transvaginální sonografie, marker CA-125</w:t>
      </w:r>
    </w:p>
    <w:p w:rsidR="0073793B" w:rsidRPr="008C46E6" w:rsidRDefault="0073793B" w:rsidP="0073793B">
      <w:pPr>
        <w:pStyle w:val="Odstavecseseznamem"/>
        <w:numPr>
          <w:ilvl w:val="0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</w:p>
    <w:p w:rsidR="0073793B" w:rsidRPr="00671339" w:rsidRDefault="0073793B" w:rsidP="0073793B">
      <w:pPr>
        <w:pStyle w:val="Odstavecseseznamem"/>
        <w:numPr>
          <w:ilvl w:val="1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až při stadiu III-IV u karcinomu - pocit plnosti, dyskomfort, ascites</w:t>
      </w:r>
    </w:p>
    <w:p w:rsidR="0073793B" w:rsidRPr="00671339" w:rsidRDefault="0073793B" w:rsidP="0073793B">
      <w:pPr>
        <w:pStyle w:val="Odstavecseseznamem"/>
        <w:numPr>
          <w:ilvl w:val="1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germinální nádory už lokalizované - bolest - akutní, torze nebo ruptura nádoru</w:t>
      </w:r>
    </w:p>
    <w:p w:rsidR="0073793B" w:rsidRPr="00671339" w:rsidRDefault="0073793B" w:rsidP="0073793B">
      <w:pPr>
        <w:pStyle w:val="Odstavecseseznamem"/>
        <w:numPr>
          <w:ilvl w:val="1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vaginální krvácení, GIT obtíže</w:t>
      </w:r>
    </w:p>
    <w:p w:rsidR="0073793B" w:rsidRPr="00671339" w:rsidRDefault="0073793B" w:rsidP="0073793B">
      <w:pPr>
        <w:pStyle w:val="Odstavecseseznamem"/>
        <w:numPr>
          <w:ilvl w:val="0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diagnostika:</w:t>
      </w:r>
    </w:p>
    <w:p w:rsidR="0073793B" w:rsidRPr="00671339" w:rsidRDefault="0073793B" w:rsidP="0073793B">
      <w:pPr>
        <w:pStyle w:val="Odstavecseseznamem"/>
        <w:numPr>
          <w:ilvl w:val="1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anamnéza, fyzikální vyšetření, laboratoř, CA-125</w:t>
      </w:r>
    </w:p>
    <w:p w:rsidR="0073793B" w:rsidRPr="00671339" w:rsidRDefault="0073793B" w:rsidP="0073793B">
      <w:pPr>
        <w:pStyle w:val="Odstavecseseznamem"/>
        <w:numPr>
          <w:ilvl w:val="1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transvaginální sono, CT</w:t>
      </w:r>
    </w:p>
    <w:p w:rsidR="0073793B" w:rsidRPr="00671339" w:rsidRDefault="0073793B" w:rsidP="0073793B">
      <w:pPr>
        <w:pStyle w:val="Odstavecseseznamem"/>
        <w:numPr>
          <w:ilvl w:val="1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žen pod 30 let AFP a HCG</w:t>
      </w:r>
    </w:p>
    <w:p w:rsidR="0073793B" w:rsidRPr="0039464F" w:rsidRDefault="0073793B" w:rsidP="0073793B">
      <w:pPr>
        <w:pStyle w:val="Odstavecseseznamem"/>
        <w:numPr>
          <w:ilvl w:val="1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RTG - kalcifikace u zralého teratomu</w:t>
      </w:r>
    </w:p>
    <w:p w:rsidR="0073793B" w:rsidRPr="0039464F" w:rsidRDefault="0073793B" w:rsidP="0073793B">
      <w:pPr>
        <w:pStyle w:val="Odstavecseseznamem"/>
        <w:numPr>
          <w:ilvl w:val="1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nejasném nálezu explorativní laparotomie</w:t>
      </w:r>
    </w:p>
    <w:p w:rsidR="0073793B" w:rsidRPr="0039464F" w:rsidRDefault="0073793B" w:rsidP="0073793B">
      <w:pPr>
        <w:pStyle w:val="Odstavecseseznamem"/>
        <w:numPr>
          <w:ilvl w:val="0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histopatologie:</w:t>
      </w:r>
    </w:p>
    <w:p w:rsidR="0073793B" w:rsidRPr="0039464F" w:rsidRDefault="0073793B" w:rsidP="0073793B">
      <w:pPr>
        <w:pStyle w:val="Odstavecseseznamem"/>
        <w:numPr>
          <w:ilvl w:val="1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nádory z povrchových epitelových buněk</w:t>
      </w:r>
      <w:r>
        <w:rPr>
          <w:rFonts w:asciiTheme="majorHAnsi" w:hAnsiTheme="majorHAnsi"/>
          <w:sz w:val="20"/>
          <w:szCs w:val="20"/>
        </w:rPr>
        <w:t xml:space="preserve"> - epitel odvozený z mezodermu</w:t>
      </w:r>
    </w:p>
    <w:p w:rsidR="0073793B" w:rsidRPr="0039464F" w:rsidRDefault="0073793B" w:rsidP="0073793B">
      <w:pPr>
        <w:pStyle w:val="Odstavecseseznamem"/>
        <w:numPr>
          <w:ilvl w:val="2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90% ovariálních nádorů - adenokarcinomy: serózní, mucinózní, endometroidní, typ z jasných buněk</w:t>
      </w:r>
    </w:p>
    <w:p w:rsidR="0073793B" w:rsidRPr="0039464F" w:rsidRDefault="0073793B" w:rsidP="0073793B">
      <w:pPr>
        <w:pStyle w:val="Odstavecseseznamem"/>
        <w:numPr>
          <w:ilvl w:val="1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nádory ze stromatu</w:t>
      </w:r>
      <w:r>
        <w:rPr>
          <w:rFonts w:asciiTheme="majorHAnsi" w:hAnsiTheme="majorHAnsi"/>
          <w:sz w:val="20"/>
          <w:szCs w:val="20"/>
        </w:rPr>
        <w:t xml:space="preserve"> - nejčastěji nádor ze stromálních buněk</w:t>
      </w:r>
    </w:p>
    <w:p w:rsidR="0073793B" w:rsidRPr="0019644A" w:rsidRDefault="0073793B" w:rsidP="0073793B">
      <w:pPr>
        <w:pStyle w:val="Odstavecseseznamem"/>
        <w:numPr>
          <w:ilvl w:val="1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nádory z germinálních buněk</w:t>
      </w:r>
      <w:r>
        <w:rPr>
          <w:rFonts w:asciiTheme="majorHAnsi" w:hAnsiTheme="majorHAnsi"/>
          <w:sz w:val="20"/>
          <w:szCs w:val="20"/>
        </w:rPr>
        <w:t xml:space="preserve"> - dysgerminomy a nondysgerminomy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Pr="0019644A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Pr="00014DE0" w:rsidRDefault="0073793B" w:rsidP="0073793B">
      <w:pPr>
        <w:pStyle w:val="Odstavecseseznamem"/>
        <w:numPr>
          <w:ilvl w:val="0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staging</w:t>
      </w:r>
      <w:r>
        <w:rPr>
          <w:rFonts w:asciiTheme="majorHAnsi" w:hAnsiTheme="majorHAnsi"/>
          <w:sz w:val="20"/>
          <w:szCs w:val="20"/>
        </w:rPr>
        <w:t xml:space="preserve"> - podle operačního nálezu</w:t>
      </w:r>
    </w:p>
    <w:p w:rsidR="0073793B" w:rsidRPr="00014DE0" w:rsidRDefault="0073793B" w:rsidP="0073793B">
      <w:pPr>
        <w:pStyle w:val="Odstavecseseznamem"/>
        <w:numPr>
          <w:ilvl w:val="1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FIGO - I: tumor omezený na ovaria a vejcovody, II - ovaria, děloha, další pánevní orgán nebo peritoneum, III - abdominální peritoneum, metastázy do retroperitoneálních uzlin, IV - vzdálené metastázy</w:t>
      </w:r>
    </w:p>
    <w:p w:rsidR="0073793B" w:rsidRPr="00014DE0" w:rsidRDefault="0073793B" w:rsidP="0073793B">
      <w:pPr>
        <w:pStyle w:val="Odstavecseseznamem"/>
        <w:numPr>
          <w:ilvl w:val="0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6B0D2A" w:rsidRDefault="0073793B" w:rsidP="0073793B">
      <w:pPr>
        <w:pStyle w:val="Odstavecseseznamem"/>
        <w:numPr>
          <w:ilvl w:val="1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kromě stadia IV - chirurgie - primární léčba</w:t>
      </w:r>
    </w:p>
    <w:p w:rsidR="0073793B" w:rsidRPr="006B0D2A" w:rsidRDefault="0073793B" w:rsidP="0073793B">
      <w:pPr>
        <w:pStyle w:val="Odstavecseseznamem"/>
        <w:numPr>
          <w:ilvl w:val="2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hysterektomie, adnexektomie, apendektomie, omentektomie</w:t>
      </w:r>
    </w:p>
    <w:p w:rsidR="0073793B" w:rsidRPr="006B0D2A" w:rsidRDefault="0073793B" w:rsidP="0073793B">
      <w:pPr>
        <w:pStyle w:val="Odstavecseseznamem"/>
        <w:numPr>
          <w:ilvl w:val="2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 chirurgickým stagingem celé břišní dutiny</w:t>
      </w:r>
    </w:p>
    <w:p w:rsidR="0073793B" w:rsidRPr="006B0D2A" w:rsidRDefault="0073793B" w:rsidP="0073793B">
      <w:pPr>
        <w:pStyle w:val="Odstavecseseznamem"/>
        <w:numPr>
          <w:ilvl w:val="2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když nelze celé odstranit, tak aspoň cytoredukce</w:t>
      </w:r>
    </w:p>
    <w:p w:rsidR="0073793B" w:rsidRPr="006B0D2A" w:rsidRDefault="0073793B" w:rsidP="0073793B">
      <w:pPr>
        <w:pStyle w:val="Odstavecseseznamem"/>
        <w:numPr>
          <w:ilvl w:val="1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radioterapie - pouze paliativně, ozáření celé břišní dutiny se neprovádí</w:t>
      </w:r>
    </w:p>
    <w:p w:rsidR="0073793B" w:rsidRPr="006B0D2A" w:rsidRDefault="0073793B" w:rsidP="0073793B">
      <w:pPr>
        <w:pStyle w:val="Odstavecseseznamem"/>
        <w:numPr>
          <w:ilvl w:val="1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chemoterapie - adjuvantní</w:t>
      </w:r>
    </w:p>
    <w:p w:rsidR="0073793B" w:rsidRPr="00064ACD" w:rsidRDefault="0073793B" w:rsidP="0073793B">
      <w:pPr>
        <w:pStyle w:val="Odstavecseseznamem"/>
        <w:numPr>
          <w:ilvl w:val="2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karboplatina + taxan - 40-50% kompletních remisí u epitelových ca</w:t>
      </w:r>
    </w:p>
    <w:p w:rsidR="0073793B" w:rsidRPr="002F53F4" w:rsidRDefault="0073793B" w:rsidP="0073793B">
      <w:pPr>
        <w:pStyle w:val="Odstavecseseznamem"/>
        <w:numPr>
          <w:ilvl w:val="2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pokročilá stadia recidivují v 40-60% - pokud za rok a více,  reagují na primární CHT</w:t>
      </w:r>
    </w:p>
    <w:p w:rsidR="0073793B" w:rsidRPr="002F53F4" w:rsidRDefault="0073793B" w:rsidP="0073793B">
      <w:pPr>
        <w:pStyle w:val="Odstavecseseznamem"/>
        <w:numPr>
          <w:ilvl w:val="2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druhá linie: platina + topotekan, adriamycin, etoposid, gemcitabin, oxaliplatina</w:t>
      </w:r>
    </w:p>
    <w:p w:rsidR="0073793B" w:rsidRPr="002F53F4" w:rsidRDefault="0073793B" w:rsidP="0073793B">
      <w:pPr>
        <w:pStyle w:val="Odstavecseseznamem"/>
        <w:numPr>
          <w:ilvl w:val="2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často intraperitoneální aplikace - s cisplatinou</w:t>
      </w:r>
    </w:p>
    <w:p w:rsidR="0073793B" w:rsidRPr="002F53F4" w:rsidRDefault="0073793B" w:rsidP="0073793B">
      <w:pPr>
        <w:pStyle w:val="Odstavecseseznamem"/>
        <w:numPr>
          <w:ilvl w:val="0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prognóza:</w:t>
      </w:r>
      <w:r>
        <w:rPr>
          <w:rFonts w:asciiTheme="majorHAnsi" w:hAnsiTheme="majorHAnsi"/>
          <w:sz w:val="20"/>
          <w:szCs w:val="20"/>
        </w:rPr>
        <w:t xml:space="preserve"> podle klinického stadia; lepší u mladších nemocných s dobrým PS s dobře proveditelným chir zákrokem</w:t>
      </w:r>
    </w:p>
    <w:p w:rsidR="0073793B" w:rsidRPr="00832803" w:rsidRDefault="0073793B" w:rsidP="0073793B">
      <w:pPr>
        <w:pStyle w:val="Odstavecseseznamem"/>
        <w:numPr>
          <w:ilvl w:val="1"/>
          <w:numId w:val="7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lepší u diferencovaných nádorů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Choriokarcinom</w:t>
      </w:r>
    </w:p>
    <w:p w:rsidR="0073793B" w:rsidRPr="00A615FD" w:rsidRDefault="0073793B" w:rsidP="0073793B">
      <w:pPr>
        <w:pStyle w:val="Odstavecseseznamem"/>
        <w:numPr>
          <w:ilvl w:val="0"/>
          <w:numId w:val="7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  <w:r>
        <w:rPr>
          <w:rFonts w:asciiTheme="majorHAnsi" w:hAnsiTheme="majorHAnsi"/>
          <w:sz w:val="20"/>
          <w:szCs w:val="20"/>
        </w:rPr>
        <w:t xml:space="preserve"> vzácný nádor u mladých žen v gestačním věku</w:t>
      </w:r>
    </w:p>
    <w:p w:rsidR="0073793B" w:rsidRPr="00A615FD" w:rsidRDefault="0073793B" w:rsidP="0073793B">
      <w:pPr>
        <w:pStyle w:val="Odstavecseseznamem"/>
        <w:numPr>
          <w:ilvl w:val="1"/>
          <w:numId w:val="7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malá incidence - ideálně centralizace pacientek</w:t>
      </w:r>
    </w:p>
    <w:p w:rsidR="0073793B" w:rsidRPr="00A615FD" w:rsidRDefault="0073793B" w:rsidP="0073793B">
      <w:pPr>
        <w:pStyle w:val="Odstavecseseznamem"/>
        <w:numPr>
          <w:ilvl w:val="0"/>
          <w:numId w:val="7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nádor z buněk trofoblastu - kombinace s germinálními nádory nebo z trofoblastu plodového vejce postgestačně</w:t>
      </w:r>
    </w:p>
    <w:p w:rsidR="0073793B" w:rsidRPr="00A615FD" w:rsidRDefault="0073793B" w:rsidP="0073793B">
      <w:pPr>
        <w:pStyle w:val="Odstavecseseznamem"/>
        <w:numPr>
          <w:ilvl w:val="0"/>
          <w:numId w:val="7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klinicky:</w:t>
      </w:r>
      <w:r>
        <w:rPr>
          <w:rFonts w:asciiTheme="majorHAnsi" w:hAnsiTheme="majorHAnsi"/>
          <w:sz w:val="20"/>
          <w:szCs w:val="20"/>
        </w:rPr>
        <w:t xml:space="preserve"> pouze přetrvávající zvýšení hladiny HCG v souvislosti s předchozím těhotenstvím</w:t>
      </w:r>
    </w:p>
    <w:p w:rsidR="0073793B" w:rsidRPr="00A615FD" w:rsidRDefault="0073793B" w:rsidP="0073793B">
      <w:pPr>
        <w:pStyle w:val="Odstavecseseznamem"/>
        <w:numPr>
          <w:ilvl w:val="0"/>
          <w:numId w:val="7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diagnostika:</w:t>
      </w:r>
    </w:p>
    <w:p w:rsidR="0073793B" w:rsidRPr="00CB292A" w:rsidRDefault="0073793B" w:rsidP="0073793B">
      <w:pPr>
        <w:pStyle w:val="Odstavecseseznamem"/>
        <w:numPr>
          <w:ilvl w:val="1"/>
          <w:numId w:val="74"/>
        </w:numPr>
        <w:rPr>
          <w:rFonts w:asciiTheme="majorHAnsi" w:hAnsiTheme="majorHAnsi"/>
          <w:sz w:val="20"/>
          <w:szCs w:val="20"/>
          <w:u w:val="single"/>
        </w:rPr>
      </w:pPr>
      <w:r w:rsidRPr="00CB292A">
        <w:rPr>
          <w:rFonts w:asciiTheme="majorHAnsi" w:hAnsiTheme="majorHAnsi"/>
          <w:sz w:val="20"/>
          <w:szCs w:val="20"/>
        </w:rPr>
        <w:t>gynekologické vyšetření, USG malé pánve a dělohy</w:t>
      </w:r>
    </w:p>
    <w:p w:rsidR="0073793B" w:rsidRPr="00CB292A" w:rsidRDefault="0073793B" w:rsidP="0073793B">
      <w:pPr>
        <w:pStyle w:val="Odstavecseseznamem"/>
        <w:numPr>
          <w:ilvl w:val="1"/>
          <w:numId w:val="74"/>
        </w:numPr>
        <w:rPr>
          <w:rFonts w:asciiTheme="majorHAnsi" w:hAnsiTheme="majorHAnsi"/>
          <w:sz w:val="20"/>
          <w:szCs w:val="20"/>
          <w:u w:val="single"/>
        </w:rPr>
      </w:pPr>
      <w:r w:rsidRPr="00CB292A">
        <w:rPr>
          <w:rFonts w:asciiTheme="majorHAnsi" w:hAnsiTheme="majorHAnsi"/>
          <w:sz w:val="20"/>
          <w:szCs w:val="20"/>
        </w:rPr>
        <w:t>laboratoř - vysoce specifický marker β-HCG</w:t>
      </w:r>
      <w:r>
        <w:rPr>
          <w:rFonts w:asciiTheme="majorHAnsi" w:hAnsiTheme="majorHAnsi"/>
          <w:sz w:val="20"/>
          <w:szCs w:val="20"/>
        </w:rPr>
        <w:t xml:space="preserve"> - pozitivní už od 10</w:t>
      </w:r>
      <w:r>
        <w:rPr>
          <w:rFonts w:asciiTheme="majorHAnsi" w:hAnsiTheme="majorHAnsi"/>
          <w:sz w:val="20"/>
          <w:szCs w:val="20"/>
          <w:vertAlign w:val="superscript"/>
        </w:rPr>
        <w:t>2</w:t>
      </w:r>
      <w:r>
        <w:rPr>
          <w:rFonts w:asciiTheme="majorHAnsi" w:hAnsiTheme="majorHAnsi"/>
          <w:sz w:val="20"/>
          <w:szCs w:val="20"/>
        </w:rPr>
        <w:t xml:space="preserve"> buněk</w:t>
      </w:r>
    </w:p>
    <w:p w:rsidR="0073793B" w:rsidRPr="00CB292A" w:rsidRDefault="0073793B" w:rsidP="0073793B">
      <w:pPr>
        <w:pStyle w:val="Odstavecseseznamem"/>
        <w:numPr>
          <w:ilvl w:val="2"/>
          <w:numId w:val="74"/>
        </w:num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sledování terapie</w:t>
      </w:r>
    </w:p>
    <w:p w:rsidR="0073793B" w:rsidRPr="00CB292A" w:rsidRDefault="0073793B" w:rsidP="0073793B">
      <w:pPr>
        <w:pStyle w:val="Odstavecseseznamem"/>
        <w:numPr>
          <w:ilvl w:val="2"/>
          <w:numId w:val="74"/>
        </w:num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stanovení v likvoru - relaps v CNS</w:t>
      </w:r>
    </w:p>
    <w:p w:rsidR="0073793B" w:rsidRPr="00CB292A" w:rsidRDefault="0073793B" w:rsidP="0073793B">
      <w:pPr>
        <w:pStyle w:val="Odstavecseseznamem"/>
        <w:numPr>
          <w:ilvl w:val="0"/>
          <w:numId w:val="74"/>
        </w:num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histologie:</w:t>
      </w:r>
    </w:p>
    <w:p w:rsidR="0073793B" w:rsidRPr="00E076B3" w:rsidRDefault="0073793B" w:rsidP="0073793B">
      <w:pPr>
        <w:pStyle w:val="Odstavecseseznamem"/>
        <w:numPr>
          <w:ilvl w:val="1"/>
          <w:numId w:val="74"/>
        </w:num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perzistující invaze trofoblastu do stěny dělohy i při skočení těhotenství</w:t>
      </w:r>
    </w:p>
    <w:p w:rsidR="0073793B" w:rsidRPr="00E076B3" w:rsidRDefault="0073793B" w:rsidP="0073793B">
      <w:pPr>
        <w:pStyle w:val="Odstavecseseznamem"/>
        <w:numPr>
          <w:ilvl w:val="1"/>
          <w:numId w:val="74"/>
        </w:num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někdy se vyvine z invazivní moly</w:t>
      </w:r>
    </w:p>
    <w:p w:rsidR="0073793B" w:rsidRPr="00E076B3" w:rsidRDefault="0073793B" w:rsidP="0073793B">
      <w:pPr>
        <w:pStyle w:val="Odstavecseseznamem"/>
        <w:numPr>
          <w:ilvl w:val="1"/>
          <w:numId w:val="74"/>
        </w:num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nekrózy, krvácení, invaze do cév</w:t>
      </w:r>
    </w:p>
    <w:p w:rsidR="0073793B" w:rsidRPr="00E076B3" w:rsidRDefault="0073793B" w:rsidP="0073793B">
      <w:pPr>
        <w:pStyle w:val="Odstavecseseznamem"/>
        <w:numPr>
          <w:ilvl w:val="1"/>
          <w:numId w:val="74"/>
        </w:num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metastazuje hematogenně - plíce, játra, CNS, retrográdně do pochvy</w:t>
      </w:r>
    </w:p>
    <w:p w:rsidR="0073793B" w:rsidRPr="00E076B3" w:rsidRDefault="0073793B" w:rsidP="0073793B">
      <w:pPr>
        <w:pStyle w:val="Odstavecseseznamem"/>
        <w:numPr>
          <w:ilvl w:val="0"/>
          <w:numId w:val="74"/>
        </w:num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staging:</w:t>
      </w:r>
      <w:r>
        <w:rPr>
          <w:rFonts w:asciiTheme="majorHAnsi" w:hAnsiTheme="majorHAnsi"/>
          <w:sz w:val="20"/>
          <w:szCs w:val="20"/>
        </w:rPr>
        <w:t xml:space="preserve"> nízké, střední a vysoké riziko</w:t>
      </w:r>
    </w:p>
    <w:p w:rsidR="0073793B" w:rsidRPr="00E076B3" w:rsidRDefault="0073793B" w:rsidP="0073793B">
      <w:pPr>
        <w:pStyle w:val="Odstavecseseznamem"/>
        <w:numPr>
          <w:ilvl w:val="0"/>
          <w:numId w:val="74"/>
        </w:num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E076B3" w:rsidRDefault="0073793B" w:rsidP="0073793B">
      <w:pPr>
        <w:pStyle w:val="Odstavecseseznamem"/>
        <w:numPr>
          <w:ilvl w:val="1"/>
          <w:numId w:val="74"/>
        </w:num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možné kompletní vyléčení i v generalizovaném stadiu - citlivý k chemoterapii i radioterapii</w:t>
      </w:r>
    </w:p>
    <w:p w:rsidR="0073793B" w:rsidRPr="00E076B3" w:rsidRDefault="0073793B" w:rsidP="0073793B">
      <w:pPr>
        <w:pStyle w:val="Odstavecseseznamem"/>
        <w:numPr>
          <w:ilvl w:val="1"/>
          <w:numId w:val="74"/>
        </w:num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kyretáž - vybavení moly z děložní dutiny</w:t>
      </w:r>
    </w:p>
    <w:p w:rsidR="0073793B" w:rsidRPr="00E076B3" w:rsidRDefault="0073793B" w:rsidP="0073793B">
      <w:pPr>
        <w:pStyle w:val="Odstavecseseznamem"/>
        <w:numPr>
          <w:ilvl w:val="1"/>
          <w:numId w:val="74"/>
        </w:num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chemoterapie - MTX, aktinomycin D; u viscerální diseminace cisplatina, etoposid, adriamycin; případně vincristin, vinblastin</w:t>
      </w:r>
    </w:p>
    <w:p w:rsidR="0073793B" w:rsidRPr="00E076B3" w:rsidRDefault="0073793B" w:rsidP="0073793B">
      <w:pPr>
        <w:pStyle w:val="Odstavecseseznamem"/>
        <w:numPr>
          <w:ilvl w:val="1"/>
          <w:numId w:val="74"/>
        </w:num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perzistentního onemocnění s krvácením hysterektomie</w:t>
      </w:r>
    </w:p>
    <w:p w:rsidR="0073793B" w:rsidRPr="00E076B3" w:rsidRDefault="0073793B" w:rsidP="0073793B">
      <w:pPr>
        <w:pStyle w:val="Odstavecseseznamem"/>
        <w:numPr>
          <w:ilvl w:val="1"/>
          <w:numId w:val="74"/>
        </w:num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radioterapie - terapie metastáz - CNS, játra</w:t>
      </w:r>
    </w:p>
    <w:p w:rsidR="0073793B" w:rsidRPr="00CB292A" w:rsidRDefault="0073793B" w:rsidP="0073793B">
      <w:pPr>
        <w:pStyle w:val="Odstavecseseznamem"/>
        <w:numPr>
          <w:ilvl w:val="0"/>
          <w:numId w:val="74"/>
        </w:numPr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prognóza:</w:t>
      </w:r>
      <w:r>
        <w:rPr>
          <w:rFonts w:asciiTheme="majorHAnsi" w:hAnsiTheme="majorHAnsi"/>
          <w:sz w:val="20"/>
          <w:szCs w:val="20"/>
        </w:rPr>
        <w:t xml:space="preserve"> časná forma 100% léčitelná, v plicích 90%, meta v CNS léčitelné v 50-60%</w:t>
      </w:r>
    </w:p>
    <w:p w:rsidR="0073793B" w:rsidRPr="00832803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lastRenderedPageBreak/>
        <w:t>15. ZHOUBNÉ NÁDORY DĚLOŽNÍHO ČÍPKU A DĚLOŽNÍHO TĚLA</w:t>
      </w: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Karcinom těla děložního</w:t>
      </w:r>
    </w:p>
    <w:p w:rsidR="0073793B" w:rsidRPr="002211BB" w:rsidRDefault="0073793B" w:rsidP="0073793B">
      <w:pPr>
        <w:pStyle w:val="Odstavecseseznamem"/>
        <w:numPr>
          <w:ilvl w:val="0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nejčastější ženský nádor v pánvi</w:t>
      </w:r>
    </w:p>
    <w:p w:rsidR="0073793B" w:rsidRPr="002211BB" w:rsidRDefault="0073793B" w:rsidP="0073793B">
      <w:pPr>
        <w:pStyle w:val="Odstavecseseznamem"/>
        <w:numPr>
          <w:ilvl w:val="0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  <w:r>
        <w:rPr>
          <w:rFonts w:asciiTheme="majorHAnsi" w:hAnsiTheme="majorHAnsi"/>
          <w:sz w:val="20"/>
          <w:szCs w:val="20"/>
        </w:rPr>
        <w:t xml:space="preserve"> starší část ženské populace - 75% postmenopauzálně</w:t>
      </w:r>
    </w:p>
    <w:p w:rsidR="0073793B" w:rsidRPr="002211BB" w:rsidRDefault="0073793B" w:rsidP="0073793B">
      <w:pPr>
        <w:pStyle w:val="Odstavecseseznamem"/>
        <w:numPr>
          <w:ilvl w:val="0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etiologie:</w:t>
      </w:r>
    </w:p>
    <w:p w:rsidR="0073793B" w:rsidRPr="00F70CAD" w:rsidRDefault="0073793B" w:rsidP="0073793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vznik v normálním, hyperplastickém i hypoplastickém endometriu</w:t>
      </w:r>
    </w:p>
    <w:p w:rsidR="0073793B" w:rsidRPr="00F70CAD" w:rsidRDefault="0073793B" w:rsidP="0073793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expozice estrogenům - endogenním i exogenním - hyperplazie, postupná progrese do ca; dobře diferencovaný s dobrou prognózou</w:t>
      </w:r>
    </w:p>
    <w:p w:rsidR="0073793B" w:rsidRPr="00F70CAD" w:rsidRDefault="0073793B" w:rsidP="0073793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spontánní - bez hyperplazie, menší diferenciace, horší prognóza</w:t>
      </w:r>
    </w:p>
    <w:p w:rsidR="0073793B" w:rsidRPr="00F70CAD" w:rsidRDefault="0073793B" w:rsidP="0073793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riziko zvyšuje dlouhodobá expozice extrogenům bez vlivu progestinů - časná menarche, pozdní menopauza, polycycystická ovaria, ca ovaria produkující estrogeny, obezita (produkce tukovou tkání), nuliparita</w:t>
      </w:r>
    </w:p>
    <w:p w:rsidR="0073793B" w:rsidRPr="00F70CAD" w:rsidRDefault="0073793B" w:rsidP="0073793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další RF: hypertenze, DM, tamoxifen, pozitivní RA (prs, endometrium, ovaria, KRKA)</w:t>
      </w:r>
    </w:p>
    <w:p w:rsidR="0073793B" w:rsidRPr="00F70CAD" w:rsidRDefault="0073793B" w:rsidP="0073793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protektivní vliv HAK</w:t>
      </w:r>
    </w:p>
    <w:p w:rsidR="0073793B" w:rsidRPr="00F70CAD" w:rsidRDefault="0073793B" w:rsidP="0073793B">
      <w:pPr>
        <w:pStyle w:val="Odstavecseseznamem"/>
        <w:numPr>
          <w:ilvl w:val="0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</w:p>
    <w:p w:rsidR="0073793B" w:rsidRPr="00DC7062" w:rsidRDefault="0073793B" w:rsidP="0073793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abnormální krvácení u postmenopauzálních žen, tlakové bolesti v pánvi, příznaky z prorůstání do okolí</w:t>
      </w:r>
    </w:p>
    <w:p w:rsidR="0073793B" w:rsidRPr="00226D0B" w:rsidRDefault="0073793B" w:rsidP="0073793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premenopauzálně - prodloužené intenzivní krvácení, krvácení mezi cykly</w:t>
      </w:r>
    </w:p>
    <w:p w:rsidR="0073793B" w:rsidRPr="00226D0B" w:rsidRDefault="0073793B" w:rsidP="0073793B">
      <w:pPr>
        <w:pStyle w:val="Odstavecseseznamem"/>
        <w:numPr>
          <w:ilvl w:val="0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diagnostika:</w:t>
      </w:r>
    </w:p>
    <w:p w:rsidR="0073793B" w:rsidRPr="00226D0B" w:rsidRDefault="0073793B" w:rsidP="0073793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frakcionovaná kyretáž, oddělené vyšetření vzorků z hrdla a těla</w:t>
      </w:r>
    </w:p>
    <w:p w:rsidR="0073793B" w:rsidRPr="00226D0B" w:rsidRDefault="0073793B" w:rsidP="0073793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biopsie endometria, aspirační kyretáž - negativní výsledek není 100%</w:t>
      </w:r>
    </w:p>
    <w:p w:rsidR="0073793B" w:rsidRPr="00226D0B" w:rsidRDefault="0073793B" w:rsidP="0073793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transvaginální sono</w:t>
      </w:r>
    </w:p>
    <w:p w:rsidR="0073793B" w:rsidRPr="00226D0B" w:rsidRDefault="0073793B" w:rsidP="0073793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RTG srdce plíce, cystoskopie, rektoskopie</w:t>
      </w:r>
    </w:p>
    <w:p w:rsidR="0073793B" w:rsidRPr="00226D0B" w:rsidRDefault="0073793B" w:rsidP="0073793B">
      <w:pPr>
        <w:pStyle w:val="Odstavecseseznamem"/>
        <w:numPr>
          <w:ilvl w:val="0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histologie:</w:t>
      </w:r>
    </w:p>
    <w:p w:rsidR="0073793B" w:rsidRPr="00226D0B" w:rsidRDefault="0073793B" w:rsidP="0073793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adenokarcinom různé diferenciace</w:t>
      </w:r>
    </w:p>
    <w:p w:rsidR="0073793B" w:rsidRPr="00226D0B" w:rsidRDefault="0073793B" w:rsidP="0073793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adenoakantom - adenoca s částečnou skvamózní dif.</w:t>
      </w:r>
    </w:p>
    <w:p w:rsidR="0073793B" w:rsidRPr="00226D0B" w:rsidRDefault="0073793B" w:rsidP="0073793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adenoskvamózní ca - špatně diferencovaná adeno složka - horší prognóza</w:t>
      </w:r>
    </w:p>
    <w:p w:rsidR="0073793B" w:rsidRPr="00226D0B" w:rsidRDefault="0073793B" w:rsidP="0073793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serózní ca - agresivní forma</w:t>
      </w:r>
    </w:p>
    <w:p w:rsidR="0073793B" w:rsidRPr="00226D0B" w:rsidRDefault="0073793B" w:rsidP="0073793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ca z jasných buněk - špatná prognóza, časné metastázy</w:t>
      </w:r>
    </w:p>
    <w:p w:rsidR="0073793B" w:rsidRPr="00226D0B" w:rsidRDefault="0073793B" w:rsidP="0073793B">
      <w:pPr>
        <w:pStyle w:val="Odstavecseseznamem"/>
        <w:numPr>
          <w:ilvl w:val="0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prognostické faktory:</w:t>
      </w:r>
    </w:p>
    <w:p w:rsidR="0073793B" w:rsidRPr="00226D0B" w:rsidRDefault="0073793B" w:rsidP="0073793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uterinní - histologie, grading, invaze do myometria, invaze do cervixu, vaskulární invaze</w:t>
      </w:r>
    </w:p>
    <w:p w:rsidR="0073793B" w:rsidRPr="00226D0B" w:rsidRDefault="0073793B" w:rsidP="0073793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extrauterinní - meta v ovariích, intraperitoneální rozsev, meta v uzlinách</w:t>
      </w:r>
    </w:p>
    <w:p w:rsidR="0073793B" w:rsidRPr="00226D0B" w:rsidRDefault="0073793B" w:rsidP="0073793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dobrá známka přítomnost estrogenových a progesteronových metastáz</w:t>
      </w:r>
    </w:p>
    <w:p w:rsidR="0073793B" w:rsidRPr="00226D0B" w:rsidRDefault="0073793B" w:rsidP="0073793B">
      <w:pPr>
        <w:pStyle w:val="Odstavecseseznamem"/>
        <w:numPr>
          <w:ilvl w:val="0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503C1B" w:rsidRDefault="0073793B" w:rsidP="0073793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chirurgická - hysterektomie + bilaterální adnexektomie, vzorky nebo excize uzlin</w:t>
      </w:r>
    </w:p>
    <w:p w:rsidR="0073793B" w:rsidRPr="00296D27" w:rsidRDefault="0073793B" w:rsidP="0073793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radioterapie pooperační - málo vyzrálé formy, invaze do myometria, nedostatečná operace</w:t>
      </w:r>
    </w:p>
    <w:p w:rsidR="0073793B" w:rsidRPr="00DD43E2" w:rsidRDefault="0073793B" w:rsidP="0073793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brachyterapie, teleterapie, kombinace obou metod</w:t>
      </w:r>
    </w:p>
    <w:p w:rsidR="0073793B" w:rsidRPr="00DD43E2" w:rsidRDefault="0073793B" w:rsidP="0073793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dávka 45-50 Gy frakcionovaná</w:t>
      </w:r>
    </w:p>
    <w:p w:rsidR="0073793B" w:rsidRPr="00DD43E2" w:rsidRDefault="0073793B" w:rsidP="0073793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jediná modalita u inoperabilních nádorů</w:t>
      </w:r>
    </w:p>
    <w:p w:rsidR="0073793B" w:rsidRPr="00F51980" w:rsidRDefault="0073793B" w:rsidP="0073793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hormonální terapie - progestiny - pokročilá stadia a recidivy, někdy i s úplnou remisí</w:t>
      </w:r>
    </w:p>
    <w:p w:rsidR="0073793B" w:rsidRPr="00F51980" w:rsidRDefault="0073793B" w:rsidP="0073793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buňky mají částečně zachovanou schopnost pod vlivem gestagenů vyzrávat</w:t>
      </w:r>
    </w:p>
    <w:p w:rsidR="0073793B" w:rsidRPr="00F51980" w:rsidRDefault="0073793B" w:rsidP="0073793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nejlepší odpověď u plicních metastáz</w:t>
      </w:r>
    </w:p>
    <w:p w:rsidR="0073793B" w:rsidRPr="00F51980" w:rsidRDefault="0073793B" w:rsidP="0073793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není jasně odhadnutelná citlivost</w:t>
      </w:r>
    </w:p>
    <w:p w:rsidR="0073793B" w:rsidRPr="00DD43E2" w:rsidRDefault="0073793B" w:rsidP="0073793B">
      <w:pPr>
        <w:pStyle w:val="Odstavecseseznamem"/>
        <w:numPr>
          <w:ilvl w:val="2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gestageny (megestrolacetát) nebo antiestrogeny (tamoxifen); inhibitory aromatáz bez vlivu</w:t>
      </w:r>
    </w:p>
    <w:p w:rsidR="0073793B" w:rsidRPr="00DD43E2" w:rsidRDefault="0073793B" w:rsidP="0073793B">
      <w:pPr>
        <w:pStyle w:val="Odstavecseseznamem"/>
        <w:numPr>
          <w:ilvl w:val="1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chemoterapie - antracykliny, cisplatina, taxany; režim není, málo citlivé</w:t>
      </w:r>
    </w:p>
    <w:p w:rsidR="0073793B" w:rsidRPr="00B2782B" w:rsidRDefault="0073793B" w:rsidP="0073793B">
      <w:pPr>
        <w:pStyle w:val="Odstavecseseznamem"/>
        <w:numPr>
          <w:ilvl w:val="0"/>
          <w:numId w:val="7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prognóza:</w:t>
      </w:r>
      <w:r>
        <w:rPr>
          <w:rFonts w:asciiTheme="majorHAnsi" w:hAnsiTheme="majorHAnsi"/>
          <w:sz w:val="20"/>
          <w:szCs w:val="20"/>
        </w:rPr>
        <w:t xml:space="preserve"> podle histologie; u stadia I 40-95%, u stadia IV 15%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lastRenderedPageBreak/>
        <w:t>Karcinom děložního hrdla</w:t>
      </w:r>
    </w:p>
    <w:p w:rsidR="0073793B" w:rsidRPr="00B2782B" w:rsidRDefault="0073793B" w:rsidP="0073793B">
      <w:pPr>
        <w:pStyle w:val="Odstavecseseznamem"/>
        <w:numPr>
          <w:ilvl w:val="0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  <w:r>
        <w:rPr>
          <w:rFonts w:asciiTheme="majorHAnsi" w:hAnsiTheme="majorHAnsi"/>
          <w:sz w:val="20"/>
          <w:szCs w:val="20"/>
        </w:rPr>
        <w:t xml:space="preserve"> nejčastější maligní pohlavní nádor žen</w:t>
      </w:r>
    </w:p>
    <w:p w:rsidR="0073793B" w:rsidRPr="00B2782B" w:rsidRDefault="0073793B" w:rsidP="0073793B">
      <w:pPr>
        <w:pStyle w:val="Odstavecseseznamem"/>
        <w:numPr>
          <w:ilvl w:val="1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incidence klesá - lepší prevence (vakcinace)</w:t>
      </w:r>
    </w:p>
    <w:p w:rsidR="0073793B" w:rsidRPr="00B2782B" w:rsidRDefault="0073793B" w:rsidP="0073793B">
      <w:pPr>
        <w:pStyle w:val="Odstavecseseznamem"/>
        <w:numPr>
          <w:ilvl w:val="1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screening - klesá incidence rozvinutých stadií</w:t>
      </w:r>
    </w:p>
    <w:p w:rsidR="0073793B" w:rsidRPr="00B2782B" w:rsidRDefault="0073793B" w:rsidP="0073793B">
      <w:pPr>
        <w:pStyle w:val="Odstavecseseznamem"/>
        <w:numPr>
          <w:ilvl w:val="1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ženy 45-55 let</w:t>
      </w:r>
    </w:p>
    <w:p w:rsidR="0073793B" w:rsidRPr="00B2782B" w:rsidRDefault="0073793B" w:rsidP="0073793B">
      <w:pPr>
        <w:pStyle w:val="Odstavecseseznamem"/>
        <w:numPr>
          <w:ilvl w:val="0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etiologie:</w:t>
      </w:r>
    </w:p>
    <w:p w:rsidR="0073793B" w:rsidRPr="00B2782B" w:rsidRDefault="0073793B" w:rsidP="0073793B">
      <w:pPr>
        <w:pStyle w:val="Odstavecseseznamem"/>
        <w:numPr>
          <w:ilvl w:val="1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vliv kouření - karcinogeny vylučovány do cervikálního hlenu</w:t>
      </w:r>
    </w:p>
    <w:p w:rsidR="0073793B" w:rsidRPr="002F2AC6" w:rsidRDefault="0073793B" w:rsidP="0073793B">
      <w:pPr>
        <w:pStyle w:val="Odstavecseseznamem"/>
        <w:numPr>
          <w:ilvl w:val="1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pohlavní život - asociace s HPV - promiskuita, brzký začátek pohlavního života (není u jeptišek a nulipar... skoro)</w:t>
      </w:r>
    </w:p>
    <w:p w:rsidR="0073793B" w:rsidRPr="002F2AC6" w:rsidRDefault="0073793B" w:rsidP="0073793B">
      <w:pPr>
        <w:pStyle w:val="Odstavecseseznamem"/>
        <w:numPr>
          <w:ilvl w:val="0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výtok, krvácení po styku, bolesti, příznaky ze vzdálených metastáz</w:t>
      </w:r>
    </w:p>
    <w:p w:rsidR="0073793B" w:rsidRPr="002F2AC6" w:rsidRDefault="0073793B" w:rsidP="0073793B">
      <w:pPr>
        <w:pStyle w:val="Odstavecseseznamem"/>
        <w:numPr>
          <w:ilvl w:val="0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diagnóza:</w:t>
      </w:r>
    </w:p>
    <w:p w:rsidR="0073793B" w:rsidRPr="00E70D4D" w:rsidRDefault="0073793B" w:rsidP="0073793B">
      <w:pPr>
        <w:pStyle w:val="Odstavecseseznamem"/>
        <w:numPr>
          <w:ilvl w:val="1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gynekologické vyšetření - vizuálně jenom pokročilá stadia; kolposkopie, cytologie, palpace</w:t>
      </w:r>
    </w:p>
    <w:p w:rsidR="0073793B" w:rsidRPr="00954C49" w:rsidRDefault="0073793B" w:rsidP="0073793B">
      <w:pPr>
        <w:pStyle w:val="Odstavecseseznamem"/>
        <w:numPr>
          <w:ilvl w:val="1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podezřelý nález - histologie, biopsie - excize, exkochleace</w:t>
      </w:r>
    </w:p>
    <w:p w:rsidR="0073793B" w:rsidRPr="00954C49" w:rsidRDefault="0073793B" w:rsidP="0073793B">
      <w:pPr>
        <w:pStyle w:val="Odstavecseseznamem"/>
        <w:numPr>
          <w:ilvl w:val="1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RTG plic, cystoskopie, rektoskopie, CT malé pánve</w:t>
      </w:r>
    </w:p>
    <w:p w:rsidR="0073793B" w:rsidRPr="00954C49" w:rsidRDefault="0073793B" w:rsidP="0073793B">
      <w:pPr>
        <w:pStyle w:val="Odstavecseseznamem"/>
        <w:numPr>
          <w:ilvl w:val="0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histologie:</w:t>
      </w:r>
    </w:p>
    <w:p w:rsidR="0073793B" w:rsidRPr="00923774" w:rsidRDefault="0073793B" w:rsidP="0073793B">
      <w:pPr>
        <w:pStyle w:val="Odstavecseseznamem"/>
        <w:numPr>
          <w:ilvl w:val="1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spinocelulární ca nerohovějící</w:t>
      </w:r>
    </w:p>
    <w:p w:rsidR="0073793B" w:rsidRPr="00923774" w:rsidRDefault="0073793B" w:rsidP="0073793B">
      <w:pPr>
        <w:pStyle w:val="Odstavecseseznamem"/>
        <w:numPr>
          <w:ilvl w:val="1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10% adenoca</w:t>
      </w:r>
    </w:p>
    <w:p w:rsidR="0073793B" w:rsidRPr="00801BB6" w:rsidRDefault="0073793B" w:rsidP="0073793B">
      <w:pPr>
        <w:pStyle w:val="Odstavecseseznamem"/>
        <w:numPr>
          <w:ilvl w:val="1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vzácně malobuněčný ca - velmi špatná prognóza</w:t>
      </w:r>
    </w:p>
    <w:p w:rsidR="0073793B" w:rsidRPr="00801BB6" w:rsidRDefault="0073793B" w:rsidP="0073793B">
      <w:pPr>
        <w:pStyle w:val="Odstavecseseznamem"/>
        <w:numPr>
          <w:ilvl w:val="1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prekanceróza: CIN I-III - nutno včas odstranit</w:t>
      </w:r>
    </w:p>
    <w:p w:rsidR="0073793B" w:rsidRPr="00E43D05" w:rsidRDefault="0073793B" w:rsidP="0073793B">
      <w:pPr>
        <w:pStyle w:val="Odstavecseseznamem"/>
        <w:numPr>
          <w:ilvl w:val="0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šíření per continuitatem do těla, močového měchýře, přední strany rekta, později lymfatickou cestou (pánevní a paraaortální uzliny); hematogenně vzácně (plíce)</w:t>
      </w:r>
    </w:p>
    <w:p w:rsidR="0073793B" w:rsidRPr="00E43D05" w:rsidRDefault="0073793B" w:rsidP="0073793B">
      <w:pPr>
        <w:pStyle w:val="Odstavecseseznamem"/>
        <w:numPr>
          <w:ilvl w:val="0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klasifikace:</w:t>
      </w:r>
      <w:r>
        <w:rPr>
          <w:rFonts w:asciiTheme="majorHAnsi" w:hAnsiTheme="majorHAnsi"/>
          <w:sz w:val="20"/>
          <w:szCs w:val="20"/>
        </w:rPr>
        <w:t xml:space="preserve"> TNM a FIGO - vzájemně kompatibilní</w:t>
      </w:r>
    </w:p>
    <w:p w:rsidR="0073793B" w:rsidRPr="00E43D05" w:rsidRDefault="0073793B" w:rsidP="0073793B">
      <w:pPr>
        <w:pStyle w:val="Odstavecseseznamem"/>
        <w:numPr>
          <w:ilvl w:val="1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regionální uzliny: parametriální, paracervikální, hypogastrické, ilické</w:t>
      </w:r>
    </w:p>
    <w:p w:rsidR="0073793B" w:rsidRPr="000A1C92" w:rsidRDefault="0073793B" w:rsidP="0073793B">
      <w:pPr>
        <w:pStyle w:val="Odstavecseseznamem"/>
        <w:numPr>
          <w:ilvl w:val="0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73793B" w:rsidRPr="000A1C92" w:rsidRDefault="0073793B" w:rsidP="0073793B">
      <w:pPr>
        <w:pStyle w:val="Odstavecseseznamem"/>
        <w:numPr>
          <w:ilvl w:val="1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chirurgie - počáteční stadia, u TIS stačí konizace, jinak hysterektomie s adnexektomií, resekce parametria, poševní manžety a uzlin</w:t>
      </w:r>
    </w:p>
    <w:p w:rsidR="0073793B" w:rsidRPr="000A1C92" w:rsidRDefault="0073793B" w:rsidP="0073793B">
      <w:pPr>
        <w:pStyle w:val="Odstavecseseznamem"/>
        <w:numPr>
          <w:ilvl w:val="1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radioterapie - pooperačně, předoperačně i samostatně</w:t>
      </w:r>
    </w:p>
    <w:p w:rsidR="0073793B" w:rsidRPr="000A1C92" w:rsidRDefault="0073793B" w:rsidP="0073793B">
      <w:pPr>
        <w:pStyle w:val="Odstavecseseznamem"/>
        <w:numPr>
          <w:ilvl w:val="2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teleradioterapie, brachy</w:t>
      </w:r>
    </w:p>
    <w:p w:rsidR="0073793B" w:rsidRPr="000A1C92" w:rsidRDefault="0073793B" w:rsidP="0073793B">
      <w:pPr>
        <w:pStyle w:val="Odstavecseseznamem"/>
        <w:numPr>
          <w:ilvl w:val="2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poop - pokročilá stadia nebo postižení uzlin</w:t>
      </w:r>
    </w:p>
    <w:p w:rsidR="0073793B" w:rsidRPr="000A1C92" w:rsidRDefault="0073793B" w:rsidP="0073793B">
      <w:pPr>
        <w:pStyle w:val="Odstavecseseznamem"/>
        <w:numPr>
          <w:ilvl w:val="2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samostatně u inoperabilních - 40-50 Gy na celou pánev + 30-50 Gy brachy</w:t>
      </w:r>
    </w:p>
    <w:p w:rsidR="0073793B" w:rsidRPr="000A1C92" w:rsidRDefault="0073793B" w:rsidP="0073793B">
      <w:pPr>
        <w:pStyle w:val="Odstavecseseznamem"/>
        <w:numPr>
          <w:ilvl w:val="2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kombinace s chemoterapií cisplatinou</w:t>
      </w:r>
    </w:p>
    <w:p w:rsidR="0073793B" w:rsidRPr="000A1C92" w:rsidRDefault="0073793B" w:rsidP="0073793B">
      <w:pPr>
        <w:pStyle w:val="Odstavecseseznamem"/>
        <w:numPr>
          <w:ilvl w:val="1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chemoterapie - neoadjuvantní T3,4 nebo paliativní</w:t>
      </w:r>
    </w:p>
    <w:p w:rsidR="0073793B" w:rsidRPr="000A1C92" w:rsidRDefault="0073793B" w:rsidP="0073793B">
      <w:pPr>
        <w:pStyle w:val="Odstavecseseznamem"/>
        <w:numPr>
          <w:ilvl w:val="2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platina a ifosfamid</w:t>
      </w:r>
    </w:p>
    <w:p w:rsidR="0073793B" w:rsidRPr="000A1C92" w:rsidRDefault="0073793B" w:rsidP="0073793B">
      <w:pPr>
        <w:pStyle w:val="Odstavecseseznamem"/>
        <w:numPr>
          <w:ilvl w:val="2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malá citlivost</w:t>
      </w:r>
    </w:p>
    <w:p w:rsidR="0073793B" w:rsidRPr="00B2782B" w:rsidRDefault="0073793B" w:rsidP="0073793B">
      <w:pPr>
        <w:pStyle w:val="Odstavecseseznamem"/>
        <w:numPr>
          <w:ilvl w:val="0"/>
          <w:numId w:val="7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prognóza podle stadia - in situ 100% přežití, I - 85%, IV - 12%</w:t>
      </w: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16. NÁDORY DĚTSKÉHO VĚKU</w:t>
      </w: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</w:p>
    <w:p w:rsidR="0073793B" w:rsidRPr="004F2595" w:rsidRDefault="0073793B" w:rsidP="0073793B">
      <w:pPr>
        <w:pStyle w:val="Odstavecseseznamem"/>
        <w:numPr>
          <w:ilvl w:val="0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druhá nejčastější příčina úmrtí v dětském věku</w:t>
      </w:r>
    </w:p>
    <w:p w:rsidR="0073793B" w:rsidRPr="004F2595" w:rsidRDefault="0073793B" w:rsidP="0073793B">
      <w:pPr>
        <w:pStyle w:val="Odstavecseseznamem"/>
        <w:numPr>
          <w:ilvl w:val="0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cca 3% nádorových onemocnění, incidence stoupá</w:t>
      </w:r>
    </w:p>
    <w:p w:rsidR="0073793B" w:rsidRPr="004F2595" w:rsidRDefault="0073793B" w:rsidP="0073793B">
      <w:pPr>
        <w:pStyle w:val="Odstavecseseznamem"/>
        <w:numPr>
          <w:ilvl w:val="0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odlišnosti: histogeneze, lokalizace, vysoká citlivost k terapii, následky terapie</w:t>
      </w:r>
    </w:p>
    <w:p w:rsidR="0073793B" w:rsidRPr="004F2595" w:rsidRDefault="0073793B" w:rsidP="0073793B">
      <w:pPr>
        <w:pStyle w:val="Odstavecseseznamem"/>
        <w:numPr>
          <w:ilvl w:val="0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často embryonální tumory (medulosarkom, nefroblastom)</w:t>
      </w:r>
    </w:p>
    <w:p w:rsidR="0073793B" w:rsidRPr="00424FDF" w:rsidRDefault="0073793B" w:rsidP="0073793B">
      <w:pPr>
        <w:pStyle w:val="Odstavecseseznamem"/>
        <w:numPr>
          <w:ilvl w:val="0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nejčastěji ALL (30%), nádory CNS (19%), maligní lymfomy (13%), nuroblastom, nefroblastom</w:t>
      </w:r>
    </w:p>
    <w:p w:rsidR="0073793B" w:rsidRPr="00424FDF" w:rsidRDefault="0073793B" w:rsidP="0073793B">
      <w:pPr>
        <w:pStyle w:val="Odstavecseseznamem"/>
        <w:numPr>
          <w:ilvl w:val="0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větší problémy komplikací po terapii:</w:t>
      </w:r>
    </w:p>
    <w:p w:rsidR="0073793B" w:rsidRPr="00424FDF" w:rsidRDefault="0073793B" w:rsidP="0073793B">
      <w:pPr>
        <w:pStyle w:val="Odstavecseseznamem"/>
        <w:numPr>
          <w:ilvl w:val="1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poruchy růstu, asymetrický růst</w:t>
      </w:r>
    </w:p>
    <w:p w:rsidR="0073793B" w:rsidRPr="00424FDF" w:rsidRDefault="0073793B" w:rsidP="0073793B">
      <w:pPr>
        <w:pStyle w:val="Odstavecseseznamem"/>
        <w:numPr>
          <w:ilvl w:val="1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porucha sekrece STH se sníženým růstem</w:t>
      </w:r>
    </w:p>
    <w:p w:rsidR="0073793B" w:rsidRPr="00424FDF" w:rsidRDefault="0073793B" w:rsidP="0073793B">
      <w:pPr>
        <w:pStyle w:val="Odstavecseseznamem"/>
        <w:numPr>
          <w:ilvl w:val="1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srdce - kardiomyopatie po radioterapii a antracyklinech</w:t>
      </w:r>
    </w:p>
    <w:p w:rsidR="0073793B" w:rsidRPr="00424FDF" w:rsidRDefault="0073793B" w:rsidP="0073793B">
      <w:pPr>
        <w:pStyle w:val="Odstavecseseznamem"/>
        <w:numPr>
          <w:ilvl w:val="1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plíce - pneumonitida, plicní fibróza při vysokých dávkách záření</w:t>
      </w:r>
    </w:p>
    <w:p w:rsidR="0073793B" w:rsidRPr="00424FDF" w:rsidRDefault="0073793B" w:rsidP="0073793B">
      <w:pPr>
        <w:pStyle w:val="Odstavecseseznamem"/>
        <w:numPr>
          <w:ilvl w:val="1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oko - katarakta po radioterapii</w:t>
      </w:r>
    </w:p>
    <w:p w:rsidR="0073793B" w:rsidRPr="00424FDF" w:rsidRDefault="0073793B" w:rsidP="0073793B">
      <w:pPr>
        <w:pStyle w:val="Odstavecseseznamem"/>
        <w:numPr>
          <w:ilvl w:val="1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prs - hypoplazie až aplazie žlázy, pozor na ca prsu</w:t>
      </w:r>
    </w:p>
    <w:p w:rsidR="0073793B" w:rsidRPr="00424FDF" w:rsidRDefault="0073793B" w:rsidP="0073793B">
      <w:pPr>
        <w:pStyle w:val="Odstavecseseznamem"/>
        <w:numPr>
          <w:ilvl w:val="1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gonády - poruchy fertility</w:t>
      </w:r>
    </w:p>
    <w:p w:rsidR="0073793B" w:rsidRPr="00424FDF" w:rsidRDefault="0073793B" w:rsidP="0073793B">
      <w:pPr>
        <w:pStyle w:val="Odstavecseseznamem"/>
        <w:numPr>
          <w:ilvl w:val="1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svaly - hypoplazie, atrofie, těžké kyfoskoliózy</w:t>
      </w:r>
    </w:p>
    <w:p w:rsidR="0073793B" w:rsidRPr="004F2595" w:rsidRDefault="0073793B" w:rsidP="0073793B">
      <w:pPr>
        <w:pStyle w:val="Odstavecseseznamem"/>
        <w:numPr>
          <w:ilvl w:val="1"/>
          <w:numId w:val="7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sekundární nádory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Akutní leukémie</w:t>
      </w:r>
    </w:p>
    <w:p w:rsidR="0073793B" w:rsidRPr="004F2595" w:rsidRDefault="0073793B" w:rsidP="0073793B">
      <w:pPr>
        <w:pStyle w:val="Odstavecseseznamem"/>
        <w:numPr>
          <w:ilvl w:val="0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80% ALL - z pre-B buněk, 15% AML, 5% leukémie chronické</w:t>
      </w:r>
    </w:p>
    <w:p w:rsidR="0073793B" w:rsidRPr="004F2595" w:rsidRDefault="0073793B" w:rsidP="0073793B">
      <w:pPr>
        <w:pStyle w:val="Odstavecseseznamem"/>
        <w:numPr>
          <w:ilvl w:val="0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únava, časté infekce, hematomy, hepatosplenomegalie, zvýšený počet blastů v periferní krvi</w:t>
      </w:r>
    </w:p>
    <w:p w:rsidR="0073793B" w:rsidRPr="004F2595" w:rsidRDefault="0073793B" w:rsidP="0073793B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extramedulární postižení (testes, CNS, mediastinum) - špatná prognóza</w:t>
      </w:r>
    </w:p>
    <w:p w:rsidR="0073793B" w:rsidRPr="004F2595" w:rsidRDefault="0073793B" w:rsidP="0073793B">
      <w:pPr>
        <w:pStyle w:val="Odstavecseseznamem"/>
        <w:numPr>
          <w:ilvl w:val="0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vyšetření:</w:t>
      </w:r>
      <w:r>
        <w:rPr>
          <w:rFonts w:asciiTheme="majorHAnsi" w:hAnsiTheme="majorHAnsi"/>
          <w:sz w:val="20"/>
          <w:szCs w:val="20"/>
        </w:rPr>
        <w:t xml:space="preserve"> kostní dřeň, likvor, RTG srdce-plíce</w:t>
      </w:r>
    </w:p>
    <w:p w:rsidR="0073793B" w:rsidRPr="004F2595" w:rsidRDefault="0073793B" w:rsidP="0073793B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dřeň - morfologie, cytochemické vyšetření, imunohistochemie</w:t>
      </w:r>
    </w:p>
    <w:p w:rsidR="0073793B" w:rsidRPr="004F2595" w:rsidRDefault="0073793B" w:rsidP="0073793B">
      <w:pPr>
        <w:pStyle w:val="Odstavecseseznamem"/>
        <w:numPr>
          <w:ilvl w:val="0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4F2595" w:rsidRDefault="0073793B" w:rsidP="0073793B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indukce remise - vincristin, kortikoidy, daunorubicin</w:t>
      </w:r>
    </w:p>
    <w:p w:rsidR="0073793B" w:rsidRPr="004F2595" w:rsidRDefault="0073793B" w:rsidP="0073793B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profylaxe poškození CNS - intratékálně cytostatika, ozáření</w:t>
      </w:r>
    </w:p>
    <w:p w:rsidR="0073793B" w:rsidRPr="00AE39E3" w:rsidRDefault="0073793B" w:rsidP="0073793B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udržovací terapie - merkaptopurin, MTX</w:t>
      </w:r>
    </w:p>
    <w:p w:rsidR="0073793B" w:rsidRPr="00AE39E3" w:rsidRDefault="0073793B" w:rsidP="0073793B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Tx - u AML, u ALL při relapsu</w:t>
      </w:r>
    </w:p>
    <w:p w:rsidR="0073793B" w:rsidRPr="00AE39E3" w:rsidRDefault="0073793B" w:rsidP="0073793B">
      <w:pPr>
        <w:pStyle w:val="Odstavecseseznamem"/>
        <w:numPr>
          <w:ilvl w:val="0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prognóza:</w:t>
      </w:r>
      <w:r>
        <w:rPr>
          <w:rFonts w:asciiTheme="majorHAnsi" w:hAnsiTheme="majorHAnsi"/>
          <w:sz w:val="20"/>
          <w:szCs w:val="20"/>
        </w:rPr>
        <w:t xml:space="preserve"> příznivé faktory - méně leukocytů, věk 2-10 let, nonT/nonB, bez hepatosplenomegalie</w:t>
      </w:r>
    </w:p>
    <w:p w:rsidR="0073793B" w:rsidRPr="00AE39E3" w:rsidRDefault="0073793B" w:rsidP="0073793B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nepříznivé: více leukocytů, postižení CNS, infiltrace mediastinálních uzlin</w:t>
      </w:r>
    </w:p>
    <w:p w:rsidR="0073793B" w:rsidRPr="00AE39E3" w:rsidRDefault="0073793B" w:rsidP="0073793B">
      <w:pPr>
        <w:pStyle w:val="Odstavecseseznamem"/>
        <w:numPr>
          <w:ilvl w:val="1"/>
          <w:numId w:val="7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přežití: AML - 40%, ALL - 80% příznivá, 70% nepříznivá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Maligní lymfomy</w:t>
      </w:r>
    </w:p>
    <w:p w:rsidR="0073793B" w:rsidRPr="00AE39E3" w:rsidRDefault="0073793B" w:rsidP="0073793B">
      <w:pPr>
        <w:pStyle w:val="Odstavecseseznamem"/>
        <w:numPr>
          <w:ilvl w:val="0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třetí nejčastější dětská malignita</w:t>
      </w:r>
    </w:p>
    <w:p w:rsidR="0073793B" w:rsidRPr="00AE39E3" w:rsidRDefault="0073793B" w:rsidP="0073793B">
      <w:pPr>
        <w:pStyle w:val="Odstavecseseznamem"/>
        <w:numPr>
          <w:ilvl w:val="0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většinou NHL - u dětí nad 10 let, u adolescentů Hodgkin (s EBV infekcí)</w:t>
      </w:r>
    </w:p>
    <w:p w:rsidR="0073793B" w:rsidRPr="00AE39E3" w:rsidRDefault="0073793B" w:rsidP="0073793B">
      <w:pPr>
        <w:pStyle w:val="Odstavecseseznamem"/>
        <w:numPr>
          <w:ilvl w:val="0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  <w:r>
        <w:rPr>
          <w:rFonts w:asciiTheme="majorHAnsi" w:hAnsiTheme="majorHAnsi"/>
          <w:sz w:val="20"/>
          <w:szCs w:val="20"/>
        </w:rPr>
        <w:t xml:space="preserve"> dobrá odpověď na chemoterapii</w:t>
      </w:r>
    </w:p>
    <w:p w:rsidR="0073793B" w:rsidRPr="00AE39E3" w:rsidRDefault="0073793B" w:rsidP="0073793B">
      <w:pPr>
        <w:pStyle w:val="Odstavecseseznamem"/>
        <w:numPr>
          <w:ilvl w:val="1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Hodgkin</w:t>
      </w:r>
      <w:r>
        <w:rPr>
          <w:rFonts w:asciiTheme="majorHAnsi" w:hAnsiTheme="majorHAnsi"/>
          <w:sz w:val="20"/>
          <w:szCs w:val="20"/>
        </w:rPr>
        <w:t xml:space="preserve"> - vždy léčen chemoterapií, ozáření limitováno pozdními následky</w:t>
      </w:r>
    </w:p>
    <w:p w:rsidR="0073793B" w:rsidRPr="00AE39E3" w:rsidRDefault="0073793B" w:rsidP="0073793B">
      <w:pPr>
        <w:pStyle w:val="Odstavecseseznamem"/>
        <w:numPr>
          <w:ilvl w:val="2"/>
          <w:numId w:val="7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COPP, ABVD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Nádory CNS</w:t>
      </w:r>
    </w:p>
    <w:p w:rsidR="0073793B" w:rsidRPr="00AE39E3" w:rsidRDefault="0073793B" w:rsidP="0073793B">
      <w:pPr>
        <w:pStyle w:val="Odstavecseseznamem"/>
        <w:numPr>
          <w:ilvl w:val="0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  <w:r>
        <w:rPr>
          <w:rFonts w:asciiTheme="majorHAnsi" w:hAnsiTheme="majorHAnsi"/>
          <w:sz w:val="20"/>
          <w:szCs w:val="20"/>
        </w:rPr>
        <w:t xml:space="preserve"> nejčastější dětské solidní tumory</w:t>
      </w:r>
    </w:p>
    <w:p w:rsidR="0073793B" w:rsidRPr="00AE39E3" w:rsidRDefault="0073793B" w:rsidP="0073793B">
      <w:pPr>
        <w:pStyle w:val="Odstavecseseznamem"/>
        <w:numPr>
          <w:ilvl w:val="0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většinou infratentoriálně</w:t>
      </w:r>
    </w:p>
    <w:p w:rsidR="0073793B" w:rsidRPr="00AE39E3" w:rsidRDefault="0073793B" w:rsidP="0073793B">
      <w:pPr>
        <w:pStyle w:val="Odstavecseseznamem"/>
        <w:numPr>
          <w:ilvl w:val="0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nádory: pilocytický astrocytom, meduloblastom mozečku, ependymom; vzácně i germinomy a dysgerminomy</w:t>
      </w:r>
    </w:p>
    <w:p w:rsidR="0073793B" w:rsidRPr="00AE39E3" w:rsidRDefault="0073793B" w:rsidP="0073793B">
      <w:pPr>
        <w:pStyle w:val="Odstavecseseznamem"/>
        <w:numPr>
          <w:ilvl w:val="0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bolesti hlavy, změny chování, dráždivost, zvracení</w:t>
      </w:r>
    </w:p>
    <w:p w:rsidR="0073793B" w:rsidRPr="00AE39E3" w:rsidRDefault="0073793B" w:rsidP="0073793B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symptomy intermitentní, hlavně před uzavřením fontanely</w:t>
      </w:r>
    </w:p>
    <w:p w:rsidR="0073793B" w:rsidRPr="00AE39E3" w:rsidRDefault="0073793B" w:rsidP="0073793B">
      <w:pPr>
        <w:pStyle w:val="Odstavecseseznamem"/>
        <w:numPr>
          <w:ilvl w:val="0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AE39E3" w:rsidRDefault="0073793B" w:rsidP="0073793B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omezené možnosti radioterapie před 3 lety věku</w:t>
      </w:r>
    </w:p>
    <w:p w:rsidR="0073793B" w:rsidRDefault="0073793B" w:rsidP="0073793B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neurochirurgie</w:t>
      </w:r>
    </w:p>
    <w:p w:rsidR="0073793B" w:rsidRPr="000029B6" w:rsidRDefault="0073793B" w:rsidP="0073793B">
      <w:pPr>
        <w:pStyle w:val="Odstavecseseznamem"/>
        <w:numPr>
          <w:ilvl w:val="0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PNET/meduloblastom mozečku</w:t>
      </w:r>
      <w:r>
        <w:rPr>
          <w:rFonts w:asciiTheme="majorHAnsi" w:hAnsiTheme="majorHAnsi"/>
          <w:sz w:val="20"/>
          <w:szCs w:val="20"/>
        </w:rPr>
        <w:t xml:space="preserve"> - vysoce maligní, metastazuje přes likvor</w:t>
      </w:r>
    </w:p>
    <w:p w:rsidR="0073793B" w:rsidRPr="000029B6" w:rsidRDefault="0073793B" w:rsidP="0073793B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terapie chirurgická, kombinace s CHT a RT - porucha růstu, snížení IQ, poruchy učení  a motoriky</w:t>
      </w:r>
    </w:p>
    <w:p w:rsidR="0073793B" w:rsidRPr="000029B6" w:rsidRDefault="0073793B" w:rsidP="0073793B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dispenzarizace - recidivuje i po letech</w:t>
      </w:r>
    </w:p>
    <w:p w:rsidR="0073793B" w:rsidRPr="000029B6" w:rsidRDefault="0073793B" w:rsidP="0073793B">
      <w:pPr>
        <w:pStyle w:val="Odstavecseseznamem"/>
        <w:numPr>
          <w:ilvl w:val="0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ependymom</w:t>
      </w:r>
      <w:r>
        <w:rPr>
          <w:rFonts w:asciiTheme="majorHAnsi" w:hAnsiTheme="majorHAnsi"/>
          <w:sz w:val="20"/>
          <w:szCs w:val="20"/>
        </w:rPr>
        <w:t xml:space="preserve"> - zadní jáma lební; různé vyzrávání</w:t>
      </w:r>
    </w:p>
    <w:p w:rsidR="0073793B" w:rsidRPr="000029B6" w:rsidRDefault="0073793B" w:rsidP="0073793B">
      <w:pPr>
        <w:pStyle w:val="Odstavecseseznamem"/>
        <w:numPr>
          <w:ilvl w:val="0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pineální nádory</w:t>
      </w:r>
      <w:r>
        <w:rPr>
          <w:rFonts w:asciiTheme="majorHAnsi" w:hAnsiTheme="majorHAnsi"/>
          <w:sz w:val="20"/>
          <w:szCs w:val="20"/>
        </w:rPr>
        <w:t xml:space="preserve"> - maligní i benigní, projeví se zvýšením nitrolebního tlaku; radiosenzitivní</w:t>
      </w:r>
    </w:p>
    <w:p w:rsidR="0073793B" w:rsidRPr="000029B6" w:rsidRDefault="0073793B" w:rsidP="0073793B">
      <w:pPr>
        <w:pStyle w:val="Odstavecseseznamem"/>
        <w:numPr>
          <w:ilvl w:val="0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kraniofaryngeom</w:t>
      </w:r>
      <w:r>
        <w:rPr>
          <w:rFonts w:asciiTheme="majorHAnsi" w:hAnsiTheme="majorHAnsi"/>
          <w:sz w:val="20"/>
          <w:szCs w:val="20"/>
        </w:rPr>
        <w:t xml:space="preserve"> - ze zbytků Rathkeho výchlipky, suprasellárně; benigní</w:t>
      </w:r>
    </w:p>
    <w:p w:rsidR="0073793B" w:rsidRPr="000029B6" w:rsidRDefault="0073793B" w:rsidP="0073793B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útlak chiasma opticum a hypofýzy - endokrinní symptomy</w:t>
      </w:r>
    </w:p>
    <w:p w:rsidR="0073793B" w:rsidRDefault="0073793B" w:rsidP="0073793B">
      <w:pPr>
        <w:pStyle w:val="Odstavecseseznamem"/>
        <w:numPr>
          <w:ilvl w:val="1"/>
          <w:numId w:val="8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terapie: chirurgie + cílená radioterapie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Neuroblastom</w:t>
      </w:r>
    </w:p>
    <w:p w:rsidR="0073793B" w:rsidRPr="00F50804" w:rsidRDefault="0073793B" w:rsidP="0073793B">
      <w:pPr>
        <w:pStyle w:val="Odstavecseseznamem"/>
        <w:numPr>
          <w:ilvl w:val="0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embryonální nádor, maximum do 5 let</w:t>
      </w:r>
    </w:p>
    <w:p w:rsidR="0073793B" w:rsidRPr="00F50804" w:rsidRDefault="0073793B" w:rsidP="0073793B">
      <w:pPr>
        <w:pStyle w:val="Odstavecseseznamem"/>
        <w:numPr>
          <w:ilvl w:val="0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ze základů sympatických ganglií</w:t>
      </w:r>
    </w:p>
    <w:p w:rsidR="0073793B" w:rsidRPr="00F50804" w:rsidRDefault="0073793B" w:rsidP="0073793B">
      <w:pPr>
        <w:pStyle w:val="Odstavecseseznamem"/>
        <w:numPr>
          <w:ilvl w:val="0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lokalizace: intraabdominálně, nadledviny, zadní mediastinum, hlava a krk, pánev</w:t>
      </w:r>
    </w:p>
    <w:p w:rsidR="0073793B" w:rsidRPr="00F50804" w:rsidRDefault="0073793B" w:rsidP="0073793B">
      <w:pPr>
        <w:pStyle w:val="Odstavecseseznamem"/>
        <w:numPr>
          <w:ilvl w:val="0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meta hematogenně - kosti, játra, kůže</w:t>
      </w:r>
    </w:p>
    <w:p w:rsidR="0073793B" w:rsidRPr="00F50804" w:rsidRDefault="0073793B" w:rsidP="0073793B">
      <w:pPr>
        <w:pStyle w:val="Odstavecseseznamem"/>
        <w:numPr>
          <w:ilvl w:val="0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podle metastáz a lokalizace</w:t>
      </w:r>
    </w:p>
    <w:p w:rsidR="0073793B" w:rsidRPr="00F50804" w:rsidRDefault="0073793B" w:rsidP="0073793B">
      <w:pPr>
        <w:pStyle w:val="Odstavecseseznamem"/>
        <w:numPr>
          <w:ilvl w:val="1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břicho - ileus, hmatná rezistence</w:t>
      </w:r>
    </w:p>
    <w:p w:rsidR="0073793B" w:rsidRPr="00F50804" w:rsidRDefault="0073793B" w:rsidP="0073793B">
      <w:pPr>
        <w:pStyle w:val="Odstavecseseznamem"/>
        <w:numPr>
          <w:ilvl w:val="1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hrudník - respirační infekce, kašel</w:t>
      </w:r>
    </w:p>
    <w:p w:rsidR="0073793B" w:rsidRPr="00F50804" w:rsidRDefault="0073793B" w:rsidP="0073793B">
      <w:pPr>
        <w:pStyle w:val="Odstavecseseznamem"/>
        <w:numPr>
          <w:ilvl w:val="1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krk - Hornerova trias</w:t>
      </w:r>
    </w:p>
    <w:p w:rsidR="0073793B" w:rsidRPr="00F50804" w:rsidRDefault="0073793B" w:rsidP="0073793B">
      <w:pPr>
        <w:pStyle w:val="Odstavecseseznamem"/>
        <w:numPr>
          <w:ilvl w:val="1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neurologické z prorůstání do foramen intervertebrale - bolesti, poruchy vyprazdňování, transverzální léze míšní</w:t>
      </w:r>
    </w:p>
    <w:p w:rsidR="0073793B" w:rsidRPr="00F50804" w:rsidRDefault="0073793B" w:rsidP="0073793B">
      <w:pPr>
        <w:pStyle w:val="Odstavecseseznamem"/>
        <w:numPr>
          <w:ilvl w:val="1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celkové - anorexie, únava, bolesti v kostech, horečky, hypertenze</w:t>
      </w:r>
    </w:p>
    <w:p w:rsidR="0073793B" w:rsidRPr="00F50804" w:rsidRDefault="0073793B" w:rsidP="0073793B">
      <w:pPr>
        <w:pStyle w:val="Odstavecseseznamem"/>
        <w:numPr>
          <w:ilvl w:val="0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diagnostika:</w:t>
      </w:r>
    </w:p>
    <w:p w:rsidR="0073793B" w:rsidRPr="00F50804" w:rsidRDefault="0073793B" w:rsidP="0073793B">
      <w:pPr>
        <w:pStyle w:val="Odstavecseseznamem"/>
        <w:numPr>
          <w:ilvl w:val="1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metabolity katecholaminů - kys. vanilmandlová v moči - markery, případně neuron specifická enoláza</w:t>
      </w:r>
    </w:p>
    <w:p w:rsidR="0073793B" w:rsidRPr="00F50804" w:rsidRDefault="0073793B" w:rsidP="0073793B">
      <w:pPr>
        <w:pStyle w:val="Odstavecseseznamem"/>
        <w:numPr>
          <w:ilvl w:val="1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CT a USG vyšetření břicha a pánve, RTG hrudníku, laboratoř, scintigrafie skeletu, scinti s MIBG</w:t>
      </w:r>
    </w:p>
    <w:p w:rsidR="0073793B" w:rsidRPr="00F50804" w:rsidRDefault="0073793B" w:rsidP="0073793B">
      <w:pPr>
        <w:pStyle w:val="Odstavecseseznamem"/>
        <w:numPr>
          <w:ilvl w:val="1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n-myc onkogen - amplifikace s nepříznivou prognózou</w:t>
      </w:r>
    </w:p>
    <w:p w:rsidR="0073793B" w:rsidRPr="00F50804" w:rsidRDefault="0073793B" w:rsidP="0073793B">
      <w:pPr>
        <w:pStyle w:val="Odstavecseseznamem"/>
        <w:numPr>
          <w:ilvl w:val="0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D544FE" w:rsidRDefault="0073793B" w:rsidP="0073793B">
      <w:pPr>
        <w:pStyle w:val="Odstavecseseznamem"/>
        <w:numPr>
          <w:ilvl w:val="1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chirurgie - lokalizovaná stadia, rovnou nebo po chemoterapii</w:t>
      </w:r>
    </w:p>
    <w:p w:rsidR="0073793B" w:rsidRPr="00D544FE" w:rsidRDefault="0073793B" w:rsidP="0073793B">
      <w:pPr>
        <w:pStyle w:val="Odstavecseseznamem"/>
        <w:numPr>
          <w:ilvl w:val="1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radioterapie</w:t>
      </w:r>
    </w:p>
    <w:p w:rsidR="0073793B" w:rsidRPr="00D544FE" w:rsidRDefault="0073793B" w:rsidP="0073793B">
      <w:pPr>
        <w:pStyle w:val="Odstavecseseznamem"/>
        <w:numPr>
          <w:ilvl w:val="1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chemoterapie - při nekompletní resekci, při diseminaci</w:t>
      </w:r>
    </w:p>
    <w:p w:rsidR="0073793B" w:rsidRPr="00D544FE" w:rsidRDefault="0073793B" w:rsidP="0073793B">
      <w:pPr>
        <w:pStyle w:val="Odstavecseseznamem"/>
        <w:numPr>
          <w:ilvl w:val="2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adriamycin, cyklofosfamid, etoposid, cisplatina, karboplatina</w:t>
      </w:r>
    </w:p>
    <w:p w:rsidR="0073793B" w:rsidRPr="00531618" w:rsidRDefault="0073793B" w:rsidP="0073793B">
      <w:pPr>
        <w:pStyle w:val="Odstavecseseznamem"/>
        <w:numPr>
          <w:ilvl w:val="2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myeloablativní režimy - melfalan, busulfan</w:t>
      </w:r>
    </w:p>
    <w:p w:rsidR="0073793B" w:rsidRPr="00ED7B34" w:rsidRDefault="0073793B" w:rsidP="0073793B">
      <w:pPr>
        <w:pStyle w:val="Odstavecseseznamem"/>
        <w:numPr>
          <w:ilvl w:val="0"/>
          <w:numId w:val="8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prognóza:</w:t>
      </w:r>
      <w:r>
        <w:rPr>
          <w:rFonts w:asciiTheme="majorHAnsi" w:hAnsiTheme="majorHAnsi"/>
          <w:sz w:val="20"/>
          <w:szCs w:val="20"/>
        </w:rPr>
        <w:t xml:space="preserve"> nejlepší u kongenitálního tumoru; celkové 5lp nad 60%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Nefroblastom = Wilmsův tumor ledviny</w:t>
      </w:r>
    </w:p>
    <w:p w:rsidR="0073793B" w:rsidRPr="0034688F" w:rsidRDefault="0073793B" w:rsidP="0073793B">
      <w:pPr>
        <w:pStyle w:val="Odstavecseseznamem"/>
        <w:numPr>
          <w:ilvl w:val="0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  <w:r>
        <w:rPr>
          <w:rFonts w:asciiTheme="majorHAnsi" w:hAnsiTheme="majorHAnsi"/>
          <w:sz w:val="20"/>
          <w:szCs w:val="20"/>
        </w:rPr>
        <w:t xml:space="preserve"> mezi 1-5 lety</w:t>
      </w:r>
    </w:p>
    <w:p w:rsidR="0073793B" w:rsidRPr="0034688F" w:rsidRDefault="0073793B" w:rsidP="0073793B">
      <w:pPr>
        <w:pStyle w:val="Odstavecseseznamem"/>
        <w:numPr>
          <w:ilvl w:val="0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delece 11p13 nebo trisomie 18; čato s kongenitálními vadami (aniridie, hemihypertrofie končetin, makroglosie, poruchy růstu, mentální retardace)</w:t>
      </w:r>
    </w:p>
    <w:p w:rsidR="0073793B" w:rsidRPr="0034688F" w:rsidRDefault="0073793B" w:rsidP="0073793B">
      <w:pPr>
        <w:pStyle w:val="Odstavecseseznamem"/>
        <w:numPr>
          <w:ilvl w:val="0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nádor z primitivního nefrogenního blastému</w:t>
      </w:r>
    </w:p>
    <w:p w:rsidR="0073793B" w:rsidRPr="0034688F" w:rsidRDefault="0073793B" w:rsidP="0073793B">
      <w:pPr>
        <w:pStyle w:val="Odstavecseseznamem"/>
        <w:numPr>
          <w:ilvl w:val="0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nízkého, středního a vysokého rizika</w:t>
      </w:r>
    </w:p>
    <w:p w:rsidR="0073793B" w:rsidRPr="0034688F" w:rsidRDefault="0073793B" w:rsidP="0073793B">
      <w:pPr>
        <w:pStyle w:val="Odstavecseseznamem"/>
        <w:numPr>
          <w:ilvl w:val="0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cca 7% bilaterální</w:t>
      </w:r>
    </w:p>
    <w:p w:rsidR="0073793B" w:rsidRPr="0034688F" w:rsidRDefault="0073793B" w:rsidP="0073793B">
      <w:pPr>
        <w:pStyle w:val="Odstavecseseznamem"/>
        <w:numPr>
          <w:ilvl w:val="0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meta hematogenně - mozek, plíce, játra, vzácně kosti; i do regionálních uzlin</w:t>
      </w:r>
    </w:p>
    <w:p w:rsidR="0073793B" w:rsidRPr="0034688F" w:rsidRDefault="0073793B" w:rsidP="0073793B">
      <w:pPr>
        <w:pStyle w:val="Odstavecseseznamem"/>
        <w:numPr>
          <w:ilvl w:val="0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paraneoplasticky: polycytémie, hypertenze (renin)</w:t>
      </w:r>
    </w:p>
    <w:p w:rsidR="0073793B" w:rsidRPr="0034688F" w:rsidRDefault="0073793B" w:rsidP="0073793B">
      <w:pPr>
        <w:pStyle w:val="Odstavecseseznamem"/>
        <w:numPr>
          <w:ilvl w:val="0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diagnóza:</w:t>
      </w:r>
      <w:r>
        <w:rPr>
          <w:rFonts w:asciiTheme="majorHAnsi" w:hAnsiTheme="majorHAnsi"/>
          <w:sz w:val="20"/>
          <w:szCs w:val="20"/>
        </w:rPr>
        <w:t xml:space="preserve"> velká nebolestivá rezistence v břiše, hematurie, méně bolesti břicha, hypertenze</w:t>
      </w:r>
    </w:p>
    <w:p w:rsidR="0073793B" w:rsidRPr="0034688F" w:rsidRDefault="0073793B" w:rsidP="0073793B">
      <w:pPr>
        <w:pStyle w:val="Odstavecseseznamem"/>
        <w:numPr>
          <w:ilvl w:val="1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laboratoř, RTG a CT hrudníku, USG a CT břicha</w:t>
      </w:r>
    </w:p>
    <w:p w:rsidR="0073793B" w:rsidRPr="0034688F" w:rsidRDefault="0073793B" w:rsidP="0073793B">
      <w:pPr>
        <w:pStyle w:val="Odstavecseseznamem"/>
        <w:numPr>
          <w:ilvl w:val="0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  <w:r>
        <w:rPr>
          <w:rFonts w:asciiTheme="majorHAnsi" w:hAnsiTheme="majorHAnsi"/>
          <w:sz w:val="20"/>
          <w:szCs w:val="20"/>
        </w:rPr>
        <w:t xml:space="preserve"> ureteronefrektomie</w:t>
      </w:r>
    </w:p>
    <w:p w:rsidR="0073793B" w:rsidRPr="0034688F" w:rsidRDefault="0073793B" w:rsidP="0073793B">
      <w:pPr>
        <w:pStyle w:val="Odstavecseseznamem"/>
        <w:numPr>
          <w:ilvl w:val="1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neoadjuvantní CHT - zmenšení nádoru, snížení rizika perforace</w:t>
      </w:r>
    </w:p>
    <w:p w:rsidR="0073793B" w:rsidRPr="0034688F" w:rsidRDefault="0073793B" w:rsidP="0073793B">
      <w:pPr>
        <w:pStyle w:val="Odstavecseseznamem"/>
        <w:numPr>
          <w:ilvl w:val="1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adjuvantní CHT - adriamycin, aktinomycin D, vinkristin, cyklofosfamid, cispatina</w:t>
      </w:r>
    </w:p>
    <w:p w:rsidR="0073793B" w:rsidRPr="0034688F" w:rsidRDefault="0073793B" w:rsidP="0073793B">
      <w:pPr>
        <w:pStyle w:val="Odstavecseseznamem"/>
        <w:numPr>
          <w:ilvl w:val="1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léčbě recidiv myeloablativní režim s Tx dřeně</w:t>
      </w:r>
    </w:p>
    <w:p w:rsidR="0073793B" w:rsidRPr="0034688F" w:rsidRDefault="0073793B" w:rsidP="0073793B">
      <w:pPr>
        <w:pStyle w:val="Odstavecseseznamem"/>
        <w:numPr>
          <w:ilvl w:val="0"/>
          <w:numId w:val="8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prognóza:</w:t>
      </w:r>
      <w:r>
        <w:rPr>
          <w:rFonts w:asciiTheme="majorHAnsi" w:hAnsiTheme="majorHAnsi"/>
          <w:sz w:val="20"/>
          <w:szCs w:val="20"/>
        </w:rPr>
        <w:t xml:space="preserve"> 90% vyléčení u všech stadií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Retinoblastom</w:t>
      </w:r>
    </w:p>
    <w:p w:rsidR="0073793B" w:rsidRPr="0024477A" w:rsidRDefault="0073793B" w:rsidP="0073793B">
      <w:pPr>
        <w:pStyle w:val="Odstavecseseznamem"/>
        <w:numPr>
          <w:ilvl w:val="0"/>
          <w:numId w:val="8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nádor z jádrových buněk sítnice</w:t>
      </w:r>
    </w:p>
    <w:p w:rsidR="0073793B" w:rsidRPr="0024477A" w:rsidRDefault="0073793B" w:rsidP="0073793B">
      <w:pPr>
        <w:pStyle w:val="Odstavecseseznamem"/>
        <w:numPr>
          <w:ilvl w:val="0"/>
          <w:numId w:val="8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děti do 18 měsíců</w:t>
      </w:r>
    </w:p>
    <w:p w:rsidR="0073793B" w:rsidRPr="0024477A" w:rsidRDefault="0073793B" w:rsidP="0073793B">
      <w:pPr>
        <w:pStyle w:val="Odstavecseseznamem"/>
        <w:numPr>
          <w:ilvl w:val="0"/>
          <w:numId w:val="8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60-70% sporadických, hereditární bilaterální</w:t>
      </w:r>
    </w:p>
    <w:p w:rsidR="0073793B" w:rsidRPr="0024477A" w:rsidRDefault="0073793B" w:rsidP="0073793B">
      <w:pPr>
        <w:pStyle w:val="Odstavecseseznamem"/>
        <w:numPr>
          <w:ilvl w:val="0"/>
          <w:numId w:val="8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 sítnici, možnost prorůstání do CNS; hematogenně do kostí</w:t>
      </w:r>
    </w:p>
    <w:p w:rsidR="0073793B" w:rsidRPr="0024477A" w:rsidRDefault="0073793B" w:rsidP="0073793B">
      <w:pPr>
        <w:pStyle w:val="Odstavecseseznamem"/>
        <w:numPr>
          <w:ilvl w:val="0"/>
          <w:numId w:val="8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dg:</w:t>
      </w:r>
      <w:r>
        <w:rPr>
          <w:rFonts w:asciiTheme="majorHAnsi" w:hAnsiTheme="majorHAnsi"/>
          <w:sz w:val="20"/>
          <w:szCs w:val="20"/>
        </w:rPr>
        <w:t xml:space="preserve"> bílé masy v sítnici, strabismus; oftalmologické vyšetření + CT a MRI orbity</w:t>
      </w:r>
    </w:p>
    <w:p w:rsidR="0073793B" w:rsidRPr="0024477A" w:rsidRDefault="0073793B" w:rsidP="0073793B">
      <w:pPr>
        <w:pStyle w:val="Odstavecseseznamem"/>
        <w:numPr>
          <w:ilvl w:val="0"/>
          <w:numId w:val="8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73793B" w:rsidRPr="0024477A" w:rsidRDefault="0073793B" w:rsidP="0073793B">
      <w:pPr>
        <w:pStyle w:val="Odstavecseseznamem"/>
        <w:numPr>
          <w:ilvl w:val="1"/>
          <w:numId w:val="8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CHT - karboplatina, vepesid + lokálně laser, kryoterapie, brachyterapie radioaktivní plombou</w:t>
      </w:r>
    </w:p>
    <w:p w:rsidR="0073793B" w:rsidRPr="0024477A" w:rsidRDefault="0073793B" w:rsidP="0073793B">
      <w:pPr>
        <w:pStyle w:val="Odstavecseseznamem"/>
        <w:numPr>
          <w:ilvl w:val="1"/>
          <w:numId w:val="8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rezistence, progrese, prorůstání do n. opticus - enukleace bulbu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Další</w:t>
      </w:r>
    </w:p>
    <w:p w:rsidR="0073793B" w:rsidRPr="00424FDF" w:rsidRDefault="0073793B" w:rsidP="0073793B">
      <w:pPr>
        <w:pStyle w:val="Odstavecseseznamem"/>
        <w:numPr>
          <w:ilvl w:val="0"/>
          <w:numId w:val="8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hepatoblastom</w:t>
      </w:r>
      <w:r>
        <w:rPr>
          <w:rFonts w:asciiTheme="majorHAnsi" w:hAnsiTheme="majorHAnsi"/>
          <w:sz w:val="20"/>
          <w:szCs w:val="20"/>
        </w:rPr>
        <w:t xml:space="preserve"> - hepatomegalie + produkce AFP, dobrá prognóza</w:t>
      </w:r>
    </w:p>
    <w:p w:rsidR="0073793B" w:rsidRPr="00424FDF" w:rsidRDefault="0073793B" w:rsidP="0073793B">
      <w:pPr>
        <w:pStyle w:val="Odstavecseseznamem"/>
        <w:numPr>
          <w:ilvl w:val="0"/>
          <w:numId w:val="8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rhabdomyosarkom</w:t>
      </w:r>
      <w:r>
        <w:rPr>
          <w:rFonts w:asciiTheme="majorHAnsi" w:hAnsiTheme="majorHAnsi"/>
          <w:sz w:val="20"/>
          <w:szCs w:val="20"/>
        </w:rPr>
        <w:t xml:space="preserve"> - hlava, krk, končetiny, trup, i v orbitě</w:t>
      </w:r>
    </w:p>
    <w:p w:rsidR="0073793B" w:rsidRPr="00424FDF" w:rsidRDefault="0073793B" w:rsidP="0073793B">
      <w:pPr>
        <w:pStyle w:val="Odstavecseseznamem"/>
        <w:numPr>
          <w:ilvl w:val="1"/>
          <w:numId w:val="8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chemoterapie + následná resekce</w:t>
      </w:r>
    </w:p>
    <w:p w:rsidR="0073793B" w:rsidRPr="00424FDF" w:rsidRDefault="0073793B" w:rsidP="0073793B">
      <w:pPr>
        <w:pStyle w:val="Odstavecseseznamem"/>
        <w:numPr>
          <w:ilvl w:val="0"/>
          <w:numId w:val="8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Ewingův sarkom kostí</w:t>
      </w:r>
      <w:r>
        <w:rPr>
          <w:rFonts w:asciiTheme="majorHAnsi" w:hAnsiTheme="majorHAnsi"/>
          <w:sz w:val="20"/>
          <w:szCs w:val="20"/>
        </w:rPr>
        <w:t xml:space="preserve"> - PNET, ve věku druhé růstové akcelerace</w:t>
      </w:r>
    </w:p>
    <w:p w:rsidR="0073793B" w:rsidRPr="00424FDF" w:rsidRDefault="0073793B" w:rsidP="0073793B">
      <w:pPr>
        <w:pStyle w:val="Odstavecseseznamem"/>
        <w:numPr>
          <w:ilvl w:val="1"/>
          <w:numId w:val="8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malobuněčný nádor kosti, metastazuje</w:t>
      </w:r>
    </w:p>
    <w:p w:rsidR="0073793B" w:rsidRPr="0024477A" w:rsidRDefault="0073793B" w:rsidP="0073793B">
      <w:pPr>
        <w:pStyle w:val="Odstavecseseznamem"/>
        <w:numPr>
          <w:ilvl w:val="1"/>
          <w:numId w:val="8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terapie: intenzivní chemoterapie + následně chir, při nemožnosti radioterapie</w:t>
      </w: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17. NÁDORY ŽLÁZ S VNITŘNÍ SEKRECÍ (MIMO ŠTÍTNOU ŽLÁZU)</w:t>
      </w: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Karcinom kůry nadledvin</w:t>
      </w:r>
    </w:p>
    <w:p w:rsidR="0073793B" w:rsidRPr="0092040E" w:rsidRDefault="0073793B" w:rsidP="0073793B">
      <w:pPr>
        <w:pStyle w:val="Odstavecseseznamem"/>
        <w:numPr>
          <w:ilvl w:val="0"/>
          <w:numId w:val="8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  <w:r>
        <w:rPr>
          <w:rFonts w:asciiTheme="majorHAnsi" w:hAnsiTheme="majorHAnsi"/>
          <w:sz w:val="20"/>
          <w:szCs w:val="20"/>
        </w:rPr>
        <w:t xml:space="preserve"> extrémně vzácný, cca 1-2 na milion; medián 44 let</w:t>
      </w:r>
    </w:p>
    <w:p w:rsidR="0073793B" w:rsidRPr="0092040E" w:rsidRDefault="0073793B" w:rsidP="0073793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lokalizované pouze při 30% diagnóz</w:t>
      </w:r>
    </w:p>
    <w:p w:rsidR="0073793B" w:rsidRPr="0092040E" w:rsidRDefault="0073793B" w:rsidP="0073793B">
      <w:pPr>
        <w:pStyle w:val="Odstavecseseznamem"/>
        <w:numPr>
          <w:ilvl w:val="0"/>
          <w:numId w:val="8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etiologie a RF nejsou známy</w:t>
      </w:r>
    </w:p>
    <w:p w:rsidR="0073793B" w:rsidRPr="0092040E" w:rsidRDefault="0073793B" w:rsidP="0073793B">
      <w:pPr>
        <w:pStyle w:val="Odstavecseseznamem"/>
        <w:numPr>
          <w:ilvl w:val="0"/>
          <w:numId w:val="8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</w:p>
    <w:p w:rsidR="0073793B" w:rsidRPr="0092040E" w:rsidRDefault="0073793B" w:rsidP="0073793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symptomy ze sekrece hormonů - Cushingův syndrom, Connův syndrom, virilizace, feminizace, adrenogenitální syndrom, pubertas praecox</w:t>
      </w:r>
    </w:p>
    <w:p w:rsidR="0073793B" w:rsidRPr="0092040E" w:rsidRDefault="0073793B" w:rsidP="0073793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hormonálně inaktivní nádory - lokální růst, metastatické postižení jater, plic, kostní bolest, hemoptýza, alterace jaterních funkcí</w:t>
      </w:r>
    </w:p>
    <w:p w:rsidR="0073793B" w:rsidRPr="0092040E" w:rsidRDefault="0073793B" w:rsidP="0073793B">
      <w:pPr>
        <w:pStyle w:val="Odstavecseseznamem"/>
        <w:numPr>
          <w:ilvl w:val="0"/>
          <w:numId w:val="8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diagnostika:</w:t>
      </w:r>
    </w:p>
    <w:p w:rsidR="0073793B" w:rsidRPr="0092040E" w:rsidRDefault="0073793B" w:rsidP="0073793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cílená biopsie - stanovení povahy léze; případně explorativní laparotomie</w:t>
      </w:r>
    </w:p>
    <w:p w:rsidR="0073793B" w:rsidRPr="0092040E" w:rsidRDefault="0073793B" w:rsidP="0073793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CT nebo MRI břicha - rozsah léze</w:t>
      </w:r>
    </w:p>
    <w:p w:rsidR="0073793B" w:rsidRPr="0092040E" w:rsidRDefault="0073793B" w:rsidP="0073793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selektivní angiografie v. renalis - rozlišení postižení nadledviny a horního pólu ledviny</w:t>
      </w:r>
    </w:p>
    <w:p w:rsidR="0073793B" w:rsidRPr="0092040E" w:rsidRDefault="0073793B" w:rsidP="0073793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vzdálené metastázy - RTG, CT plic, scintigrafie skeletu</w:t>
      </w:r>
    </w:p>
    <w:p w:rsidR="0073793B" w:rsidRPr="0092040E" w:rsidRDefault="0073793B" w:rsidP="0073793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vyšetření hladin hormonů</w:t>
      </w:r>
    </w:p>
    <w:p w:rsidR="0073793B" w:rsidRPr="0092040E" w:rsidRDefault="0073793B" w:rsidP="0073793B">
      <w:pPr>
        <w:pStyle w:val="Odstavecseseznamem"/>
        <w:numPr>
          <w:ilvl w:val="0"/>
          <w:numId w:val="8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histologie:</w:t>
      </w:r>
      <w:r>
        <w:rPr>
          <w:rFonts w:asciiTheme="majorHAnsi" w:hAnsiTheme="majorHAnsi"/>
          <w:sz w:val="20"/>
          <w:szCs w:val="20"/>
        </w:rPr>
        <w:t xml:space="preserve"> diferencovaný a anaplastický karcinom</w:t>
      </w:r>
    </w:p>
    <w:p w:rsidR="0073793B" w:rsidRPr="00876754" w:rsidRDefault="0073793B" w:rsidP="0073793B">
      <w:pPr>
        <w:pStyle w:val="Odstavecseseznamem"/>
        <w:numPr>
          <w:ilvl w:val="0"/>
          <w:numId w:val="8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staging:</w:t>
      </w:r>
      <w:r>
        <w:rPr>
          <w:rFonts w:asciiTheme="majorHAnsi" w:hAnsiTheme="majorHAnsi"/>
          <w:sz w:val="20"/>
          <w:szCs w:val="20"/>
        </w:rPr>
        <w:t xml:space="preserve"> TNM klasifikace</w:t>
      </w:r>
    </w:p>
    <w:p w:rsidR="0073793B" w:rsidRPr="00876754" w:rsidRDefault="0073793B" w:rsidP="0073793B">
      <w:pPr>
        <w:pStyle w:val="Odstavecseseznamem"/>
        <w:numPr>
          <w:ilvl w:val="0"/>
          <w:numId w:val="8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876754" w:rsidRDefault="0073793B" w:rsidP="0073793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chirurgie - jediný kurativní zákrok je odstranění nádoru; disekce retroperitoneálních uzlin jenom při makroskopickém postižení</w:t>
      </w:r>
    </w:p>
    <w:p w:rsidR="0073793B" w:rsidRPr="00876754" w:rsidRDefault="0073793B" w:rsidP="0073793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radioterapie - po resekci není indikována</w:t>
      </w:r>
    </w:p>
    <w:p w:rsidR="0073793B" w:rsidRPr="00876754" w:rsidRDefault="0073793B" w:rsidP="0073793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CHT - mitotan při inoperabilním ca - snížení ektopické produkce hormonů, dobrá léčebná odpověď, někdy možno dosáhnout i kompletní remise</w:t>
      </w:r>
    </w:p>
    <w:p w:rsidR="0073793B" w:rsidRPr="00876754" w:rsidRDefault="0073793B" w:rsidP="0073793B">
      <w:pPr>
        <w:pStyle w:val="Odstavecseseznamem"/>
        <w:numPr>
          <w:ilvl w:val="1"/>
          <w:numId w:val="8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algoritmus terapie: resekce nádoru, případně i metastáz a uzlin; inoperabilní - paliativní radioterapie a chemoterapie</w:t>
      </w:r>
    </w:p>
    <w:p w:rsidR="0073793B" w:rsidRPr="004261DF" w:rsidRDefault="0073793B" w:rsidP="0073793B">
      <w:pPr>
        <w:pStyle w:val="Odstavecseseznamem"/>
        <w:numPr>
          <w:ilvl w:val="0"/>
          <w:numId w:val="8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prognóza</w:t>
      </w:r>
      <w:r>
        <w:rPr>
          <w:rFonts w:asciiTheme="majorHAnsi" w:hAnsiTheme="majorHAnsi"/>
          <w:sz w:val="20"/>
          <w:szCs w:val="20"/>
        </w:rPr>
        <w:t xml:space="preserve"> - kurabilní v časných stadiích, pětileté přežití 40%; u stadia IV přežití cca 9 měsíců i při dosažení kompletní remise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Feochromocytom</w:t>
      </w:r>
    </w:p>
    <w:p w:rsidR="0073793B" w:rsidRPr="004261DF" w:rsidRDefault="0073793B" w:rsidP="0073793B">
      <w:pPr>
        <w:pStyle w:val="Odstavecseseznamem"/>
        <w:numPr>
          <w:ilvl w:val="0"/>
          <w:numId w:val="8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  <w:r>
        <w:rPr>
          <w:rFonts w:asciiTheme="majorHAnsi" w:hAnsiTheme="majorHAnsi"/>
          <w:sz w:val="20"/>
          <w:szCs w:val="20"/>
        </w:rPr>
        <w:t xml:space="preserve"> vzácný nádor z chromafinních buněk z dřeně nadledvin; cca 3 případy na milion</w:t>
      </w:r>
    </w:p>
    <w:p w:rsidR="0073793B" w:rsidRPr="004261DF" w:rsidRDefault="0073793B" w:rsidP="0073793B">
      <w:pPr>
        <w:pStyle w:val="Odstavecseseznamem"/>
        <w:numPr>
          <w:ilvl w:val="1"/>
          <w:numId w:val="8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3.-5. dekáda</w:t>
      </w:r>
    </w:p>
    <w:p w:rsidR="0073793B" w:rsidRPr="004261DF" w:rsidRDefault="0073793B" w:rsidP="0073793B">
      <w:pPr>
        <w:pStyle w:val="Odstavecseseznamem"/>
        <w:numPr>
          <w:ilvl w:val="0"/>
          <w:numId w:val="8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etiologie a RF:</w:t>
      </w:r>
      <w:r>
        <w:rPr>
          <w:rFonts w:asciiTheme="majorHAnsi" w:hAnsiTheme="majorHAnsi"/>
          <w:sz w:val="20"/>
          <w:szCs w:val="20"/>
        </w:rPr>
        <w:t xml:space="preserve"> MEN 2A, MEN 2B, neurofibromatóza typu I, tuberózní skleróza</w:t>
      </w:r>
    </w:p>
    <w:p w:rsidR="0073793B" w:rsidRPr="004261DF" w:rsidRDefault="0073793B" w:rsidP="0073793B">
      <w:pPr>
        <w:pStyle w:val="Odstavecseseznamem"/>
        <w:numPr>
          <w:ilvl w:val="1"/>
          <w:numId w:val="8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diagnóze je vždy nutno provést genetické vyšetření</w:t>
      </w:r>
    </w:p>
    <w:p w:rsidR="0073793B" w:rsidRPr="004261DF" w:rsidRDefault="0073793B" w:rsidP="0073793B">
      <w:pPr>
        <w:pStyle w:val="Odstavecseseznamem"/>
        <w:numPr>
          <w:ilvl w:val="0"/>
          <w:numId w:val="8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</w:p>
    <w:p w:rsidR="0073793B" w:rsidRPr="004261DF" w:rsidRDefault="0073793B" w:rsidP="0073793B">
      <w:pPr>
        <w:pStyle w:val="Odstavecseseznamem"/>
        <w:numPr>
          <w:ilvl w:val="1"/>
          <w:numId w:val="8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ektopická produkce katecholaminů - hypertenze trvalá nebo záchvatovitá, hlavně při traumatech nebo chirurgickém zákroku</w:t>
      </w:r>
    </w:p>
    <w:p w:rsidR="0073793B" w:rsidRPr="004261DF" w:rsidRDefault="0073793B" w:rsidP="0073793B">
      <w:pPr>
        <w:pStyle w:val="Odstavecseseznamem"/>
        <w:numPr>
          <w:ilvl w:val="1"/>
          <w:numId w:val="8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bolesti hlavy, palpitace, tachykardie, zvýšené pocení, úzkost</w:t>
      </w:r>
    </w:p>
    <w:p w:rsidR="0073793B" w:rsidRPr="004261DF" w:rsidRDefault="0073793B" w:rsidP="0073793B">
      <w:pPr>
        <w:pStyle w:val="Odstavecseseznamem"/>
        <w:numPr>
          <w:ilvl w:val="1"/>
          <w:numId w:val="8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encefalopatie, retinopatie, proteinurie</w:t>
      </w:r>
    </w:p>
    <w:p w:rsidR="0073793B" w:rsidRPr="004261DF" w:rsidRDefault="0073793B" w:rsidP="0073793B">
      <w:pPr>
        <w:pStyle w:val="Odstavecseseznamem"/>
        <w:numPr>
          <w:ilvl w:val="0"/>
          <w:numId w:val="8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diagnostika:</w:t>
      </w:r>
    </w:p>
    <w:p w:rsidR="0073793B" w:rsidRPr="004261DF" w:rsidRDefault="0073793B" w:rsidP="0073793B">
      <w:pPr>
        <w:pStyle w:val="Odstavecseseznamem"/>
        <w:numPr>
          <w:ilvl w:val="1"/>
          <w:numId w:val="8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zvýšená hladina katecholaminů nebo metabolitů (metanefriny, kys. vanilmandlová)</w:t>
      </w:r>
    </w:p>
    <w:p w:rsidR="0073793B" w:rsidRPr="004261DF" w:rsidRDefault="0073793B" w:rsidP="0073793B">
      <w:pPr>
        <w:pStyle w:val="Odstavecseseznamem"/>
        <w:numPr>
          <w:ilvl w:val="1"/>
          <w:numId w:val="8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97% v dutině břišní - CT břicha, hrudníku, krku</w:t>
      </w:r>
    </w:p>
    <w:p w:rsidR="0073793B" w:rsidRPr="004261DF" w:rsidRDefault="0073793B" w:rsidP="0073793B">
      <w:pPr>
        <w:pStyle w:val="Odstavecseseznamem"/>
        <w:numPr>
          <w:ilvl w:val="1"/>
          <w:numId w:val="8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vyšetření MIBG (meta-iodobenzylguanidil), MRI, PET</w:t>
      </w:r>
    </w:p>
    <w:p w:rsidR="0073793B" w:rsidRPr="004261DF" w:rsidRDefault="0073793B" w:rsidP="0073793B">
      <w:pPr>
        <w:pStyle w:val="Odstavecseseznamem"/>
        <w:numPr>
          <w:ilvl w:val="1"/>
          <w:numId w:val="8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metastázy - plíce, játra, kosti</w:t>
      </w:r>
    </w:p>
    <w:p w:rsidR="0073793B" w:rsidRPr="004261DF" w:rsidRDefault="0073793B" w:rsidP="0073793B">
      <w:pPr>
        <w:pStyle w:val="Odstavecseseznamem"/>
        <w:numPr>
          <w:ilvl w:val="1"/>
          <w:numId w:val="8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vždy scintigrafie skeletu</w:t>
      </w:r>
    </w:p>
    <w:p w:rsidR="0073793B" w:rsidRPr="004261DF" w:rsidRDefault="0073793B" w:rsidP="0073793B">
      <w:pPr>
        <w:pStyle w:val="Odstavecseseznamem"/>
        <w:numPr>
          <w:ilvl w:val="0"/>
          <w:numId w:val="8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histopatologie:</w:t>
      </w:r>
      <w:r>
        <w:rPr>
          <w:rFonts w:asciiTheme="majorHAnsi" w:hAnsiTheme="majorHAnsi"/>
          <w:sz w:val="20"/>
          <w:szCs w:val="20"/>
        </w:rPr>
        <w:t xml:space="preserve"> 10% maligního charakteru</w:t>
      </w:r>
    </w:p>
    <w:p w:rsidR="0073793B" w:rsidRPr="004261DF" w:rsidRDefault="0073793B" w:rsidP="0073793B">
      <w:pPr>
        <w:pStyle w:val="Odstavecseseznamem"/>
        <w:numPr>
          <w:ilvl w:val="0"/>
          <w:numId w:val="8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staging:</w:t>
      </w:r>
      <w:r>
        <w:rPr>
          <w:rFonts w:asciiTheme="majorHAnsi" w:hAnsiTheme="majorHAnsi"/>
          <w:sz w:val="20"/>
          <w:szCs w:val="20"/>
        </w:rPr>
        <w:t xml:space="preserve"> není standartní klasifikace rozsahu postižení; dělení na lokalizované, lokálně pokročilé a metastatické postižení</w:t>
      </w:r>
    </w:p>
    <w:p w:rsidR="0073793B" w:rsidRPr="004261DF" w:rsidRDefault="0073793B" w:rsidP="0073793B">
      <w:pPr>
        <w:pStyle w:val="Odstavecseseznamem"/>
        <w:numPr>
          <w:ilvl w:val="0"/>
          <w:numId w:val="8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4261DF" w:rsidRDefault="0073793B" w:rsidP="0073793B">
      <w:pPr>
        <w:pStyle w:val="Odstavecseseznamem"/>
        <w:numPr>
          <w:ilvl w:val="1"/>
          <w:numId w:val="8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chirurgie - adrenalektomie při lokalizovaných stadiích</w:t>
      </w:r>
    </w:p>
    <w:p w:rsidR="0073793B" w:rsidRPr="004261DF" w:rsidRDefault="0073793B" w:rsidP="0073793B">
      <w:pPr>
        <w:pStyle w:val="Odstavecseseznamem"/>
        <w:numPr>
          <w:ilvl w:val="1"/>
          <w:numId w:val="8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radioterapie - paliativní zevní ozáření při neodstranitelném nádoru nebo uzlinovém postižení</w:t>
      </w:r>
    </w:p>
    <w:p w:rsidR="0073793B" w:rsidRPr="004261DF" w:rsidRDefault="0073793B" w:rsidP="0073793B">
      <w:pPr>
        <w:pStyle w:val="Odstavecseseznamem"/>
        <w:numPr>
          <w:ilvl w:val="2"/>
          <w:numId w:val="8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terapeutická aplikace MIBG s kumulací v nádoru - cca u 1/3 nemocných</w:t>
      </w:r>
    </w:p>
    <w:p w:rsidR="0073793B" w:rsidRPr="00BC63F8" w:rsidRDefault="0073793B" w:rsidP="0073793B">
      <w:pPr>
        <w:pStyle w:val="Odstavecseseznamem"/>
        <w:numPr>
          <w:ilvl w:val="1"/>
          <w:numId w:val="8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CHT - CVD (cyklofosfamid, dakarbazin, vincristin) - snižuje spotřebu antihypertenziv</w:t>
      </w:r>
    </w:p>
    <w:p w:rsidR="0073793B" w:rsidRPr="006D2891" w:rsidRDefault="0073793B" w:rsidP="0073793B">
      <w:pPr>
        <w:pStyle w:val="Odstavecseseznamem"/>
        <w:numPr>
          <w:ilvl w:val="1"/>
          <w:numId w:val="8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algoritmus terapie:</w:t>
      </w:r>
      <w:r>
        <w:rPr>
          <w:rFonts w:asciiTheme="majorHAnsi" w:hAnsiTheme="majorHAnsi"/>
          <w:sz w:val="20"/>
          <w:szCs w:val="20"/>
        </w:rPr>
        <w:t xml:space="preserve"> základem terapie podání α a β antagonistů, operace až po stabilizaci pacienta; resekce je většinou kurativní</w:t>
      </w:r>
    </w:p>
    <w:p w:rsidR="0073793B" w:rsidRPr="006D2891" w:rsidRDefault="0073793B" w:rsidP="0073793B">
      <w:pPr>
        <w:pStyle w:val="Odstavecseseznamem"/>
        <w:numPr>
          <w:ilvl w:val="0"/>
          <w:numId w:val="8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prognóza</w:t>
      </w:r>
      <w:r>
        <w:rPr>
          <w:rFonts w:asciiTheme="majorHAnsi" w:hAnsiTheme="majorHAnsi"/>
          <w:sz w:val="20"/>
          <w:szCs w:val="20"/>
        </w:rPr>
        <w:t xml:space="preserve"> - 90% trvale vyléčitelných, u metastatického feo 50% 5leté přežití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Karcinoid</w:t>
      </w:r>
    </w:p>
    <w:p w:rsidR="0073793B" w:rsidRPr="006D2891" w:rsidRDefault="0073793B" w:rsidP="0073793B">
      <w:pPr>
        <w:pStyle w:val="Odstavecseseznamem"/>
        <w:numPr>
          <w:ilvl w:val="0"/>
          <w:numId w:val="8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</w:t>
      </w:r>
      <w:r>
        <w:rPr>
          <w:rFonts w:asciiTheme="majorHAnsi" w:hAnsiTheme="majorHAnsi"/>
          <w:sz w:val="20"/>
          <w:szCs w:val="20"/>
        </w:rPr>
        <w:t>: maximum 50-70 let</w:t>
      </w:r>
    </w:p>
    <w:p w:rsidR="0073793B" w:rsidRPr="006D2891" w:rsidRDefault="0073793B" w:rsidP="0073793B">
      <w:pPr>
        <w:pStyle w:val="Odstavecseseznamem"/>
        <w:numPr>
          <w:ilvl w:val="1"/>
          <w:numId w:val="8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nejčastější lokalizace v appendixu; méně často rektum nebo plíce</w:t>
      </w:r>
    </w:p>
    <w:p w:rsidR="0073793B" w:rsidRPr="006D2891" w:rsidRDefault="0073793B" w:rsidP="0073793B">
      <w:pPr>
        <w:pStyle w:val="Odstavecseseznamem"/>
        <w:numPr>
          <w:ilvl w:val="0"/>
          <w:numId w:val="8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etiologie:</w:t>
      </w:r>
      <w:r>
        <w:rPr>
          <w:rFonts w:asciiTheme="majorHAnsi" w:hAnsiTheme="majorHAnsi"/>
          <w:sz w:val="20"/>
          <w:szCs w:val="20"/>
        </w:rPr>
        <w:t xml:space="preserve"> vzácně součást syndromu MEN 1</w:t>
      </w:r>
    </w:p>
    <w:p w:rsidR="0073793B" w:rsidRPr="006D2891" w:rsidRDefault="0073793B" w:rsidP="0073793B">
      <w:pPr>
        <w:pStyle w:val="Odstavecseseznamem"/>
        <w:numPr>
          <w:ilvl w:val="0"/>
          <w:numId w:val="8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</w:p>
    <w:p w:rsidR="0073793B" w:rsidRPr="00131687" w:rsidRDefault="0073793B" w:rsidP="0073793B">
      <w:pPr>
        <w:pStyle w:val="Odstavecseseznamem"/>
        <w:numPr>
          <w:ilvl w:val="1"/>
          <w:numId w:val="87"/>
        </w:numPr>
        <w:rPr>
          <w:rFonts w:asciiTheme="majorHAnsi" w:hAnsiTheme="majorHAnsi"/>
          <w:b/>
          <w:sz w:val="20"/>
          <w:szCs w:val="20"/>
          <w:u w:val="single"/>
        </w:rPr>
      </w:pPr>
      <w:r w:rsidRPr="00131687">
        <w:rPr>
          <w:rFonts w:asciiTheme="majorHAnsi" w:hAnsiTheme="majorHAnsi"/>
          <w:sz w:val="20"/>
          <w:szCs w:val="20"/>
        </w:rPr>
        <w:t>appendix: nespecifické symptomy - dlouhodobé bolesti břicha při částečné obstrukci tenkého střeva</w:t>
      </w:r>
      <w:r>
        <w:rPr>
          <w:rFonts w:asciiTheme="majorHAnsi" w:hAnsiTheme="majorHAnsi"/>
          <w:sz w:val="20"/>
          <w:szCs w:val="20"/>
        </w:rPr>
        <w:t xml:space="preserve">, </w:t>
      </w:r>
      <w:r w:rsidRPr="00131687">
        <w:rPr>
          <w:rFonts w:asciiTheme="majorHAnsi" w:hAnsiTheme="majorHAnsi"/>
          <w:sz w:val="20"/>
          <w:szCs w:val="20"/>
        </w:rPr>
        <w:t>i asymptomatický - náhodný peroperační nález</w:t>
      </w:r>
    </w:p>
    <w:p w:rsidR="0073793B" w:rsidRPr="00131687" w:rsidRDefault="0073793B" w:rsidP="0073793B">
      <w:pPr>
        <w:pStyle w:val="Odstavecseseznamem"/>
        <w:numPr>
          <w:ilvl w:val="1"/>
          <w:numId w:val="8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plíce - hemoptýza, dušnost, obstrukční pneumonie</w:t>
      </w:r>
    </w:p>
    <w:p w:rsidR="0073793B" w:rsidRPr="00131687" w:rsidRDefault="0073793B" w:rsidP="0073793B">
      <w:pPr>
        <w:pStyle w:val="Odstavecseseznamem"/>
        <w:numPr>
          <w:ilvl w:val="1"/>
          <w:numId w:val="8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karcinoidový syndrom z produkce serotoninu - záchvatovitý flush, průjmy, bronchospasmy, postižení srdečních chlopní, artropatie, teleangiektázie, hypotenze</w:t>
      </w:r>
    </w:p>
    <w:p w:rsidR="0073793B" w:rsidRPr="00131687" w:rsidRDefault="0073793B" w:rsidP="0073793B">
      <w:pPr>
        <w:pStyle w:val="Odstavecseseznamem"/>
        <w:numPr>
          <w:ilvl w:val="0"/>
          <w:numId w:val="8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diagnostika:</w:t>
      </w:r>
    </w:p>
    <w:p w:rsidR="0073793B" w:rsidRPr="00131687" w:rsidRDefault="0073793B" w:rsidP="0073793B">
      <w:pPr>
        <w:pStyle w:val="Odstavecseseznamem"/>
        <w:numPr>
          <w:ilvl w:val="1"/>
          <w:numId w:val="8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biopsie nebo resekát</w:t>
      </w:r>
    </w:p>
    <w:p w:rsidR="0073793B" w:rsidRPr="00131687" w:rsidRDefault="0073793B" w:rsidP="0073793B">
      <w:pPr>
        <w:pStyle w:val="Odstavecseseznamem"/>
        <w:numPr>
          <w:ilvl w:val="1"/>
          <w:numId w:val="8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rozsah onemocnění - CT hrudníku a břicha, endoskopické vyšetření</w:t>
      </w:r>
    </w:p>
    <w:p w:rsidR="0073793B" w:rsidRPr="00131687" w:rsidRDefault="0073793B" w:rsidP="0073793B">
      <w:pPr>
        <w:pStyle w:val="Odstavecseseznamem"/>
        <w:numPr>
          <w:ilvl w:val="1"/>
          <w:numId w:val="8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měření hladiny sérového serotoninu a metabolitů (5-hydroxyindoloctová kys.)</w:t>
      </w:r>
    </w:p>
    <w:p w:rsidR="0073793B" w:rsidRPr="00803D7E" w:rsidRDefault="0073793B" w:rsidP="0073793B">
      <w:pPr>
        <w:pStyle w:val="Odstavecseseznamem"/>
        <w:numPr>
          <w:ilvl w:val="0"/>
          <w:numId w:val="8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histopatologie:</w:t>
      </w:r>
      <w:r>
        <w:rPr>
          <w:rFonts w:asciiTheme="majorHAnsi" w:hAnsiTheme="majorHAnsi"/>
          <w:sz w:val="20"/>
          <w:szCs w:val="20"/>
        </w:rPr>
        <w:t xml:space="preserve"> typický a atypická karcinoid; imunohistochemické vyšetření - neuron specifická enoláza, chromogranin</w:t>
      </w:r>
    </w:p>
    <w:p w:rsidR="0073793B" w:rsidRPr="00803D7E" w:rsidRDefault="0073793B" w:rsidP="0073793B">
      <w:pPr>
        <w:pStyle w:val="Odstavecseseznamem"/>
        <w:numPr>
          <w:ilvl w:val="0"/>
          <w:numId w:val="8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803D7E" w:rsidRDefault="0073793B" w:rsidP="0073793B">
      <w:pPr>
        <w:pStyle w:val="Odstavecseseznamem"/>
        <w:numPr>
          <w:ilvl w:val="1"/>
          <w:numId w:val="8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chirurgie - kurativní; podle lokalizace, velikosti a invaze do spádových uzlin</w:t>
      </w:r>
    </w:p>
    <w:p w:rsidR="0073793B" w:rsidRPr="00803D7E" w:rsidRDefault="0073793B" w:rsidP="0073793B">
      <w:pPr>
        <w:pStyle w:val="Odstavecseseznamem"/>
        <w:numPr>
          <w:ilvl w:val="2"/>
          <w:numId w:val="8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invazivní nádory - odlehčující výkony pro zachování pasáže</w:t>
      </w:r>
    </w:p>
    <w:p w:rsidR="0073793B" w:rsidRPr="00803D7E" w:rsidRDefault="0073793B" w:rsidP="0073793B">
      <w:pPr>
        <w:pStyle w:val="Odstavecseseznamem"/>
        <w:numPr>
          <w:ilvl w:val="2"/>
          <w:numId w:val="8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kryochirurgie nebo radiofrekvenční terapie metastáz - omezení karcinoidového sy.</w:t>
      </w:r>
    </w:p>
    <w:p w:rsidR="0073793B" w:rsidRPr="00803D7E" w:rsidRDefault="0073793B" w:rsidP="0073793B">
      <w:pPr>
        <w:pStyle w:val="Odstavecseseznamem"/>
        <w:numPr>
          <w:ilvl w:val="1"/>
          <w:numId w:val="8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radioterapie - terapie bolestivých kostních metastáz</w:t>
      </w:r>
    </w:p>
    <w:p w:rsidR="0073793B" w:rsidRPr="00803D7E" w:rsidRDefault="0073793B" w:rsidP="0073793B">
      <w:pPr>
        <w:pStyle w:val="Odstavecseseznamem"/>
        <w:numPr>
          <w:ilvl w:val="1"/>
          <w:numId w:val="8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CHT - streptozocin/5-FU, adriamycin; cisplatina/etoposid - krátkodobá odpověď</w:t>
      </w:r>
    </w:p>
    <w:p w:rsidR="0073793B" w:rsidRPr="00803D7E" w:rsidRDefault="0073793B" w:rsidP="0073793B">
      <w:pPr>
        <w:pStyle w:val="Odstavecseseznamem"/>
        <w:numPr>
          <w:ilvl w:val="1"/>
          <w:numId w:val="8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jaterní meta - chemoembolizace - 5-FU, adriamycin</w:t>
      </w:r>
    </w:p>
    <w:p w:rsidR="0073793B" w:rsidRPr="004E0970" w:rsidRDefault="0073793B" w:rsidP="0073793B">
      <w:pPr>
        <w:pStyle w:val="Odstavecseseznamem"/>
        <w:numPr>
          <w:ilvl w:val="1"/>
          <w:numId w:val="8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biologická léčba - IFN α - nejúčinnější na diseminované onemocnění</w:t>
      </w:r>
    </w:p>
    <w:p w:rsidR="0073793B" w:rsidRPr="004E0970" w:rsidRDefault="0073793B" w:rsidP="0073793B">
      <w:pPr>
        <w:pStyle w:val="Odstavecseseznamem"/>
        <w:numPr>
          <w:ilvl w:val="1"/>
          <w:numId w:val="8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terapeutický algoritmus:</w:t>
      </w:r>
      <w:r>
        <w:rPr>
          <w:rFonts w:asciiTheme="majorHAnsi" w:hAnsiTheme="majorHAnsi"/>
          <w:sz w:val="20"/>
          <w:szCs w:val="20"/>
        </w:rPr>
        <w:t xml:space="preserve"> terapie nádoru i karcinoidového syndromu</w:t>
      </w:r>
    </w:p>
    <w:p w:rsidR="0073793B" w:rsidRPr="004E0970" w:rsidRDefault="0073793B" w:rsidP="0073793B">
      <w:pPr>
        <w:pStyle w:val="Odstavecseseznamem"/>
        <w:numPr>
          <w:ilvl w:val="2"/>
          <w:numId w:val="8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antihypertenziva, β</w:t>
      </w:r>
      <w:r>
        <w:rPr>
          <w:rFonts w:asciiTheme="majorHAnsi" w:hAnsiTheme="majorHAnsi"/>
          <w:sz w:val="20"/>
          <w:szCs w:val="20"/>
          <w:vertAlign w:val="subscript"/>
        </w:rPr>
        <w:t>2</w:t>
      </w:r>
      <w:r>
        <w:rPr>
          <w:rFonts w:asciiTheme="majorHAnsi" w:hAnsiTheme="majorHAnsi"/>
          <w:sz w:val="20"/>
          <w:szCs w:val="20"/>
        </w:rPr>
        <w:t>-sympatomimetika na bronchospasmus, loperamid na průjem, somatostatin - základní léčba syndromu</w:t>
      </w:r>
    </w:p>
    <w:p w:rsidR="0073793B" w:rsidRPr="00803D7E" w:rsidRDefault="0073793B" w:rsidP="0073793B">
      <w:pPr>
        <w:pStyle w:val="Odstavecseseznamem"/>
        <w:numPr>
          <w:ilvl w:val="0"/>
          <w:numId w:val="8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prognóza</w:t>
      </w:r>
      <w:r>
        <w:rPr>
          <w:rFonts w:asciiTheme="majorHAnsi" w:hAnsiTheme="majorHAnsi"/>
          <w:sz w:val="20"/>
          <w:szCs w:val="20"/>
        </w:rPr>
        <w:t xml:space="preserve"> - lokalizovaná stadia přežití 70-90%, metastatické postižení medián přežití cca 2 roky</w:t>
      </w:r>
    </w:p>
    <w:p w:rsidR="0073793B" w:rsidRPr="006D2891" w:rsidRDefault="0073793B" w:rsidP="0073793B">
      <w:pPr>
        <w:pStyle w:val="Odstavecseseznamem"/>
        <w:ind w:left="108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18. ZHOUBNÉ NÁDORY PRSU</w:t>
      </w: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</w:p>
    <w:p w:rsidR="0073793B" w:rsidRPr="00986BF8" w:rsidRDefault="0073793B" w:rsidP="0073793B">
      <w:pPr>
        <w:pStyle w:val="Odstavecseseznamem"/>
        <w:numPr>
          <w:ilvl w:val="0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  <w:r>
        <w:rPr>
          <w:rFonts w:asciiTheme="majorHAnsi" w:hAnsiTheme="majorHAnsi"/>
          <w:sz w:val="20"/>
          <w:szCs w:val="20"/>
        </w:rPr>
        <w:t xml:space="preserve"> incidence 95:100 000</w:t>
      </w:r>
    </w:p>
    <w:p w:rsidR="0073793B" w:rsidRPr="00986BF8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nejčastější malignita u žen</w:t>
      </w:r>
    </w:p>
    <w:p w:rsidR="0073793B" w:rsidRPr="00986BF8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incidence roste (screening), letalita na stejné úrovni</w:t>
      </w:r>
    </w:p>
    <w:p w:rsidR="0073793B" w:rsidRPr="00986BF8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výskyt stoupá s věkem, maximum kolem 57 let</w:t>
      </w:r>
    </w:p>
    <w:p w:rsidR="0073793B" w:rsidRPr="00377E7E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vzácně i u mužů (1:140 případů)</w:t>
      </w:r>
    </w:p>
    <w:p w:rsidR="0073793B" w:rsidRPr="00BB5D6E" w:rsidRDefault="0073793B" w:rsidP="0073793B">
      <w:pPr>
        <w:pStyle w:val="Odstavecseseznamem"/>
        <w:numPr>
          <w:ilvl w:val="0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80% sporadický, 10-15% familiární</w:t>
      </w:r>
    </w:p>
    <w:p w:rsidR="0073793B" w:rsidRPr="00986BF8" w:rsidRDefault="0073793B" w:rsidP="0073793B">
      <w:pPr>
        <w:pStyle w:val="Odstavecseseznamem"/>
        <w:numPr>
          <w:ilvl w:val="0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nejčastěji v horním zevním kvadrantu prsu</w:t>
      </w:r>
    </w:p>
    <w:p w:rsidR="0073793B" w:rsidRPr="00986BF8" w:rsidRDefault="0073793B" w:rsidP="0073793B">
      <w:pPr>
        <w:pStyle w:val="Odstavecseseznamem"/>
        <w:numPr>
          <w:ilvl w:val="0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etiologie a rizikové faktory: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73793B" w:rsidRPr="00986BF8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věk - vzestup nad 30 let, 85% u žen nad 45 let; ženské pohlaví, rodinná zátěž</w:t>
      </w:r>
    </w:p>
    <w:p w:rsidR="0073793B" w:rsidRPr="00A847E0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hormonální vlivy - dlouhodobé působení estrogenů na žlázu</w:t>
      </w:r>
    </w:p>
    <w:p w:rsidR="0073793B" w:rsidRPr="006316BD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genetika - hereditární formy - BRCA 1, BRCA 2 (5-7%), výskyt ca u příbuzných prvního stupně, kumulace malignit (Li Fraumeni sy.); pozitivní rodinná anamnéza</w:t>
      </w:r>
    </w:p>
    <w:p w:rsidR="0073793B" w:rsidRPr="00190246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obezita, tuky v potravě (nasycené MK)</w:t>
      </w:r>
    </w:p>
    <w:p w:rsidR="0073793B" w:rsidRPr="00190246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prekanceróza: </w:t>
      </w:r>
      <w:r>
        <w:rPr>
          <w:rFonts w:asciiTheme="majorHAnsi" w:hAnsiTheme="majorHAnsi"/>
          <w:b/>
          <w:sz w:val="20"/>
          <w:szCs w:val="20"/>
        </w:rPr>
        <w:t xml:space="preserve">fibroepiteliální cystická dysplazie prsní žlázy </w:t>
      </w:r>
    </w:p>
    <w:p w:rsidR="0073793B" w:rsidRPr="00190246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časná menarche, pozdní menopauza</w:t>
      </w:r>
    </w:p>
    <w:p w:rsidR="0073793B" w:rsidRPr="00190246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nuliparita, vyšší věk při prvním porodu</w:t>
      </w:r>
    </w:p>
    <w:p w:rsidR="0073793B" w:rsidRPr="00190246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HAK, HRT</w:t>
      </w:r>
    </w:p>
    <w:p w:rsidR="0073793B" w:rsidRPr="00190246" w:rsidRDefault="0073793B" w:rsidP="0073793B">
      <w:pPr>
        <w:pStyle w:val="Odstavecseseznamem"/>
        <w:numPr>
          <w:ilvl w:val="0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</w:p>
    <w:p w:rsidR="0073793B" w:rsidRPr="00EF43F4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hmatná nebolestivá rezistence v prsu - náhodné vyhmatání nebo nález při prohlídce; ideální časný nález nehmatného ložiska na mamografii</w:t>
      </w:r>
    </w:p>
    <w:p w:rsidR="0073793B" w:rsidRPr="00EF43F4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vzácně: bolest, zvětšení prsu, vtažení kůže nebo bradavky, výtok z bradavky, povrchové změny na bradavce (šupinatění, eroze)</w:t>
      </w:r>
    </w:p>
    <w:p w:rsidR="0073793B" w:rsidRPr="00EF43F4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regionální šíření - zvětšení axilárních nebo nadklíčkových uzlin</w:t>
      </w:r>
    </w:p>
    <w:p w:rsidR="0073793B" w:rsidRPr="00B127A1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 10% nemocných příznaky ze vzdálených metastáz</w:t>
      </w:r>
    </w:p>
    <w:p w:rsidR="0073793B" w:rsidRPr="00B127A1" w:rsidRDefault="0073793B" w:rsidP="0073793B">
      <w:pPr>
        <w:pStyle w:val="Odstavecseseznamem"/>
        <w:numPr>
          <w:ilvl w:val="0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vyšetření:</w:t>
      </w:r>
    </w:p>
    <w:p w:rsidR="0073793B" w:rsidRPr="00B127A1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pohmat</w:t>
      </w:r>
      <w:r>
        <w:rPr>
          <w:rFonts w:asciiTheme="majorHAnsi" w:hAnsiTheme="majorHAnsi"/>
          <w:sz w:val="20"/>
          <w:szCs w:val="20"/>
        </w:rPr>
        <w:t xml:space="preserve"> - samovyšetření aspoň 1x měsíčně, 7-8 dní po skončení menzes</w:t>
      </w:r>
    </w:p>
    <w:p w:rsidR="0073793B" w:rsidRPr="00B127A1" w:rsidRDefault="0073793B" w:rsidP="0073793B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 leže na zádech, od bradavky k periferii</w:t>
      </w:r>
    </w:p>
    <w:p w:rsidR="0073793B" w:rsidRPr="000B4A22" w:rsidRDefault="0073793B" w:rsidP="0073793B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velikost rezistence, pohyblivost, ohraničení, konzistence, změny na prsu, sekrece z bradavky</w:t>
      </w:r>
    </w:p>
    <w:p w:rsidR="0073793B" w:rsidRPr="000B4A22" w:rsidRDefault="0073793B" w:rsidP="0073793B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vždy včetně okolních uzlin</w:t>
      </w:r>
    </w:p>
    <w:p w:rsidR="0073793B" w:rsidRPr="000B4A22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mamografie</w:t>
      </w:r>
      <w:r>
        <w:rPr>
          <w:rFonts w:asciiTheme="majorHAnsi" w:hAnsiTheme="majorHAnsi"/>
          <w:sz w:val="20"/>
          <w:szCs w:val="20"/>
        </w:rPr>
        <w:t xml:space="preserve"> - RTG, zobrazí i malá ložiska</w:t>
      </w:r>
    </w:p>
    <w:p w:rsidR="0073793B" w:rsidRPr="000B4A22" w:rsidRDefault="0073793B" w:rsidP="0073793B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mikrokalcifikace</w:t>
      </w:r>
    </w:p>
    <w:p w:rsidR="0073793B" w:rsidRPr="00C7266F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USG</w:t>
      </w:r>
      <w:r>
        <w:rPr>
          <w:rFonts w:asciiTheme="majorHAnsi" w:hAnsiTheme="majorHAnsi"/>
          <w:sz w:val="20"/>
          <w:szCs w:val="20"/>
        </w:rPr>
        <w:t xml:space="preserve"> - rozlišení solidní a cystické složky; screening u aktivních žláz</w:t>
      </w:r>
    </w:p>
    <w:p w:rsidR="0073793B" w:rsidRPr="00C7266F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nejednoznačném nálezu MRI</w:t>
      </w:r>
    </w:p>
    <w:p w:rsidR="0073793B" w:rsidRPr="00C7266F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biopsie samořeznou jehlou (core needle biopsy); u nepalpovatelné léze stereotaktická biopsie</w:t>
      </w:r>
    </w:p>
    <w:p w:rsidR="0073793B" w:rsidRPr="00C7266F" w:rsidRDefault="0073793B" w:rsidP="0073793B">
      <w:pPr>
        <w:pStyle w:val="Odstavecseseznamem"/>
        <w:numPr>
          <w:ilvl w:val="0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screening</w:t>
      </w:r>
      <w:r>
        <w:rPr>
          <w:rFonts w:asciiTheme="majorHAnsi" w:hAnsiTheme="majorHAnsi"/>
          <w:sz w:val="20"/>
          <w:szCs w:val="20"/>
        </w:rPr>
        <w:t xml:space="preserve"> - od 45 do 69 let, co 2 roky, mamograficky; u rizikových pacientek i dříve (USG)</w:t>
      </w:r>
    </w:p>
    <w:p w:rsidR="0073793B" w:rsidRPr="00C7266F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vyšetření BRCA 1,2 - indikace</w:t>
      </w:r>
    </w:p>
    <w:p w:rsidR="0073793B" w:rsidRPr="00C7266F" w:rsidRDefault="0073793B" w:rsidP="0073793B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bez pozitivní RA - ca prsu nebo ovaria do 35 let, ca prsu u muže, duplicita prs-ovarium, bilaterální ca prsu před 40 rokem, medulární ca prsu</w:t>
      </w:r>
    </w:p>
    <w:p w:rsidR="0073793B" w:rsidRPr="00C7266F" w:rsidRDefault="0073793B" w:rsidP="0073793B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pozitivní RA - dvě příbuzné prvního stupně nebo přes otce druhého stupně, ca prsu nebo ovaria, aspoň 1 nález před 50 lety</w:t>
      </w:r>
    </w:p>
    <w:p w:rsidR="0073793B" w:rsidRPr="00C7266F" w:rsidRDefault="0073793B" w:rsidP="0073793B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zdraví rodinní příslušníci pozitivních osob</w:t>
      </w:r>
    </w:p>
    <w:p w:rsidR="0073793B" w:rsidRPr="00C7266F" w:rsidRDefault="0073793B" w:rsidP="0073793B">
      <w:pPr>
        <w:pStyle w:val="Odstavecseseznamem"/>
        <w:numPr>
          <w:ilvl w:val="0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histopatologie</w:t>
      </w:r>
      <w:r>
        <w:rPr>
          <w:rFonts w:asciiTheme="majorHAnsi" w:hAnsiTheme="majorHAnsi"/>
          <w:sz w:val="20"/>
          <w:szCs w:val="20"/>
        </w:rPr>
        <w:t xml:space="preserve"> - hlavně karcinomy; vzácně sarkom</w:t>
      </w:r>
    </w:p>
    <w:p w:rsidR="0073793B" w:rsidRPr="00C7266F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LCIS = lobulární karcinom in situ - neinvazivní, mikroskopické léze; často oboustranně, multicentricky</w:t>
      </w:r>
    </w:p>
    <w:p w:rsidR="0073793B" w:rsidRPr="00C7266F" w:rsidRDefault="0073793B" w:rsidP="0073793B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cca 35% přejde v invazivní formu</w:t>
      </w:r>
    </w:p>
    <w:p w:rsidR="0073793B" w:rsidRPr="00C7266F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DCIS = duktální karcinom in situ - větší léze, neinvazivní</w:t>
      </w:r>
    </w:p>
    <w:p w:rsidR="0073793B" w:rsidRPr="00C7266F" w:rsidRDefault="0073793B" w:rsidP="0073793B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přechází do invazivního typu v 70%</w:t>
      </w:r>
    </w:p>
    <w:p w:rsidR="0073793B" w:rsidRPr="00C7266F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invazivní duktální karcinom - nejčastější ca prsu, i skirhotický a komedonový typ</w:t>
      </w:r>
    </w:p>
    <w:p w:rsidR="0073793B" w:rsidRPr="00C7266F" w:rsidRDefault="0073793B" w:rsidP="0073793B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hlavně infiltrující duktální karcinom</w:t>
      </w:r>
    </w:p>
    <w:p w:rsidR="0073793B" w:rsidRPr="00C7266F" w:rsidRDefault="0073793B" w:rsidP="0073793B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méně často medulární, papilární, mucinózní, tubulární - příznivější prognóza</w:t>
      </w:r>
    </w:p>
    <w:p w:rsidR="0073793B" w:rsidRPr="00C7266F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invazivní lobulární karcinom - multicentrické, synchronní nebo metachronní</w:t>
      </w:r>
    </w:p>
    <w:p w:rsidR="0073793B" w:rsidRPr="00C7266F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Pagetův karcinom</w:t>
      </w:r>
      <w:r>
        <w:rPr>
          <w:rFonts w:asciiTheme="majorHAnsi" w:hAnsiTheme="majorHAnsi"/>
          <w:sz w:val="20"/>
          <w:szCs w:val="20"/>
        </w:rPr>
        <w:t xml:space="preserve"> - forma duktálního ca</w:t>
      </w:r>
    </w:p>
    <w:p w:rsidR="0073793B" w:rsidRPr="00C7266F" w:rsidRDefault="0073793B" w:rsidP="0073793B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 ústí hlavního vývodu žlázy, intraepidermální šíření do areoly a okolí</w:t>
      </w:r>
    </w:p>
    <w:p w:rsidR="0073793B" w:rsidRPr="00C7266F" w:rsidRDefault="0073793B" w:rsidP="0073793B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CIS, může i invadovat - meta vzácně, pozdě</w:t>
      </w:r>
    </w:p>
    <w:p w:rsidR="0073793B" w:rsidRPr="00A72056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inflamatorní (erysipeloidní) ca</w:t>
      </w:r>
      <w:r>
        <w:rPr>
          <w:rFonts w:asciiTheme="majorHAnsi" w:hAnsiTheme="majorHAnsi"/>
          <w:sz w:val="20"/>
          <w:szCs w:val="20"/>
        </w:rPr>
        <w:t xml:space="preserve"> - prognosticky nepříznivý</w:t>
      </w:r>
    </w:p>
    <w:p w:rsidR="0073793B" w:rsidRPr="00A72056" w:rsidRDefault="0073793B" w:rsidP="0073793B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biologicky agresivní, šíření lymfatickými cestami do celého prsu včetně kůže</w:t>
      </w:r>
    </w:p>
    <w:p w:rsidR="0073793B" w:rsidRPr="00A72056" w:rsidRDefault="0073793B" w:rsidP="0073793B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kůže zarudlá, infiltrovaná, nápadný lymfedém - obraz pomerančové kůry</w:t>
      </w:r>
    </w:p>
    <w:p w:rsidR="0073793B" w:rsidRPr="00A72056" w:rsidRDefault="0073793B" w:rsidP="0073793B">
      <w:pPr>
        <w:pStyle w:val="Odstavecseseznamem"/>
        <w:numPr>
          <w:ilvl w:val="0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staging</w:t>
      </w:r>
      <w:r>
        <w:rPr>
          <w:rFonts w:asciiTheme="majorHAnsi" w:hAnsiTheme="majorHAnsi"/>
          <w:sz w:val="20"/>
          <w:szCs w:val="20"/>
        </w:rPr>
        <w:t xml:space="preserve"> - TNM klasifikace</w:t>
      </w:r>
    </w:p>
    <w:p w:rsidR="0073793B" w:rsidRPr="00C634E1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RTG hrudníku, USG jater, scintigrafie skeletu, uzliny, trepanobiopsie kostní dřeně při podezření na meta do kostní dřeně</w:t>
      </w:r>
    </w:p>
    <w:p w:rsidR="0073793B" w:rsidRPr="003B71DB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markery - CEA, CA-15-3</w:t>
      </w:r>
    </w:p>
    <w:p w:rsidR="0073793B" w:rsidRPr="003B71DB" w:rsidRDefault="0073793B" w:rsidP="0073793B">
      <w:pPr>
        <w:pStyle w:val="Odstavecseseznamem"/>
        <w:numPr>
          <w:ilvl w:val="0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exprese receptorů:</w:t>
      </w:r>
    </w:p>
    <w:p w:rsidR="0073793B" w:rsidRPr="003B71DB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HER2/neu - špatný prognostický faktor, ale dobrá odpověď na terapii</w:t>
      </w:r>
    </w:p>
    <w:p w:rsidR="0073793B" w:rsidRPr="003B71DB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hormonální receptory (estrogeny - ER, progestiny - PR) - první  cílená nádorová terapie</w:t>
      </w:r>
    </w:p>
    <w:p w:rsidR="0073793B" w:rsidRPr="00C634E1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triple negativní nádory - ani jeden z receptorů</w:t>
      </w:r>
    </w:p>
    <w:p w:rsidR="0073793B" w:rsidRPr="00C634E1" w:rsidRDefault="0073793B" w:rsidP="0073793B">
      <w:pPr>
        <w:pStyle w:val="Odstavecseseznamem"/>
        <w:numPr>
          <w:ilvl w:val="0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AF47D9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podle věku, hormonálního stavu, performance statutu, lokalizaci, počtu metastáz</w:t>
      </w:r>
    </w:p>
    <w:p w:rsidR="0073793B" w:rsidRPr="00AF47D9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chirurgie</w:t>
      </w:r>
      <w:r>
        <w:rPr>
          <w:rFonts w:asciiTheme="majorHAnsi" w:hAnsiTheme="majorHAnsi"/>
          <w:sz w:val="20"/>
          <w:szCs w:val="20"/>
        </w:rPr>
        <w:t xml:space="preserve"> - základní postup u časných stadií</w:t>
      </w:r>
    </w:p>
    <w:p w:rsidR="0073793B" w:rsidRPr="00AF47D9" w:rsidRDefault="0073793B" w:rsidP="0073793B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modifikovaná radikální mastektomie, prs šetřící výkony</w:t>
      </w:r>
    </w:p>
    <w:p w:rsidR="0073793B" w:rsidRPr="00CD674E" w:rsidRDefault="0073793B" w:rsidP="0073793B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exenterace axily při zjištění pozitivity sentinelové uzliny</w:t>
      </w:r>
    </w:p>
    <w:p w:rsidR="0073793B" w:rsidRPr="00CD674E" w:rsidRDefault="0073793B" w:rsidP="0073793B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KI u erysipeloidní formy</w:t>
      </w:r>
    </w:p>
    <w:p w:rsidR="0073793B" w:rsidRPr="00CD674E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radioterapie</w:t>
      </w:r>
      <w:r>
        <w:rPr>
          <w:rFonts w:asciiTheme="majorHAnsi" w:hAnsiTheme="majorHAnsi"/>
          <w:sz w:val="20"/>
          <w:szCs w:val="20"/>
        </w:rPr>
        <w:t xml:space="preserve"> - po prs šetřících výkonech, ozáření metastaticky postižených uzlin; paliativně na metastázy (kost, CNS)</w:t>
      </w:r>
    </w:p>
    <w:p w:rsidR="0073793B" w:rsidRPr="006625D0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chemoterapie</w:t>
      </w:r>
      <w:r>
        <w:rPr>
          <w:rFonts w:asciiTheme="majorHAnsi" w:hAnsiTheme="majorHAnsi"/>
          <w:sz w:val="20"/>
          <w:szCs w:val="20"/>
        </w:rPr>
        <w:t xml:space="preserve"> - u systémové diseminace</w:t>
      </w:r>
    </w:p>
    <w:p w:rsidR="0073793B" w:rsidRPr="006625D0" w:rsidRDefault="0073793B" w:rsidP="0073793B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CMF - </w:t>
      </w:r>
      <w:r>
        <w:rPr>
          <w:rFonts w:asciiTheme="majorHAnsi" w:hAnsiTheme="majorHAnsi"/>
          <w:i/>
          <w:sz w:val="20"/>
          <w:szCs w:val="20"/>
        </w:rPr>
        <w:t>cyklofosfamid, metotrexát, 5-fluoruracil</w:t>
      </w:r>
      <w:r>
        <w:rPr>
          <w:rFonts w:asciiTheme="majorHAnsi" w:hAnsiTheme="majorHAnsi"/>
          <w:sz w:val="20"/>
          <w:szCs w:val="20"/>
        </w:rPr>
        <w:t xml:space="preserve"> - základ</w:t>
      </w:r>
    </w:p>
    <w:p w:rsidR="0073793B" w:rsidRPr="006625D0" w:rsidRDefault="0073793B" w:rsidP="0073793B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nové kombinace - </w:t>
      </w:r>
      <w:r>
        <w:rPr>
          <w:rFonts w:asciiTheme="majorHAnsi" w:hAnsiTheme="majorHAnsi"/>
          <w:i/>
          <w:sz w:val="20"/>
          <w:szCs w:val="20"/>
        </w:rPr>
        <w:t>5-fluoruracil, adriamycin (epirubicin), cyklofosfamid</w:t>
      </w:r>
      <w:r>
        <w:rPr>
          <w:rFonts w:asciiTheme="majorHAnsi" w:hAnsiTheme="majorHAnsi"/>
          <w:sz w:val="20"/>
          <w:szCs w:val="20"/>
        </w:rPr>
        <w:t xml:space="preserve"> (FAC, FEC, AC, EC)</w:t>
      </w:r>
    </w:p>
    <w:p w:rsidR="0073793B" w:rsidRPr="003B71DB" w:rsidRDefault="0073793B" w:rsidP="0073793B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nově taxany </w:t>
      </w:r>
      <w:r w:rsidRPr="006625D0">
        <w:rPr>
          <w:rFonts w:asciiTheme="majorHAnsi" w:hAnsiTheme="majorHAnsi"/>
          <w:i/>
          <w:sz w:val="20"/>
          <w:szCs w:val="20"/>
        </w:rPr>
        <w:t>(paklitaxel, docitaxel), gemcitabin, kapecitabin</w:t>
      </w:r>
    </w:p>
    <w:p w:rsidR="0073793B" w:rsidRPr="003B71DB" w:rsidRDefault="0073793B" w:rsidP="0073793B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na antracyklin rezistentní formy ideální taxany</w:t>
      </w:r>
    </w:p>
    <w:p w:rsidR="0073793B" w:rsidRPr="00CD674E" w:rsidRDefault="0073793B" w:rsidP="0073793B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kostním postižení bisfosfonáty</w:t>
      </w:r>
    </w:p>
    <w:p w:rsidR="0073793B" w:rsidRPr="00CD674E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biologická terapie:</w:t>
      </w:r>
    </w:p>
    <w:p w:rsidR="0073793B" w:rsidRPr="006625D0" w:rsidRDefault="0073793B" w:rsidP="0073793B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anti-HER2/neu - </w:t>
      </w:r>
      <w:r>
        <w:rPr>
          <w:rFonts w:asciiTheme="majorHAnsi" w:hAnsiTheme="majorHAnsi"/>
          <w:i/>
          <w:sz w:val="20"/>
          <w:szCs w:val="20"/>
        </w:rPr>
        <w:t>Herceptin (trastuzumab)</w:t>
      </w:r>
    </w:p>
    <w:p w:rsidR="0073793B" w:rsidRPr="00BC2186" w:rsidRDefault="0073793B" w:rsidP="0073793B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</w:rPr>
        <w:t>lapatinib</w:t>
      </w:r>
      <w:r>
        <w:rPr>
          <w:rFonts w:asciiTheme="majorHAnsi" w:hAnsiTheme="majorHAnsi"/>
          <w:sz w:val="20"/>
          <w:szCs w:val="20"/>
        </w:rPr>
        <w:t xml:space="preserve"> - inhibitor tyrosinkinázy v cestě EGFR a HER2/neu</w:t>
      </w:r>
    </w:p>
    <w:p w:rsidR="0073793B" w:rsidRPr="00CF01D7" w:rsidRDefault="0073793B" w:rsidP="0073793B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hormonální terapie - </w:t>
      </w:r>
      <w:r>
        <w:rPr>
          <w:rFonts w:asciiTheme="majorHAnsi" w:hAnsiTheme="majorHAnsi"/>
          <w:i/>
          <w:sz w:val="20"/>
          <w:szCs w:val="20"/>
        </w:rPr>
        <w:t>tamoxifen</w:t>
      </w:r>
    </w:p>
    <w:p w:rsidR="0073793B" w:rsidRPr="00CF01D7" w:rsidRDefault="0073793B" w:rsidP="0073793B">
      <w:pPr>
        <w:pStyle w:val="Odstavecseseznamem"/>
        <w:numPr>
          <w:ilvl w:val="0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terapeutická strategie:</w:t>
      </w:r>
    </w:p>
    <w:p w:rsidR="0073793B" w:rsidRPr="009C353B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podle velikosti nádoru, počtu postižených axilárních uzlin, histopatologického nálezu, gradingu, přítomnosti hormonálních receptorů</w:t>
      </w:r>
    </w:p>
    <w:p w:rsidR="0073793B" w:rsidRPr="009C353B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stadia I a II - radikální mastektomie nebo prs šetřící výkony</w:t>
      </w:r>
    </w:p>
    <w:p w:rsidR="0073793B" w:rsidRPr="005E3591" w:rsidRDefault="0073793B" w:rsidP="0073793B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postižení uzlin indikována adjuvantní chemoterapie</w:t>
      </w:r>
    </w:p>
    <w:p w:rsidR="0073793B" w:rsidRPr="00BC2186" w:rsidRDefault="0073793B" w:rsidP="0073793B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bez uzlin - vysoký grading, tumor nad 1 cm (vysoké riziko rozsevu), negativní hormonální receptory, věk pod 35 let</w:t>
      </w:r>
    </w:p>
    <w:p w:rsidR="0073793B" w:rsidRPr="00CE0EF0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postmenopauzální ženy s pozitivitou hormonálních receptorů - terapie tamoxifenem (adjuvantně); chemoterapie podle klinického stavu</w:t>
      </w:r>
    </w:p>
    <w:p w:rsidR="0073793B" w:rsidRPr="00F622CA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lokálně pokročilé formy - neoadjuvantní chemoterapie, u starších žen s pozitivními receptory antiestrogeny nebo inhibitory aromatázy</w:t>
      </w:r>
    </w:p>
    <w:p w:rsidR="0073793B" w:rsidRPr="00F622CA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metastázy - paliativní terapie</w:t>
      </w:r>
    </w:p>
    <w:p w:rsidR="0073793B" w:rsidRPr="00F622CA" w:rsidRDefault="0073793B" w:rsidP="0073793B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systémová chemoterapie nebo hormonální léčba</w:t>
      </w:r>
    </w:p>
    <w:p w:rsidR="0073793B" w:rsidRPr="00654D8E" w:rsidRDefault="0073793B" w:rsidP="0073793B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hormonální terapie - pozitivita receptorů, metastázy do měkkých tkání a do kostí; základem </w:t>
      </w:r>
      <w:r>
        <w:rPr>
          <w:rFonts w:asciiTheme="majorHAnsi" w:hAnsiTheme="majorHAnsi"/>
          <w:i/>
          <w:sz w:val="20"/>
          <w:szCs w:val="20"/>
        </w:rPr>
        <w:t>tamoxifen</w:t>
      </w:r>
      <w:r>
        <w:rPr>
          <w:rFonts w:asciiTheme="majorHAnsi" w:hAnsiTheme="majorHAnsi"/>
          <w:sz w:val="20"/>
          <w:szCs w:val="20"/>
        </w:rPr>
        <w:t>, v druhé linii inhibitory aromatáz; premenopauzálně LHRH analoga</w:t>
      </w:r>
    </w:p>
    <w:p w:rsidR="0073793B" w:rsidRPr="00654D8E" w:rsidRDefault="0073793B" w:rsidP="0073793B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chemoterapie - při negativitě hormonálních receptorů, rychlé progresi onemocnění, selhání hormonální terapie</w:t>
      </w:r>
    </w:p>
    <w:p w:rsidR="0073793B" w:rsidRPr="00272CE0" w:rsidRDefault="0073793B" w:rsidP="0073793B">
      <w:pPr>
        <w:pStyle w:val="Odstavecseseznamem"/>
        <w:numPr>
          <w:ilvl w:val="2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paliativní radioterapie kostních a mozkových metastáz - taxany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Pr="00272CE0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Pr="00654D8E" w:rsidRDefault="0073793B" w:rsidP="0073793B">
      <w:pPr>
        <w:pStyle w:val="Odstavecseseznamem"/>
        <w:numPr>
          <w:ilvl w:val="0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prognostické faktory:</w:t>
      </w:r>
    </w:p>
    <w:p w:rsidR="0073793B" w:rsidRPr="00654D8E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histopatologická charakteristika, exprese hormonálních receptorů, exprese HER-/neu</w:t>
      </w:r>
    </w:p>
    <w:p w:rsidR="0073793B" w:rsidRPr="00654D8E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postižení axilárních uzlin - při přítomnosti velké riziko relapsu (75-80% v 10 letech)</w:t>
      </w:r>
    </w:p>
    <w:p w:rsidR="0073793B" w:rsidRPr="00654D8E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cis záleží na typu; u invazivního ne</w:t>
      </w:r>
    </w:p>
    <w:p w:rsidR="0073793B" w:rsidRPr="00654D8E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velmi nepříznivá prognóza u erysipeloidního karcinomu -</w:t>
      </w:r>
    </w:p>
    <w:p w:rsidR="0073793B" w:rsidRPr="00654D8E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 invaze do krevních i lymfatických cév, nekrózy v nádoru, perineurální šíření</w:t>
      </w:r>
    </w:p>
    <w:p w:rsidR="0073793B" w:rsidRPr="00F53064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HER-2/neu negativní prognostický, ale pozitivní prediktivní faktor stran odpovědi na terapii</w:t>
      </w:r>
    </w:p>
    <w:p w:rsidR="0073793B" w:rsidRPr="00F53064" w:rsidRDefault="0073793B" w:rsidP="0073793B">
      <w:pPr>
        <w:pStyle w:val="Odstavecseseznamem"/>
        <w:numPr>
          <w:ilvl w:val="0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TNM klasifikace:</w:t>
      </w:r>
    </w:p>
    <w:p w:rsidR="0073793B" w:rsidRPr="00BB5D6E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Tx, T0, Tis, T1 do 2 cm v největším rozměru, T2 do 5 cm, T3 nad 5 cm, T4 nádor jakékoliv velikosti s přímým šířením do stěny hrudní nebo kůže (a-d)</w:t>
      </w:r>
    </w:p>
    <w:p w:rsidR="0073793B" w:rsidRPr="00D40DA1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Nx, N0, N1 - metastázy v pohyblivé stejnostranné axilární uzlině, N2 - fixovaná uzlina navzájem nebo k jiným strukturám, N3 stejnostranné uzliny podél a. mammaria interna</w:t>
      </w:r>
    </w:p>
    <w:p w:rsidR="0073793B" w:rsidRPr="00654D8E" w:rsidRDefault="0073793B" w:rsidP="0073793B">
      <w:pPr>
        <w:pStyle w:val="Odstavecseseznamem"/>
        <w:numPr>
          <w:ilvl w:val="1"/>
          <w:numId w:val="8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Mx, M0, M1</w:t>
      </w: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19. MALIGNÍ MELANOM, BAZALIOM A SPINOCELULÁRNÍ KARCINOM</w:t>
      </w: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Zhoubné nádory kůže (bazaliom, spinocelulární karcinom)</w:t>
      </w:r>
    </w:p>
    <w:p w:rsidR="0073793B" w:rsidRPr="0087372D" w:rsidRDefault="0073793B" w:rsidP="0073793B">
      <w:pPr>
        <w:pStyle w:val="Odstavecseseznamem"/>
        <w:numPr>
          <w:ilvl w:val="0"/>
          <w:numId w:val="8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</w:p>
    <w:p w:rsidR="0073793B" w:rsidRPr="003F3747" w:rsidRDefault="0073793B" w:rsidP="0073793B">
      <w:pPr>
        <w:pStyle w:val="Odstavecseseznamem"/>
        <w:numPr>
          <w:ilvl w:val="1"/>
          <w:numId w:val="8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nejčastější nádory v populaci - cca 25% všech nádorů, úmrtnost cca 1%</w:t>
      </w:r>
    </w:p>
    <w:p w:rsidR="0073793B" w:rsidRPr="003F3747" w:rsidRDefault="0073793B" w:rsidP="0073793B">
      <w:pPr>
        <w:pStyle w:val="Odstavecseseznamem"/>
        <w:numPr>
          <w:ilvl w:val="1"/>
          <w:numId w:val="8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incidence: 173:100 000</w:t>
      </w:r>
    </w:p>
    <w:p w:rsidR="0073793B" w:rsidRPr="003F3747" w:rsidRDefault="0073793B" w:rsidP="0073793B">
      <w:pPr>
        <w:pStyle w:val="Odstavecseseznamem"/>
        <w:numPr>
          <w:ilvl w:val="1"/>
          <w:numId w:val="8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incidence stoupá s věkem - maximum 75-79 let</w:t>
      </w:r>
    </w:p>
    <w:p w:rsidR="0073793B" w:rsidRPr="003F3747" w:rsidRDefault="0073793B" w:rsidP="0073793B">
      <w:pPr>
        <w:pStyle w:val="Odstavecseseznamem"/>
        <w:numPr>
          <w:ilvl w:val="1"/>
          <w:numId w:val="8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nejvíce v bílé populaci, s pigmentací kůže incidence klesá</w:t>
      </w:r>
    </w:p>
    <w:p w:rsidR="0073793B" w:rsidRPr="003F3747" w:rsidRDefault="0073793B" w:rsidP="0073793B">
      <w:pPr>
        <w:pStyle w:val="Odstavecseseznamem"/>
        <w:numPr>
          <w:ilvl w:val="0"/>
          <w:numId w:val="8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etiologie a RF:</w:t>
      </w:r>
    </w:p>
    <w:p w:rsidR="0073793B" w:rsidRPr="000252CD" w:rsidRDefault="0073793B" w:rsidP="0073793B">
      <w:pPr>
        <w:pStyle w:val="Odstavecseseznamem"/>
        <w:numPr>
          <w:ilvl w:val="1"/>
          <w:numId w:val="8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sluneční záření - nejvýznamnější, 90% na osluněných místech; horší u světlejších osob</w:t>
      </w:r>
    </w:p>
    <w:p w:rsidR="0073793B" w:rsidRPr="000252CD" w:rsidRDefault="0073793B" w:rsidP="0073793B">
      <w:pPr>
        <w:pStyle w:val="Odstavecseseznamem"/>
        <w:numPr>
          <w:ilvl w:val="1"/>
          <w:numId w:val="8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další kancerogeny - arzen, dehet, PAU, kadmium - ropné produkty a pesticidy</w:t>
      </w:r>
    </w:p>
    <w:p w:rsidR="0073793B" w:rsidRPr="000252CD" w:rsidRDefault="0073793B" w:rsidP="0073793B">
      <w:pPr>
        <w:pStyle w:val="Odstavecseseznamem"/>
        <w:numPr>
          <w:ilvl w:val="1"/>
          <w:numId w:val="8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radiace - karcinom v ozářeném poli</w:t>
      </w:r>
    </w:p>
    <w:p w:rsidR="0073793B" w:rsidRPr="000252CD" w:rsidRDefault="0073793B" w:rsidP="0073793B">
      <w:pPr>
        <w:pStyle w:val="Odstavecseseznamem"/>
        <w:numPr>
          <w:ilvl w:val="1"/>
          <w:numId w:val="8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imunosuprese - transplantace, CML, AIDS</w:t>
      </w:r>
    </w:p>
    <w:p w:rsidR="0073793B" w:rsidRPr="00A65BB6" w:rsidRDefault="0073793B" w:rsidP="0073793B">
      <w:pPr>
        <w:pStyle w:val="Odstavecseseznamem"/>
        <w:numPr>
          <w:ilvl w:val="1"/>
          <w:numId w:val="8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chronické záněty a traumatizace - píštěle, dlouhodobá drenáž (osteomyelitida), iritační leukoplakie, jizvy po popáleninách, atrofické kožní léze (diskoidní lupus), epidermolysis bulosa</w:t>
      </w:r>
    </w:p>
    <w:p w:rsidR="0073793B" w:rsidRPr="00A65BB6" w:rsidRDefault="0073793B" w:rsidP="0073793B">
      <w:pPr>
        <w:pStyle w:val="Odstavecseseznamem"/>
        <w:numPr>
          <w:ilvl w:val="1"/>
          <w:numId w:val="8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hereditární faktory</w:t>
      </w:r>
    </w:p>
    <w:p w:rsidR="0073793B" w:rsidRPr="00A65BB6" w:rsidRDefault="0073793B" w:rsidP="0073793B">
      <w:pPr>
        <w:pStyle w:val="Odstavecseseznamem"/>
        <w:numPr>
          <w:ilvl w:val="2"/>
          <w:numId w:val="8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xeroderma pigmentosum - AR, defekt DNA repairu</w:t>
      </w:r>
    </w:p>
    <w:p w:rsidR="0073793B" w:rsidRPr="00A65BB6" w:rsidRDefault="0073793B" w:rsidP="0073793B">
      <w:pPr>
        <w:pStyle w:val="Odstavecseseznamem"/>
        <w:numPr>
          <w:ilvl w:val="2"/>
          <w:numId w:val="8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syndrom bazocelulárního névu - AD - mnohočetné bazaliomy, čelistní cysty, rozštěpy žeber, kyfoskolióza, krátké metakarpy, meduloblastom</w:t>
      </w:r>
    </w:p>
    <w:p w:rsidR="0073793B" w:rsidRPr="00A65BB6" w:rsidRDefault="0073793B" w:rsidP="0073793B">
      <w:pPr>
        <w:pStyle w:val="Odstavecseseznamem"/>
        <w:numPr>
          <w:ilvl w:val="2"/>
          <w:numId w:val="8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albinismus, Gardnerův syndrom, infekce HPV, FAMMM syndrom (syndrom familiárního melanomu)</w:t>
      </w:r>
    </w:p>
    <w:p w:rsidR="0073793B" w:rsidRPr="00A65BB6" w:rsidRDefault="0073793B" w:rsidP="0073793B">
      <w:pPr>
        <w:pStyle w:val="Odstavecseseznamem"/>
        <w:numPr>
          <w:ilvl w:val="0"/>
          <w:numId w:val="8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původ: tmavé keratinocyty stratum basale</w:t>
      </w:r>
    </w:p>
    <w:p w:rsidR="0073793B" w:rsidRPr="009276C7" w:rsidRDefault="0073793B" w:rsidP="0073793B">
      <w:pPr>
        <w:pStyle w:val="Odstavecseseznamem"/>
        <w:numPr>
          <w:ilvl w:val="0"/>
          <w:numId w:val="8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klinický obraz:</w:t>
      </w:r>
      <w:r>
        <w:rPr>
          <w:rFonts w:asciiTheme="majorHAnsi" w:hAnsiTheme="majorHAnsi"/>
          <w:sz w:val="20"/>
          <w:szCs w:val="20"/>
        </w:rPr>
        <w:t xml:space="preserve"> podezřelá chronická kožní léze nereagující na dermatologika - tuhé papuly, perzistující ulcerace s intermitentním krvácením; keratózy s krvácením, ulcerací, nepravidelné uzly, změny na ozářené kůži</w:t>
      </w:r>
    </w:p>
    <w:p w:rsidR="0073793B" w:rsidRPr="009276C7" w:rsidRDefault="0073793B" w:rsidP="0073793B">
      <w:pPr>
        <w:pStyle w:val="Odstavecseseznamem"/>
        <w:numPr>
          <w:ilvl w:val="0"/>
          <w:numId w:val="8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diagnóza:</w:t>
      </w:r>
      <w:r>
        <w:rPr>
          <w:rFonts w:asciiTheme="majorHAnsi" w:hAnsiTheme="majorHAnsi"/>
          <w:sz w:val="20"/>
          <w:szCs w:val="20"/>
        </w:rPr>
        <w:t xml:space="preserve"> klinické vyšetření + biopsie, imunohistochemické vyšetření</w:t>
      </w:r>
    </w:p>
    <w:p w:rsidR="0073793B" w:rsidRPr="009276C7" w:rsidRDefault="0073793B" w:rsidP="0073793B">
      <w:pPr>
        <w:pStyle w:val="Odstavecseseznamem"/>
        <w:numPr>
          <w:ilvl w:val="1"/>
          <w:numId w:val="8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MABs - cytokeratiny, RF, diferenciační antigeny</w:t>
      </w:r>
    </w:p>
    <w:p w:rsidR="0073793B" w:rsidRPr="009276C7" w:rsidRDefault="0073793B" w:rsidP="0073793B">
      <w:pPr>
        <w:pStyle w:val="Odstavecseseznamem"/>
        <w:numPr>
          <w:ilvl w:val="1"/>
          <w:numId w:val="89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spinaliom - v histologii </w:t>
      </w:r>
      <w:r w:rsidRPr="009276C7">
        <w:rPr>
          <w:rFonts w:asciiTheme="majorHAnsi" w:hAnsiTheme="majorHAnsi"/>
          <w:b/>
          <w:sz w:val="20"/>
          <w:szCs w:val="20"/>
        </w:rPr>
        <w:t>keratinové perly</w:t>
      </w:r>
    </w:p>
    <w:p w:rsidR="0073793B" w:rsidRDefault="0073793B" w:rsidP="0073793B">
      <w:pPr>
        <w:pStyle w:val="Odstavecseseznamem"/>
        <w:numPr>
          <w:ilvl w:val="0"/>
          <w:numId w:val="89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histopatologie - bazocelulární karcinom</w:t>
      </w:r>
    </w:p>
    <w:p w:rsidR="0073793B" w:rsidRPr="009276C7" w:rsidRDefault="0073793B" w:rsidP="0073793B">
      <w:pPr>
        <w:pStyle w:val="Odstavecseseznamem"/>
        <w:numPr>
          <w:ilvl w:val="1"/>
          <w:numId w:val="89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nejčastější nádor vůbec, 80% kožních nádorů</w:t>
      </w:r>
    </w:p>
    <w:p w:rsidR="0073793B" w:rsidRPr="009276C7" w:rsidRDefault="0073793B" w:rsidP="0073793B">
      <w:pPr>
        <w:pStyle w:val="Odstavecseseznamem"/>
        <w:numPr>
          <w:ilvl w:val="1"/>
          <w:numId w:val="89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nodulárně ulcerózní</w:t>
      </w:r>
      <w:r>
        <w:rPr>
          <w:rFonts w:asciiTheme="majorHAnsi" w:hAnsiTheme="majorHAnsi"/>
          <w:sz w:val="20"/>
          <w:szCs w:val="20"/>
        </w:rPr>
        <w:t xml:space="preserve"> - hlavně obličej; papula voskovitého vzhledu, někdy pigmentovaný, perličkový lem</w:t>
      </w:r>
    </w:p>
    <w:p w:rsidR="0073793B" w:rsidRPr="009276C7" w:rsidRDefault="0073793B" w:rsidP="0073793B">
      <w:pPr>
        <w:pStyle w:val="Odstavecseseznamem"/>
        <w:numPr>
          <w:ilvl w:val="2"/>
          <w:numId w:val="89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šíří se do hloubky, usurace chrupavky a kostí, vřed - </w:t>
      </w:r>
      <w:r>
        <w:rPr>
          <w:rFonts w:asciiTheme="majorHAnsi" w:hAnsiTheme="majorHAnsi"/>
          <w:b/>
          <w:sz w:val="20"/>
          <w:szCs w:val="20"/>
        </w:rPr>
        <w:t>ulcus rodens</w:t>
      </w:r>
    </w:p>
    <w:p w:rsidR="0073793B" w:rsidRPr="009276C7" w:rsidRDefault="0073793B" w:rsidP="0073793B">
      <w:pPr>
        <w:pStyle w:val="Odstavecseseznamem"/>
        <w:numPr>
          <w:ilvl w:val="2"/>
          <w:numId w:val="89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deformace obličeje, možnost poškození důležitých orgánů; meta vzácně</w:t>
      </w:r>
    </w:p>
    <w:p w:rsidR="0073793B" w:rsidRPr="009276C7" w:rsidRDefault="0073793B" w:rsidP="0073793B">
      <w:pPr>
        <w:pStyle w:val="Odstavecseseznamem"/>
        <w:numPr>
          <w:ilvl w:val="1"/>
          <w:numId w:val="89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superficiální</w:t>
      </w:r>
      <w:r>
        <w:rPr>
          <w:rFonts w:asciiTheme="majorHAnsi" w:hAnsiTheme="majorHAnsi"/>
          <w:sz w:val="20"/>
          <w:szCs w:val="20"/>
        </w:rPr>
        <w:t xml:space="preserve">  - trup, často mnohočetné; načervenalé skvrny s černou nebo hnědou pigmentací</w:t>
      </w:r>
    </w:p>
    <w:p w:rsidR="0073793B" w:rsidRPr="009276C7" w:rsidRDefault="0073793B" w:rsidP="0073793B">
      <w:pPr>
        <w:pStyle w:val="Odstavecseseznamem"/>
        <w:numPr>
          <w:ilvl w:val="1"/>
          <w:numId w:val="89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sklerotizující</w:t>
      </w:r>
      <w:r>
        <w:rPr>
          <w:rFonts w:asciiTheme="majorHAnsi" w:hAnsiTheme="majorHAnsi"/>
          <w:sz w:val="20"/>
          <w:szCs w:val="20"/>
        </w:rPr>
        <w:t xml:space="preserve"> - obličej; slonovinová barva, vypadá jako jizva, v okolí fibróza</w:t>
      </w:r>
    </w:p>
    <w:p w:rsidR="0073793B" w:rsidRPr="009276C7" w:rsidRDefault="0073793B" w:rsidP="0073793B">
      <w:pPr>
        <w:pStyle w:val="Odstavecseseznamem"/>
        <w:numPr>
          <w:ilvl w:val="1"/>
          <w:numId w:val="89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cystický</w:t>
      </w:r>
      <w:r>
        <w:rPr>
          <w:rFonts w:asciiTheme="majorHAnsi" w:hAnsiTheme="majorHAnsi"/>
          <w:sz w:val="20"/>
          <w:szCs w:val="20"/>
        </w:rPr>
        <w:t xml:space="preserve"> - centrální degenerace, tvorba cyst; vzácně</w:t>
      </w:r>
    </w:p>
    <w:p w:rsidR="0073793B" w:rsidRDefault="0073793B" w:rsidP="0073793B">
      <w:pPr>
        <w:pStyle w:val="Odstavecseseznamem"/>
        <w:numPr>
          <w:ilvl w:val="0"/>
          <w:numId w:val="89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histopatologie - spinocelulární karcinom</w:t>
      </w:r>
    </w:p>
    <w:p w:rsidR="0073793B" w:rsidRPr="00D5622C" w:rsidRDefault="0073793B" w:rsidP="0073793B">
      <w:pPr>
        <w:pStyle w:val="Odstavecseseznamem"/>
        <w:numPr>
          <w:ilvl w:val="1"/>
          <w:numId w:val="89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většinou ulcerózní, vzácně exofytický</w:t>
      </w:r>
    </w:p>
    <w:p w:rsidR="0073793B" w:rsidRPr="009276C7" w:rsidRDefault="0073793B" w:rsidP="0073793B">
      <w:pPr>
        <w:pStyle w:val="Odstavecseseznamem"/>
        <w:numPr>
          <w:ilvl w:val="1"/>
          <w:numId w:val="89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většinou na osluněných částech těla, často na přechodech kůže a sliznic (ret, glans penis, vulva, anální krajina)</w:t>
      </w:r>
    </w:p>
    <w:p w:rsidR="0073793B" w:rsidRPr="00031E73" w:rsidRDefault="0073793B" w:rsidP="0073793B">
      <w:pPr>
        <w:pStyle w:val="Odstavecseseznamem"/>
        <w:numPr>
          <w:ilvl w:val="1"/>
          <w:numId w:val="89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agresivní formy - po ozáření, jizvy po spáleninách, Queyratova erytroplakie, Bowenova dermatóza (ca in situ)</w:t>
      </w:r>
    </w:p>
    <w:p w:rsidR="0073793B" w:rsidRPr="00031E73" w:rsidRDefault="0073793B" w:rsidP="0073793B">
      <w:pPr>
        <w:pStyle w:val="Odstavecseseznamem"/>
        <w:numPr>
          <w:ilvl w:val="1"/>
          <w:numId w:val="89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meta: jenom špatně diferencovaný; uzliny</w:t>
      </w:r>
    </w:p>
    <w:p w:rsidR="0073793B" w:rsidRDefault="0073793B" w:rsidP="0073793B">
      <w:pPr>
        <w:pStyle w:val="Odstavecseseznamem"/>
        <w:numPr>
          <w:ilvl w:val="0"/>
          <w:numId w:val="89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4B3EAB" w:rsidRDefault="0073793B" w:rsidP="0073793B">
      <w:pPr>
        <w:pStyle w:val="Odstavecseseznamem"/>
        <w:numPr>
          <w:ilvl w:val="1"/>
          <w:numId w:val="89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chirurgická</w:t>
      </w:r>
      <w:r>
        <w:rPr>
          <w:rFonts w:asciiTheme="majorHAnsi" w:hAnsiTheme="majorHAnsi"/>
          <w:sz w:val="20"/>
          <w:szCs w:val="20"/>
        </w:rPr>
        <w:t xml:space="preserve"> - radikální excize s lemem 0,5-1 cm; případně následná rekonstrukce</w:t>
      </w:r>
    </w:p>
    <w:p w:rsidR="0073793B" w:rsidRPr="004B3EAB" w:rsidRDefault="0073793B" w:rsidP="0073793B">
      <w:pPr>
        <w:pStyle w:val="Odstavecseseznamem"/>
        <w:numPr>
          <w:ilvl w:val="1"/>
          <w:numId w:val="89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malé nádory (bazaliomy do 2 cm, prekancerózy) - kryodestrukce, kyretáž, elektrokauterizace (po histologickémo ověření)</w:t>
      </w:r>
    </w:p>
    <w:p w:rsidR="0073793B" w:rsidRPr="0035401D" w:rsidRDefault="0073793B" w:rsidP="0073793B">
      <w:pPr>
        <w:pStyle w:val="Odstavecseseznamem"/>
        <w:numPr>
          <w:ilvl w:val="1"/>
          <w:numId w:val="89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radioterapie</w:t>
      </w:r>
      <w:r>
        <w:rPr>
          <w:rFonts w:asciiTheme="majorHAnsi" w:hAnsiTheme="majorHAnsi"/>
          <w:sz w:val="20"/>
          <w:szCs w:val="20"/>
        </w:rPr>
        <w:t xml:space="preserve"> - při KI chirurgie; 60 Gy/6 týdnů - kurativní; většinou ortovoltážní RTG</w:t>
      </w:r>
    </w:p>
    <w:p w:rsidR="0073793B" w:rsidRPr="0035401D" w:rsidRDefault="0073793B" w:rsidP="0073793B">
      <w:pPr>
        <w:pStyle w:val="Odstavecseseznamem"/>
        <w:numPr>
          <w:ilvl w:val="1"/>
          <w:numId w:val="89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chemoterapie se nepoužívá; při hematogenních meta </w:t>
      </w:r>
      <w:r>
        <w:rPr>
          <w:rFonts w:asciiTheme="majorHAnsi" w:hAnsiTheme="majorHAnsi"/>
          <w:i/>
          <w:sz w:val="20"/>
          <w:szCs w:val="20"/>
        </w:rPr>
        <w:t>cisplatina, bleomycin</w:t>
      </w:r>
    </w:p>
    <w:p w:rsidR="0073793B" w:rsidRPr="0035401D" w:rsidRDefault="0073793B" w:rsidP="0073793B">
      <w:pPr>
        <w:pStyle w:val="Odstavecseseznamem"/>
        <w:numPr>
          <w:ilvl w:val="1"/>
          <w:numId w:val="89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prevence: retinoidy - inhibice proliferace nádorových bb</w:t>
      </w:r>
    </w:p>
    <w:p w:rsidR="0073793B" w:rsidRPr="0035401D" w:rsidRDefault="0073793B" w:rsidP="0073793B">
      <w:pPr>
        <w:pStyle w:val="Odstavecseseznamem"/>
        <w:numPr>
          <w:ilvl w:val="0"/>
          <w:numId w:val="89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prevence</w:t>
      </w:r>
      <w:r>
        <w:rPr>
          <w:rFonts w:asciiTheme="majorHAnsi" w:hAnsiTheme="majorHAnsi"/>
          <w:sz w:val="20"/>
          <w:szCs w:val="20"/>
        </w:rPr>
        <w:t xml:space="preserve"> - snížení expozice kancerogenům, sanace změn</w:t>
      </w:r>
    </w:p>
    <w:p w:rsidR="0073793B" w:rsidRPr="00E05269" w:rsidRDefault="0073793B" w:rsidP="0073793B">
      <w:pPr>
        <w:pStyle w:val="Odstavecseseznamem"/>
        <w:numPr>
          <w:ilvl w:val="0"/>
          <w:numId w:val="89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prognóza</w:t>
      </w:r>
      <w:r>
        <w:rPr>
          <w:rFonts w:asciiTheme="majorHAnsi" w:hAnsiTheme="majorHAnsi"/>
          <w:sz w:val="20"/>
          <w:szCs w:val="20"/>
        </w:rPr>
        <w:t xml:space="preserve"> dobrá, trvalé vyléčení</w:t>
      </w:r>
    </w:p>
    <w:p w:rsidR="0073793B" w:rsidRPr="00AC5C51" w:rsidRDefault="0073793B" w:rsidP="0073793B">
      <w:pPr>
        <w:pStyle w:val="Odstavecseseznamem"/>
        <w:ind w:left="360" w:firstLine="0"/>
        <w:rPr>
          <w:rFonts w:asciiTheme="majorHAnsi" w:hAnsiTheme="majorHAnsi"/>
          <w:b/>
          <w:sz w:val="20"/>
          <w:szCs w:val="20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Maligní melanom</w:t>
      </w:r>
    </w:p>
    <w:p w:rsidR="0073793B" w:rsidRPr="00AC5C51" w:rsidRDefault="0073793B" w:rsidP="0073793B">
      <w:pPr>
        <w:pStyle w:val="Odstavecseseznamem"/>
        <w:numPr>
          <w:ilvl w:val="0"/>
          <w:numId w:val="9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neuroektodermální původ (neurální lišta) - migrace melanocytů do kůže, mening, oka, sliznic</w:t>
      </w:r>
    </w:p>
    <w:p w:rsidR="0073793B" w:rsidRPr="00013ACB" w:rsidRDefault="0073793B" w:rsidP="0073793B">
      <w:pPr>
        <w:pStyle w:val="Odstavecseseznamem"/>
        <w:numPr>
          <w:ilvl w:val="0"/>
          <w:numId w:val="9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lokalizace kdekoliv; dominantně v kůži, cca 1% v oku</w:t>
      </w:r>
    </w:p>
    <w:p w:rsidR="0073793B" w:rsidRPr="00AC5C51" w:rsidRDefault="0073793B" w:rsidP="0073793B">
      <w:pPr>
        <w:pStyle w:val="Odstavecseseznamem"/>
        <w:numPr>
          <w:ilvl w:val="1"/>
          <w:numId w:val="9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žen častěji na lýtku, u mužů na zádech</w:t>
      </w:r>
    </w:p>
    <w:p w:rsidR="0073793B" w:rsidRPr="00013ACB" w:rsidRDefault="0073793B" w:rsidP="0073793B">
      <w:pPr>
        <w:pStyle w:val="Odstavecseseznamem"/>
        <w:numPr>
          <w:ilvl w:val="0"/>
          <w:numId w:val="9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73793B" w:rsidRPr="00013ACB" w:rsidRDefault="0073793B" w:rsidP="0073793B">
      <w:pPr>
        <w:pStyle w:val="Odstavecseseznamem"/>
        <w:numPr>
          <w:ilvl w:val="1"/>
          <w:numId w:val="9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incidence 13:100 000, roste; letalita 3:100 000 (více u mužů)</w:t>
      </w:r>
    </w:p>
    <w:p w:rsidR="0073793B" w:rsidRPr="00013ACB" w:rsidRDefault="0073793B" w:rsidP="0073793B">
      <w:pPr>
        <w:pStyle w:val="Odstavecseseznamem"/>
        <w:numPr>
          <w:ilvl w:val="1"/>
          <w:numId w:val="9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častější u bílé rasy, nejvíc v Austrálii</w:t>
      </w:r>
    </w:p>
    <w:p w:rsidR="0073793B" w:rsidRPr="00013ACB" w:rsidRDefault="0073793B" w:rsidP="0073793B">
      <w:pPr>
        <w:pStyle w:val="Odstavecseseznamem"/>
        <w:numPr>
          <w:ilvl w:val="0"/>
          <w:numId w:val="9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etiologie a RF:</w:t>
      </w:r>
    </w:p>
    <w:p w:rsidR="0073793B" w:rsidRPr="00013ACB" w:rsidRDefault="0073793B" w:rsidP="0073793B">
      <w:pPr>
        <w:pStyle w:val="Odstavecseseznamem"/>
        <w:numPr>
          <w:ilvl w:val="1"/>
          <w:numId w:val="9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expozice UVB záření (290-320 nm) - vysoké a nárazové dávky i na intaktní kůži; UVC</w:t>
      </w:r>
    </w:p>
    <w:p w:rsidR="0073793B" w:rsidRPr="00013ACB" w:rsidRDefault="0073793B" w:rsidP="0073793B">
      <w:pPr>
        <w:pStyle w:val="Odstavecseseznamem"/>
        <w:numPr>
          <w:ilvl w:val="1"/>
          <w:numId w:val="9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rizikový dopad UVB na prekurzorovou afekci</w:t>
      </w:r>
    </w:p>
    <w:p w:rsidR="0073793B" w:rsidRPr="00013ACB" w:rsidRDefault="0073793B" w:rsidP="0073793B">
      <w:pPr>
        <w:pStyle w:val="Odstavecseseznamem"/>
        <w:numPr>
          <w:ilvl w:val="1"/>
          <w:numId w:val="9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chemické kancerogeny - prokázán pouze vinylchlorid</w:t>
      </w:r>
    </w:p>
    <w:p w:rsidR="0073793B" w:rsidRPr="00013ACB" w:rsidRDefault="0073793B" w:rsidP="0073793B">
      <w:pPr>
        <w:pStyle w:val="Odstavecseseznamem"/>
        <w:numPr>
          <w:ilvl w:val="1"/>
          <w:numId w:val="9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prekurzorové afekce:</w:t>
      </w:r>
    </w:p>
    <w:p w:rsidR="0073793B" w:rsidRPr="00E916CA" w:rsidRDefault="0073793B" w:rsidP="0073793B">
      <w:pPr>
        <w:pStyle w:val="Odstavecseseznamem"/>
        <w:numPr>
          <w:ilvl w:val="2"/>
          <w:numId w:val="9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kongenitální névy - mírně zvýšené riziko vzniku, hlavně u névů nad 5cm</w:t>
      </w:r>
    </w:p>
    <w:p w:rsidR="0073793B" w:rsidRPr="00E916CA" w:rsidRDefault="0073793B" w:rsidP="0073793B">
      <w:pPr>
        <w:pStyle w:val="Odstavecseseznamem"/>
        <w:numPr>
          <w:ilvl w:val="2"/>
          <w:numId w:val="9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lentigo maligna melanom (Dubreuilhova melanóza) - vyšší věk, chronická expozice UVB - tvář, ruce, krk</w:t>
      </w:r>
    </w:p>
    <w:p w:rsidR="0073793B" w:rsidRPr="00E916CA" w:rsidRDefault="0073793B" w:rsidP="0073793B">
      <w:pPr>
        <w:pStyle w:val="Odstavecseseznamem"/>
        <w:numPr>
          <w:ilvl w:val="0"/>
          <w:numId w:val="91"/>
        </w:numPr>
        <w:rPr>
          <w:rFonts w:asciiTheme="majorHAnsi" w:hAnsiTheme="majorHAnsi"/>
          <w:b/>
          <w:sz w:val="20"/>
          <w:szCs w:val="20"/>
          <w:u w:val="single"/>
        </w:rPr>
      </w:pPr>
      <w:r w:rsidRPr="00E916CA">
        <w:rPr>
          <w:rFonts w:asciiTheme="majorHAnsi" w:hAnsiTheme="majorHAnsi"/>
          <w:sz w:val="20"/>
          <w:szCs w:val="20"/>
        </w:rPr>
        <w:t>dysplastické atypické névy</w:t>
      </w:r>
      <w:r>
        <w:rPr>
          <w:rFonts w:asciiTheme="majorHAnsi" w:hAnsiTheme="majorHAnsi"/>
          <w:sz w:val="20"/>
          <w:szCs w:val="20"/>
        </w:rPr>
        <w:t xml:space="preserve"> - hereditární výskyt (AR, mutace TSG), 30x vyšší riziko</w:t>
      </w:r>
    </w:p>
    <w:p w:rsidR="0073793B" w:rsidRPr="00B01CE7" w:rsidRDefault="0073793B" w:rsidP="0073793B">
      <w:pPr>
        <w:pStyle w:val="Odstavecseseznamem"/>
        <w:numPr>
          <w:ilvl w:val="0"/>
          <w:numId w:val="92"/>
        </w:numPr>
        <w:rPr>
          <w:rFonts w:asciiTheme="majorHAnsi" w:hAnsiTheme="majorHAnsi"/>
          <w:b/>
          <w:sz w:val="20"/>
          <w:szCs w:val="20"/>
          <w:u w:val="single"/>
        </w:rPr>
      </w:pPr>
      <w:r w:rsidRPr="00E916CA">
        <w:rPr>
          <w:rFonts w:asciiTheme="majorHAnsi" w:hAnsiTheme="majorHAnsi"/>
          <w:b/>
          <w:sz w:val="20"/>
          <w:szCs w:val="20"/>
        </w:rPr>
        <w:t>FAMM</w:t>
      </w:r>
      <w:r w:rsidRPr="00E916CA">
        <w:rPr>
          <w:rFonts w:asciiTheme="majorHAnsi" w:hAnsiTheme="majorHAnsi"/>
          <w:sz w:val="20"/>
          <w:szCs w:val="20"/>
        </w:rPr>
        <w:t xml:space="preserve"> - syndrom familiárního výskytu melanomu - familial atypical nevi and melanoma</w:t>
      </w:r>
      <w:r>
        <w:rPr>
          <w:rFonts w:asciiTheme="majorHAnsi" w:hAnsiTheme="majorHAnsi"/>
          <w:sz w:val="20"/>
          <w:szCs w:val="20"/>
        </w:rPr>
        <w:t xml:space="preserve">; </w:t>
      </w:r>
      <w:r w:rsidRPr="00E916CA">
        <w:rPr>
          <w:rFonts w:asciiTheme="majorHAnsi" w:hAnsiTheme="majorHAnsi"/>
          <w:sz w:val="20"/>
          <w:szCs w:val="20"/>
        </w:rPr>
        <w:t>riziko vzniku melanomu 100%</w:t>
      </w:r>
    </w:p>
    <w:p w:rsidR="0073793B" w:rsidRPr="00B01CE7" w:rsidRDefault="0073793B" w:rsidP="0073793B">
      <w:pPr>
        <w:pStyle w:val="Odstavecseseznamem"/>
        <w:numPr>
          <w:ilvl w:val="0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</w:p>
    <w:p w:rsidR="0073793B" w:rsidRPr="00C90117" w:rsidRDefault="0073793B" w:rsidP="0073793B">
      <w:pPr>
        <w:pStyle w:val="Odstavecseseznamem"/>
        <w:numPr>
          <w:ilvl w:val="1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různě dlouhé období plošného růstu bez metastáz - excize znamená kompletní vyléčení</w:t>
      </w:r>
    </w:p>
    <w:p w:rsidR="0073793B" w:rsidRPr="009B0ED2" w:rsidRDefault="0073793B" w:rsidP="0073793B">
      <w:pPr>
        <w:pStyle w:val="Odstavecseseznamem"/>
        <w:numPr>
          <w:ilvl w:val="1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krátká epizoda vertikálního růstu - vysoce maligní nádor</w:t>
      </w:r>
    </w:p>
    <w:p w:rsidR="0073793B" w:rsidRPr="009B0ED2" w:rsidRDefault="0073793B" w:rsidP="0073793B">
      <w:pPr>
        <w:pStyle w:val="Odstavecseseznamem"/>
        <w:numPr>
          <w:ilvl w:val="1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dysplastický névus</w:t>
      </w:r>
      <w:r>
        <w:rPr>
          <w:rFonts w:asciiTheme="majorHAnsi" w:hAnsiTheme="majorHAnsi"/>
          <w:sz w:val="20"/>
          <w:szCs w:val="20"/>
        </w:rPr>
        <w:t xml:space="preserve"> - oválný, lehce vyvýšený, nepřesně ohraničený</w:t>
      </w:r>
    </w:p>
    <w:p w:rsidR="0073793B" w:rsidRPr="009B0ED2" w:rsidRDefault="0073793B" w:rsidP="0073793B">
      <w:pPr>
        <w:pStyle w:val="Odstavecseseznamem"/>
        <w:numPr>
          <w:ilvl w:val="2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periferně červenohnědý, v centru tmavý, vyvýšený (vzhled sázeného vejce)</w:t>
      </w:r>
    </w:p>
    <w:p w:rsidR="0073793B" w:rsidRPr="009B0ED2" w:rsidRDefault="0073793B" w:rsidP="0073793B">
      <w:pPr>
        <w:pStyle w:val="Odstavecseseznamem"/>
        <w:numPr>
          <w:ilvl w:val="2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 na krytých částech kůže - vlasy, trup</w:t>
      </w:r>
    </w:p>
    <w:p w:rsidR="0073793B" w:rsidRPr="009B0ED2" w:rsidRDefault="0073793B" w:rsidP="0073793B">
      <w:pPr>
        <w:pStyle w:val="Odstavecseseznamem"/>
        <w:numPr>
          <w:ilvl w:val="1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lentigo maligna</w:t>
      </w:r>
      <w:r>
        <w:rPr>
          <w:rFonts w:asciiTheme="majorHAnsi" w:hAnsiTheme="majorHAnsi"/>
          <w:sz w:val="20"/>
          <w:szCs w:val="20"/>
        </w:rPr>
        <w:t xml:space="preserve"> - plošný, světlý nebo hnědý, ostře ohraničený; nevystupuje</w:t>
      </w:r>
    </w:p>
    <w:p w:rsidR="0073793B" w:rsidRPr="009B0ED2" w:rsidRDefault="0073793B" w:rsidP="0073793B">
      <w:pPr>
        <w:pStyle w:val="Odstavecseseznamem"/>
        <w:numPr>
          <w:ilvl w:val="2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na začátku okrouhlý, rovnoměrně vybarvený</w:t>
      </w:r>
    </w:p>
    <w:p w:rsidR="0073793B" w:rsidRPr="009B0ED2" w:rsidRDefault="0073793B" w:rsidP="0073793B">
      <w:pPr>
        <w:pStyle w:val="Odstavecseseznamem"/>
        <w:numPr>
          <w:ilvl w:val="2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vyvýšení ložiska = maligní zvrat</w:t>
      </w:r>
    </w:p>
    <w:p w:rsidR="0073793B" w:rsidRPr="00397199" w:rsidRDefault="0073793B" w:rsidP="0073793B">
      <w:pPr>
        <w:pStyle w:val="Odstavecseseznamem"/>
        <w:numPr>
          <w:ilvl w:val="1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kongenitální névy</w:t>
      </w:r>
      <w:r>
        <w:rPr>
          <w:rFonts w:asciiTheme="majorHAnsi" w:hAnsiTheme="majorHAnsi"/>
          <w:sz w:val="20"/>
          <w:szCs w:val="20"/>
        </w:rPr>
        <w:t xml:space="preserve"> - většinou solitární, lehce vyvýšené, sytě vybarvené, někdy ochlupené, ostře ohraničené proti okolí, různá velikost</w:t>
      </w:r>
    </w:p>
    <w:p w:rsidR="0073793B" w:rsidRPr="00397199" w:rsidRDefault="0073793B" w:rsidP="0073793B">
      <w:pPr>
        <w:pStyle w:val="Odstavecseseznamem"/>
        <w:numPr>
          <w:ilvl w:val="1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melanom</w:t>
      </w:r>
      <w:r>
        <w:rPr>
          <w:rFonts w:asciiTheme="majorHAnsi" w:hAnsiTheme="majorHAnsi"/>
          <w:sz w:val="20"/>
          <w:szCs w:val="20"/>
        </w:rPr>
        <w:t xml:space="preserve"> - možné vymizení, někdy roste plošně; vertikální růst slabě pigmentovaný nebo amelanotický, s krvácením, ulceracemi, mokváním</w:t>
      </w:r>
    </w:p>
    <w:p w:rsidR="0073793B" w:rsidRPr="00397199" w:rsidRDefault="0073793B" w:rsidP="0073793B">
      <w:pPr>
        <w:pStyle w:val="Odstavecseseznamem"/>
        <w:numPr>
          <w:ilvl w:val="2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časné příznaky - plošné zvětšování, rostoucí nepravidelnost, nerovnoměrné vybarvení, svědění</w:t>
      </w:r>
    </w:p>
    <w:p w:rsidR="0073793B" w:rsidRPr="00397199" w:rsidRDefault="0073793B" w:rsidP="0073793B">
      <w:pPr>
        <w:pStyle w:val="Odstavecseseznamem"/>
        <w:numPr>
          <w:ilvl w:val="2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pozdní příznaky - vertikální růst, depigmentace, ulcerace, krvácení</w:t>
      </w:r>
    </w:p>
    <w:p w:rsidR="0073793B" w:rsidRPr="00EE2C4D" w:rsidRDefault="0073793B" w:rsidP="0073793B">
      <w:pPr>
        <w:pStyle w:val="Odstavecseseznamem"/>
        <w:numPr>
          <w:ilvl w:val="1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meta</w:t>
      </w:r>
      <w:r>
        <w:rPr>
          <w:rFonts w:asciiTheme="majorHAnsi" w:hAnsiTheme="majorHAnsi"/>
          <w:sz w:val="20"/>
          <w:szCs w:val="20"/>
        </w:rPr>
        <w:t xml:space="preserve"> - uzliny, hematogenně kamkoliv - mozek, kůže a podkoží, plíce, játra, méně kosti</w:t>
      </w:r>
    </w:p>
    <w:p w:rsidR="0073793B" w:rsidRPr="00D52669" w:rsidRDefault="0073793B" w:rsidP="0073793B">
      <w:pPr>
        <w:pStyle w:val="Odstavecseseznamem"/>
        <w:numPr>
          <w:ilvl w:val="1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ABCDE pravidlo</w:t>
      </w:r>
      <w:r>
        <w:rPr>
          <w:rFonts w:asciiTheme="majorHAnsi" w:hAnsiTheme="majorHAnsi"/>
          <w:sz w:val="20"/>
          <w:szCs w:val="20"/>
        </w:rPr>
        <w:t xml:space="preserve"> - asymetrie, borderline (nepravidelný okraj s výběžky), colour (skvrnitý), diameter - nad 5 mm a roste, evolution - mění se v čase</w:t>
      </w:r>
    </w:p>
    <w:p w:rsidR="0073793B" w:rsidRPr="00D52669" w:rsidRDefault="0073793B" w:rsidP="0073793B">
      <w:pPr>
        <w:pStyle w:val="Odstavecseseznamem"/>
        <w:numPr>
          <w:ilvl w:val="0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typy melanomu:</w:t>
      </w:r>
    </w:p>
    <w:p w:rsidR="0073793B" w:rsidRPr="00D42E7C" w:rsidRDefault="0073793B" w:rsidP="0073793B">
      <w:pPr>
        <w:pStyle w:val="Odstavecseseznamem"/>
        <w:numPr>
          <w:ilvl w:val="1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lentigo maligna melanom - v ložisku lentigo maligna prekancerózy; pomalý plošný růst, melanom in situ</w:t>
      </w:r>
    </w:p>
    <w:p w:rsidR="0073793B" w:rsidRPr="00D42E7C" w:rsidRDefault="0073793B" w:rsidP="0073793B">
      <w:pPr>
        <w:pStyle w:val="Odstavecseseznamem"/>
        <w:numPr>
          <w:ilvl w:val="1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superficiálně se šířící melanom - nejčastější; plochá rostoucí skvrna</w:t>
      </w:r>
    </w:p>
    <w:p w:rsidR="0073793B" w:rsidRPr="00826856" w:rsidRDefault="0073793B" w:rsidP="0073793B">
      <w:pPr>
        <w:pStyle w:val="Odstavecseseznamem"/>
        <w:numPr>
          <w:ilvl w:val="1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nodulární melanom - roste rovnou vertikálně</w:t>
      </w:r>
    </w:p>
    <w:p w:rsidR="0073793B" w:rsidRPr="00397199" w:rsidRDefault="0073793B" w:rsidP="0073793B">
      <w:pPr>
        <w:pStyle w:val="Odstavecseseznamem"/>
        <w:numPr>
          <w:ilvl w:val="1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akrolentiginózní melanom - dlaně, plosky, pod nehty; velmi maligní</w:t>
      </w:r>
    </w:p>
    <w:p w:rsidR="0073793B" w:rsidRPr="00397199" w:rsidRDefault="0073793B" w:rsidP="0073793B">
      <w:pPr>
        <w:pStyle w:val="Odstavecseseznamem"/>
        <w:numPr>
          <w:ilvl w:val="0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diagnóza</w:t>
      </w:r>
      <w:r>
        <w:rPr>
          <w:rFonts w:asciiTheme="majorHAnsi" w:hAnsiTheme="majorHAnsi"/>
          <w:sz w:val="20"/>
          <w:szCs w:val="20"/>
        </w:rPr>
        <w:t xml:space="preserve"> - klinické vyšetření, histologické vyšetření </w:t>
      </w:r>
    </w:p>
    <w:p w:rsidR="0073793B" w:rsidRPr="00397199" w:rsidRDefault="0073793B" w:rsidP="0073793B">
      <w:pPr>
        <w:pStyle w:val="Odstavecseseznamem"/>
        <w:numPr>
          <w:ilvl w:val="0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histologie</w:t>
      </w:r>
    </w:p>
    <w:p w:rsidR="0073793B" w:rsidRPr="00397199" w:rsidRDefault="0073793B" w:rsidP="0073793B">
      <w:pPr>
        <w:pStyle w:val="Odstavecseseznamem"/>
        <w:numPr>
          <w:ilvl w:val="1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morfologie - typ solidně alveolární, vřetenobuněčný, smíšený</w:t>
      </w:r>
    </w:p>
    <w:p w:rsidR="0073793B" w:rsidRPr="00397199" w:rsidRDefault="0073793B" w:rsidP="0073793B">
      <w:pPr>
        <w:pStyle w:val="Odstavecseseznamem"/>
        <w:numPr>
          <w:ilvl w:val="1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intenzita a rovnoměrnost pigmentace - od silně pigmentovaných po amelanotické</w:t>
      </w:r>
    </w:p>
    <w:p w:rsidR="0073793B" w:rsidRPr="00397199" w:rsidRDefault="0073793B" w:rsidP="0073793B">
      <w:pPr>
        <w:pStyle w:val="Odstavecseseznamem"/>
        <w:numPr>
          <w:ilvl w:val="1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způsob šíření - melanoma in situ, LMM, SSM, NM</w:t>
      </w:r>
    </w:p>
    <w:p w:rsidR="0073793B" w:rsidRPr="00397199" w:rsidRDefault="0073793B" w:rsidP="0073793B">
      <w:pPr>
        <w:pStyle w:val="Odstavecseseznamem"/>
        <w:numPr>
          <w:ilvl w:val="1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povrchová ulcerace</w:t>
      </w:r>
    </w:p>
    <w:p w:rsidR="0073793B" w:rsidRPr="00397199" w:rsidRDefault="0073793B" w:rsidP="0073793B">
      <w:pPr>
        <w:pStyle w:val="Odstavecseseznamem"/>
        <w:numPr>
          <w:ilvl w:val="1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hloubka invaze, celková tloušťka nádoru</w:t>
      </w:r>
    </w:p>
    <w:p w:rsidR="0073793B" w:rsidRPr="006728D9" w:rsidRDefault="0073793B" w:rsidP="0073793B">
      <w:pPr>
        <w:pStyle w:val="Odstavecseseznamem"/>
        <w:numPr>
          <w:ilvl w:val="1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hodnocení podle Breslowa nebo Clarka</w:t>
      </w:r>
    </w:p>
    <w:p w:rsidR="0073793B" w:rsidRPr="00EE2C4D" w:rsidRDefault="0073793B" w:rsidP="0073793B">
      <w:pPr>
        <w:pStyle w:val="Odstavecseseznamem"/>
        <w:numPr>
          <w:ilvl w:val="1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marker: exprese </w:t>
      </w:r>
      <w:r>
        <w:rPr>
          <w:rFonts w:asciiTheme="majorHAnsi" w:hAnsiTheme="majorHAnsi"/>
          <w:b/>
          <w:sz w:val="20"/>
          <w:szCs w:val="20"/>
        </w:rPr>
        <w:t>S-100 proteinu</w:t>
      </w:r>
    </w:p>
    <w:p w:rsidR="0073793B" w:rsidRPr="00EE2C4D" w:rsidRDefault="0073793B" w:rsidP="0073793B">
      <w:pPr>
        <w:pStyle w:val="Odstavecseseznamem"/>
        <w:numPr>
          <w:ilvl w:val="0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Clark:</w:t>
      </w:r>
    </w:p>
    <w:p w:rsidR="0073793B" w:rsidRPr="00AA28C5" w:rsidRDefault="0073793B" w:rsidP="0073793B">
      <w:pPr>
        <w:pStyle w:val="Odstavecseseznamem"/>
        <w:numPr>
          <w:ilvl w:val="1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 - in situ, vyléčitelný excizí</w:t>
      </w:r>
    </w:p>
    <w:p w:rsidR="0073793B" w:rsidRPr="00AA28C5" w:rsidRDefault="0073793B" w:rsidP="0073793B">
      <w:pPr>
        <w:pStyle w:val="Odstavecseseznamem"/>
        <w:numPr>
          <w:ilvl w:val="1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II - invaze do stratum papillare dermis; lokální excize</w:t>
      </w:r>
    </w:p>
    <w:p w:rsidR="0073793B" w:rsidRPr="00AA28C5" w:rsidRDefault="0073793B" w:rsidP="0073793B">
      <w:pPr>
        <w:pStyle w:val="Odstavecseseznamem"/>
        <w:numPr>
          <w:ilvl w:val="1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III - nejistá prognóza, v papilární dermis</w:t>
      </w:r>
    </w:p>
    <w:p w:rsidR="0073793B" w:rsidRPr="00AA28C5" w:rsidRDefault="0073793B" w:rsidP="0073793B">
      <w:pPr>
        <w:pStyle w:val="Odstavecseseznamem"/>
        <w:numPr>
          <w:ilvl w:val="1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IV - retikulární dermis</w:t>
      </w:r>
    </w:p>
    <w:p w:rsidR="0073793B" w:rsidRPr="00AA28C5" w:rsidRDefault="0073793B" w:rsidP="0073793B">
      <w:pPr>
        <w:pStyle w:val="Odstavecseseznamem"/>
        <w:numPr>
          <w:ilvl w:val="1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 - invaze do podkožního tuku; průměrné přežití pod 5 let</w:t>
      </w:r>
    </w:p>
    <w:p w:rsidR="0073793B" w:rsidRPr="00AA28C5" w:rsidRDefault="0073793B" w:rsidP="0073793B">
      <w:pPr>
        <w:pStyle w:val="Odstavecseseznamem"/>
        <w:numPr>
          <w:ilvl w:val="0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Breslow</w:t>
      </w:r>
      <w:r>
        <w:rPr>
          <w:rFonts w:asciiTheme="majorHAnsi" w:hAnsiTheme="majorHAnsi"/>
          <w:sz w:val="20"/>
          <w:szCs w:val="20"/>
        </w:rPr>
        <w:t xml:space="preserve"> - hodnotí hloubku invaze, hlavní prognostická klasifikace</w:t>
      </w:r>
    </w:p>
    <w:p w:rsidR="0073793B" w:rsidRPr="00AA28C5" w:rsidRDefault="0073793B" w:rsidP="0073793B">
      <w:pPr>
        <w:pStyle w:val="Odstavecseseznamem"/>
        <w:numPr>
          <w:ilvl w:val="1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 0,75 mm - pětileté přežití nad 95%</w:t>
      </w:r>
    </w:p>
    <w:p w:rsidR="0073793B" w:rsidRPr="009D32FA" w:rsidRDefault="0073793B" w:rsidP="0073793B">
      <w:pPr>
        <w:pStyle w:val="Odstavecseseznamem"/>
        <w:numPr>
          <w:ilvl w:val="1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nad 3 mm - přežití pod 50%</w:t>
      </w:r>
    </w:p>
    <w:p w:rsidR="0073793B" w:rsidRPr="006728D9" w:rsidRDefault="0073793B" w:rsidP="0073793B">
      <w:pPr>
        <w:pStyle w:val="Odstavecseseznamem"/>
        <w:numPr>
          <w:ilvl w:val="0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staging:</w:t>
      </w:r>
      <w:r>
        <w:rPr>
          <w:rFonts w:asciiTheme="majorHAnsi" w:hAnsiTheme="majorHAnsi"/>
          <w:sz w:val="20"/>
          <w:szCs w:val="20"/>
        </w:rPr>
        <w:t xml:space="preserve"> 0 - cis, I a II podle hloubky invaze, III v regionálních uzlinách, IV vzdálené metastázy </w:t>
      </w:r>
    </w:p>
    <w:p w:rsidR="0073793B" w:rsidRPr="006728D9" w:rsidRDefault="0073793B" w:rsidP="0073793B">
      <w:pPr>
        <w:pStyle w:val="Odstavecseseznamem"/>
        <w:numPr>
          <w:ilvl w:val="0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6728D9" w:rsidRDefault="0073793B" w:rsidP="0073793B">
      <w:pPr>
        <w:pStyle w:val="Odstavecseseznamem"/>
        <w:numPr>
          <w:ilvl w:val="1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chirurgická - excize primárního ložiska s lemem zdravé kůže, do hloubky až na svalovou fascii s odstraněním podkožního tuku</w:t>
      </w:r>
    </w:p>
    <w:p w:rsidR="0073793B" w:rsidRPr="006728D9" w:rsidRDefault="0073793B" w:rsidP="0073793B">
      <w:pPr>
        <w:pStyle w:val="Odstavecseseznamem"/>
        <w:numPr>
          <w:ilvl w:val="2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disekce uzlin pouze při prokázaném postižení (detekce sentinelové uzliny)</w:t>
      </w:r>
    </w:p>
    <w:p w:rsidR="0073793B" w:rsidRPr="00D15ABC" w:rsidRDefault="0073793B" w:rsidP="0073793B">
      <w:pPr>
        <w:pStyle w:val="Odstavecseseznamem"/>
        <w:numPr>
          <w:ilvl w:val="1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radioterapie - meta do uzlin, inoperabilní nález, kostní meta a meta do CNS</w:t>
      </w:r>
    </w:p>
    <w:p w:rsidR="0073793B" w:rsidRPr="00D15ABC" w:rsidRDefault="0073793B" w:rsidP="0073793B">
      <w:pPr>
        <w:pStyle w:val="Odstavecseseznamem"/>
        <w:numPr>
          <w:ilvl w:val="1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chemoterapie - paliativní</w:t>
      </w:r>
    </w:p>
    <w:p w:rsidR="0073793B" w:rsidRPr="00D15ABC" w:rsidRDefault="0073793B" w:rsidP="0073793B">
      <w:pPr>
        <w:pStyle w:val="Odstavecseseznamem"/>
        <w:numPr>
          <w:ilvl w:val="2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výsledek u meta - uzliny, kůže, plíce</w:t>
      </w:r>
    </w:p>
    <w:p w:rsidR="0073793B" w:rsidRPr="00D15ABC" w:rsidRDefault="0073793B" w:rsidP="0073793B">
      <w:pPr>
        <w:pStyle w:val="Odstavecseseznamem"/>
        <w:numPr>
          <w:ilvl w:val="2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neodpovídají meta do kostí, CNS, jater</w:t>
      </w:r>
    </w:p>
    <w:p w:rsidR="0073793B" w:rsidRPr="00D15ABC" w:rsidRDefault="0073793B" w:rsidP="0073793B">
      <w:pPr>
        <w:pStyle w:val="Odstavecseseznamem"/>
        <w:numPr>
          <w:ilvl w:val="2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</w:rPr>
        <w:t>dakarbazin</w:t>
      </w:r>
      <w:r>
        <w:rPr>
          <w:rFonts w:asciiTheme="majorHAnsi" w:hAnsiTheme="majorHAnsi"/>
          <w:b/>
          <w:i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(DTIC), </w:t>
      </w:r>
      <w:r>
        <w:rPr>
          <w:rFonts w:asciiTheme="majorHAnsi" w:hAnsiTheme="majorHAnsi"/>
          <w:i/>
          <w:sz w:val="20"/>
          <w:szCs w:val="20"/>
        </w:rPr>
        <w:t>cisplatina, karmustin, viblastin</w:t>
      </w:r>
    </w:p>
    <w:p w:rsidR="0073793B" w:rsidRPr="00D15ABC" w:rsidRDefault="0073793B" w:rsidP="0073793B">
      <w:pPr>
        <w:pStyle w:val="Odstavecseseznamem"/>
        <w:numPr>
          <w:ilvl w:val="2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adjuvantní chemo se nepoužívá</w:t>
      </w:r>
    </w:p>
    <w:p w:rsidR="0073793B" w:rsidRPr="00D15ABC" w:rsidRDefault="0073793B" w:rsidP="0073793B">
      <w:pPr>
        <w:pStyle w:val="Odstavecseseznamem"/>
        <w:numPr>
          <w:ilvl w:val="1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biologická léčba - IFN α u rizika systémové diseminace, u meta IFN α + IL-2 + cytostatika</w:t>
      </w:r>
    </w:p>
    <w:p w:rsidR="0073793B" w:rsidRPr="00D15ABC" w:rsidRDefault="0073793B" w:rsidP="0073793B">
      <w:pPr>
        <w:pStyle w:val="Odstavecseseznamem"/>
        <w:numPr>
          <w:ilvl w:val="0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prognóza</w:t>
      </w:r>
      <w:r>
        <w:rPr>
          <w:rFonts w:asciiTheme="majorHAnsi" w:hAnsiTheme="majorHAnsi"/>
          <w:sz w:val="20"/>
          <w:szCs w:val="20"/>
        </w:rPr>
        <w:t xml:space="preserve"> - pod 0,75 mm minimální riziko diseminace, s tloušťkou stoupá</w:t>
      </w:r>
    </w:p>
    <w:p w:rsidR="0073793B" w:rsidRPr="00D15ABC" w:rsidRDefault="0073793B" w:rsidP="0073793B">
      <w:pPr>
        <w:pStyle w:val="Odstavecseseznamem"/>
        <w:numPr>
          <w:ilvl w:val="0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prognostické faktory:</w:t>
      </w:r>
    </w:p>
    <w:p w:rsidR="0073793B" w:rsidRPr="00D15ABC" w:rsidRDefault="0073793B" w:rsidP="0073793B">
      <w:pPr>
        <w:pStyle w:val="Odstavecseseznamem"/>
        <w:numPr>
          <w:ilvl w:val="1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příznivé</w:t>
      </w:r>
      <w:r>
        <w:rPr>
          <w:rFonts w:asciiTheme="majorHAnsi" w:hAnsiTheme="majorHAnsi"/>
          <w:sz w:val="20"/>
          <w:szCs w:val="20"/>
        </w:rPr>
        <w:t xml:space="preserve"> - postižení končetin, tenký nádor, neulcerovaný nádor, superficiální šíření, časné stadium, bez regresivních změn a satelitů, bez invaze, nízká frekvence mitóz</w:t>
      </w:r>
    </w:p>
    <w:p w:rsidR="0073793B" w:rsidRPr="00397199" w:rsidRDefault="0073793B" w:rsidP="0073793B">
      <w:pPr>
        <w:pStyle w:val="Odstavecseseznamem"/>
        <w:numPr>
          <w:ilvl w:val="1"/>
          <w:numId w:val="9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nepříznivé</w:t>
      </w:r>
      <w:r>
        <w:rPr>
          <w:rFonts w:asciiTheme="majorHAnsi" w:hAnsiTheme="majorHAnsi"/>
          <w:sz w:val="20"/>
          <w:szCs w:val="20"/>
        </w:rPr>
        <w:t xml:space="preserve"> - kůže trupu, hlavy a krku, silný nádor, nodulární růst, ulcerace, pokročilé stadium, regresivní změny, satelity, vaskulární nebo lymfatická invaze</w:t>
      </w: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lastRenderedPageBreak/>
        <w:t>20. SARKOMY MĚKKÝCH TKÁNÍ A KOSTÍ</w:t>
      </w: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Sarkomy měkkých tkání</w:t>
      </w:r>
    </w:p>
    <w:p w:rsidR="0073793B" w:rsidRPr="00964A2D" w:rsidRDefault="0073793B" w:rsidP="0073793B">
      <w:pPr>
        <w:pStyle w:val="Odstavecseseznamem"/>
        <w:numPr>
          <w:ilvl w:val="0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  <w:r>
        <w:rPr>
          <w:rFonts w:asciiTheme="majorHAnsi" w:hAnsiTheme="majorHAnsi"/>
          <w:sz w:val="20"/>
          <w:szCs w:val="20"/>
        </w:rPr>
        <w:t xml:space="preserve"> vzácné, cca 2:100 000 - trvalý pomalý vzestup incidence</w:t>
      </w:r>
    </w:p>
    <w:p w:rsidR="0073793B" w:rsidRPr="00964A2D" w:rsidRDefault="0073793B" w:rsidP="0073793B">
      <w:pPr>
        <w:pStyle w:val="Odstavecseseznamem"/>
        <w:numPr>
          <w:ilvl w:val="1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incidence stoupá s věkem - nad 60 let</w:t>
      </w:r>
    </w:p>
    <w:p w:rsidR="0073793B" w:rsidRPr="00964A2D" w:rsidRDefault="0073793B" w:rsidP="0073793B">
      <w:pPr>
        <w:pStyle w:val="Odstavecseseznamem"/>
        <w:numPr>
          <w:ilvl w:val="0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různé anatomické lokalizace, různé biologické vlastnosti</w:t>
      </w:r>
    </w:p>
    <w:p w:rsidR="0073793B" w:rsidRPr="00964A2D" w:rsidRDefault="0073793B" w:rsidP="0073793B">
      <w:pPr>
        <w:pStyle w:val="Odstavecseseznamem"/>
        <w:numPr>
          <w:ilvl w:val="0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etiologie a patogeneze:</w:t>
      </w:r>
    </w:p>
    <w:p w:rsidR="0073793B" w:rsidRPr="00964A2D" w:rsidRDefault="0073793B" w:rsidP="0073793B">
      <w:pPr>
        <w:pStyle w:val="Odstavecseseznamem"/>
        <w:numPr>
          <w:ilvl w:val="1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mutace mezenchymální buňky - většinou p53 nebo Rb, často chromozomální aberace</w:t>
      </w:r>
    </w:p>
    <w:p w:rsidR="0073793B" w:rsidRPr="00964A2D" w:rsidRDefault="0073793B" w:rsidP="0073793B">
      <w:pPr>
        <w:pStyle w:val="Odstavecseseznamem"/>
        <w:numPr>
          <w:ilvl w:val="1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familiární syndromy - LiFraumeni, hereditární Rb, neurofibromatóza I</w:t>
      </w:r>
    </w:p>
    <w:p w:rsidR="0073793B" w:rsidRPr="00964A2D" w:rsidRDefault="0073793B" w:rsidP="0073793B">
      <w:pPr>
        <w:pStyle w:val="Odstavecseseznamem"/>
        <w:numPr>
          <w:ilvl w:val="1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chemické kancerogeny - kys. fenoloctová, chlorofenol, thorotrast (angiosarkom jater - totéž vinylchlorid)</w:t>
      </w:r>
    </w:p>
    <w:p w:rsidR="0073793B" w:rsidRPr="00252F7B" w:rsidRDefault="0073793B" w:rsidP="0073793B">
      <w:pPr>
        <w:pStyle w:val="Odstavecseseznamem"/>
        <w:numPr>
          <w:ilvl w:val="1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častější výskyt v místech vstupu radioterapie solidních nádorů - 3 a více let po terapii, vyšší malignita</w:t>
      </w:r>
    </w:p>
    <w:p w:rsidR="0073793B" w:rsidRPr="00252F7B" w:rsidRDefault="0073793B" w:rsidP="0073793B">
      <w:pPr>
        <w:pStyle w:val="Odstavecseseznamem"/>
        <w:numPr>
          <w:ilvl w:val="1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 alkylačních látkách - cyklofosfamid, melfalan, nitrosurea</w:t>
      </w:r>
    </w:p>
    <w:p w:rsidR="0073793B" w:rsidRPr="00252F7B" w:rsidRDefault="0073793B" w:rsidP="0073793B">
      <w:pPr>
        <w:pStyle w:val="Odstavecseseznamem"/>
        <w:numPr>
          <w:ilvl w:val="1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chronický lymfedém po mastektomii</w:t>
      </w:r>
    </w:p>
    <w:p w:rsidR="0073793B" w:rsidRPr="00252F7B" w:rsidRDefault="0073793B" w:rsidP="0073793B">
      <w:pPr>
        <w:pStyle w:val="Odstavecseseznamem"/>
        <w:numPr>
          <w:ilvl w:val="0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</w:p>
    <w:p w:rsidR="0073793B" w:rsidRPr="00252F7B" w:rsidRDefault="0073793B" w:rsidP="0073793B">
      <w:pPr>
        <w:pStyle w:val="Odstavecseseznamem"/>
        <w:numPr>
          <w:ilvl w:val="1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lokalizace hlavně na končetinách nebo na povrchu trupu - hmatné zduření měkkých tkání</w:t>
      </w:r>
    </w:p>
    <w:p w:rsidR="0073793B" w:rsidRPr="00252F7B" w:rsidRDefault="0073793B" w:rsidP="0073793B">
      <w:pPr>
        <w:pStyle w:val="Odstavecseseznamem"/>
        <w:numPr>
          <w:ilvl w:val="1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retroperitoneální (15%) - hmatná rezistence v břiše, bolest; až při značných rozměrech</w:t>
      </w:r>
    </w:p>
    <w:p w:rsidR="0073793B" w:rsidRPr="00252F7B" w:rsidRDefault="0073793B" w:rsidP="0073793B">
      <w:pPr>
        <w:pStyle w:val="Odstavecseseznamem"/>
        <w:numPr>
          <w:ilvl w:val="1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hlava a krk - invaze do okolních struktur</w:t>
      </w:r>
    </w:p>
    <w:p w:rsidR="0073793B" w:rsidRPr="00252F7B" w:rsidRDefault="0073793B" w:rsidP="0073793B">
      <w:pPr>
        <w:pStyle w:val="Odstavecseseznamem"/>
        <w:numPr>
          <w:ilvl w:val="0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diagnostika:</w:t>
      </w:r>
    </w:p>
    <w:p w:rsidR="0073793B" w:rsidRPr="00017391" w:rsidRDefault="0073793B" w:rsidP="0073793B">
      <w:pPr>
        <w:pStyle w:val="Odstavecseseznamem"/>
        <w:numPr>
          <w:ilvl w:val="1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biopsie každého ložiska které: má nad 5 cm, roste, má příznaky, perzistuje nad 4-6 týdnů</w:t>
      </w:r>
    </w:p>
    <w:p w:rsidR="0073793B" w:rsidRPr="00017391" w:rsidRDefault="0073793B" w:rsidP="0073793B">
      <w:pPr>
        <w:pStyle w:val="Odstavecseseznamem"/>
        <w:numPr>
          <w:ilvl w:val="1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ideální MRI, v břiše stačí CT</w:t>
      </w:r>
    </w:p>
    <w:p w:rsidR="0073793B" w:rsidRPr="00017391" w:rsidRDefault="0073793B" w:rsidP="0073793B">
      <w:pPr>
        <w:pStyle w:val="Odstavecseseznamem"/>
        <w:numPr>
          <w:ilvl w:val="1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nádorů většího gradingu CT plic na metastázy</w:t>
      </w:r>
    </w:p>
    <w:p w:rsidR="0073793B" w:rsidRPr="00017391" w:rsidRDefault="0073793B" w:rsidP="0073793B">
      <w:pPr>
        <w:pStyle w:val="Odstavecseseznamem"/>
        <w:numPr>
          <w:ilvl w:val="0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histologie:</w:t>
      </w:r>
    </w:p>
    <w:p w:rsidR="0073793B" w:rsidRPr="00017391" w:rsidRDefault="0073793B" w:rsidP="0073793B">
      <w:pPr>
        <w:pStyle w:val="Odstavecseseznamem"/>
        <w:numPr>
          <w:ilvl w:val="1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málo diferencovaných se původ stanovuje obtížně</w:t>
      </w:r>
    </w:p>
    <w:p w:rsidR="0073793B" w:rsidRPr="00017391" w:rsidRDefault="0073793B" w:rsidP="0073793B">
      <w:pPr>
        <w:pStyle w:val="Odstavecseseznamem"/>
        <w:numPr>
          <w:ilvl w:val="1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WHO klasifikace:fibrosarkom, maligní fibrózní histiocytom, liposarkom, rhabdomyosarkom, synoviální sarkom, maligní schwannom, neklasifikované sarkomy</w:t>
      </w:r>
    </w:p>
    <w:p w:rsidR="0073793B" w:rsidRPr="00017391" w:rsidRDefault="0073793B" w:rsidP="0073793B">
      <w:pPr>
        <w:pStyle w:val="Odstavecseseznamem"/>
        <w:numPr>
          <w:ilvl w:val="1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vzácně GIST</w:t>
      </w:r>
    </w:p>
    <w:p w:rsidR="0073793B" w:rsidRPr="00017391" w:rsidRDefault="0073793B" w:rsidP="0073793B">
      <w:pPr>
        <w:pStyle w:val="Odstavecseseznamem"/>
        <w:numPr>
          <w:ilvl w:val="0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 xml:space="preserve">staging: </w:t>
      </w:r>
      <w:r>
        <w:rPr>
          <w:rFonts w:asciiTheme="majorHAnsi" w:hAnsiTheme="majorHAnsi"/>
          <w:sz w:val="20"/>
          <w:szCs w:val="20"/>
        </w:rPr>
        <w:t>podle gradingu a velikosti nádoru</w:t>
      </w:r>
    </w:p>
    <w:p w:rsidR="0073793B" w:rsidRPr="00017391" w:rsidRDefault="0073793B" w:rsidP="0073793B">
      <w:pPr>
        <w:pStyle w:val="Odstavecseseznamem"/>
        <w:numPr>
          <w:ilvl w:val="1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velikost + a = povrchový, b = šířící se přes fascii</w:t>
      </w:r>
    </w:p>
    <w:p w:rsidR="0073793B" w:rsidRPr="00017391" w:rsidRDefault="0073793B" w:rsidP="0073793B">
      <w:pPr>
        <w:pStyle w:val="Odstavecseseznamem"/>
        <w:numPr>
          <w:ilvl w:val="1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4 stadia, nerespektují lokalizaci</w:t>
      </w:r>
    </w:p>
    <w:p w:rsidR="0073793B" w:rsidRPr="00017391" w:rsidRDefault="0073793B" w:rsidP="0073793B">
      <w:pPr>
        <w:pStyle w:val="Odstavecseseznamem"/>
        <w:numPr>
          <w:ilvl w:val="0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017391" w:rsidRDefault="0073793B" w:rsidP="0073793B">
      <w:pPr>
        <w:pStyle w:val="Odstavecseseznamem"/>
        <w:numPr>
          <w:ilvl w:val="1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chirurgická - resekce základním krokem</w:t>
      </w:r>
    </w:p>
    <w:p w:rsidR="0073793B" w:rsidRPr="00017391" w:rsidRDefault="0073793B" w:rsidP="0073793B">
      <w:pPr>
        <w:pStyle w:val="Odstavecseseznamem"/>
        <w:numPr>
          <w:ilvl w:val="2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stačí u T1, u T2 s radioterapií</w:t>
      </w:r>
    </w:p>
    <w:p w:rsidR="0073793B" w:rsidRPr="00017391" w:rsidRDefault="0073793B" w:rsidP="0073793B">
      <w:pPr>
        <w:pStyle w:val="Odstavecseseznamem"/>
        <w:numPr>
          <w:ilvl w:val="2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preferenčně končetinu šetřící výkony</w:t>
      </w:r>
    </w:p>
    <w:p w:rsidR="0073793B" w:rsidRPr="00017391" w:rsidRDefault="0073793B" w:rsidP="0073793B">
      <w:pPr>
        <w:pStyle w:val="Odstavecseseznamem"/>
        <w:numPr>
          <w:ilvl w:val="2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metastasektomie</w:t>
      </w:r>
    </w:p>
    <w:p w:rsidR="0073793B" w:rsidRPr="00017391" w:rsidRDefault="0073793B" w:rsidP="0073793B">
      <w:pPr>
        <w:pStyle w:val="Odstavecseseznamem"/>
        <w:numPr>
          <w:ilvl w:val="1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radioterapie</w:t>
      </w:r>
    </w:p>
    <w:p w:rsidR="0073793B" w:rsidRPr="00017391" w:rsidRDefault="0073793B" w:rsidP="0073793B">
      <w:pPr>
        <w:pStyle w:val="Odstavecseseznamem"/>
        <w:numPr>
          <w:ilvl w:val="2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samostatně - neresekabilní tumory, 65-70 Gy</w:t>
      </w:r>
    </w:p>
    <w:p w:rsidR="0073793B" w:rsidRPr="00017391" w:rsidRDefault="0073793B" w:rsidP="0073793B">
      <w:pPr>
        <w:pStyle w:val="Odstavecseseznamem"/>
        <w:numPr>
          <w:ilvl w:val="2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kombinace s chir</w:t>
      </w:r>
    </w:p>
    <w:p w:rsidR="0073793B" w:rsidRPr="00017391" w:rsidRDefault="0073793B" w:rsidP="0073793B">
      <w:pPr>
        <w:pStyle w:val="Odstavecseseznamem"/>
        <w:numPr>
          <w:ilvl w:val="2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intersticiální radioterapie jako doplněk</w:t>
      </w:r>
    </w:p>
    <w:p w:rsidR="0073793B" w:rsidRPr="00017391" w:rsidRDefault="0073793B" w:rsidP="0073793B">
      <w:pPr>
        <w:pStyle w:val="Odstavecseseznamem"/>
        <w:numPr>
          <w:ilvl w:val="1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chemoterapie - u sarkomů dětského věku</w:t>
      </w:r>
    </w:p>
    <w:p w:rsidR="0073793B" w:rsidRPr="00017391" w:rsidRDefault="0073793B" w:rsidP="0073793B">
      <w:pPr>
        <w:pStyle w:val="Odstavecseseznamem"/>
        <w:numPr>
          <w:ilvl w:val="2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epirubicin, adriamycin, ifosfamid, dakarbazin</w:t>
      </w:r>
    </w:p>
    <w:p w:rsidR="0073793B" w:rsidRPr="00017391" w:rsidRDefault="0073793B" w:rsidP="0073793B">
      <w:pPr>
        <w:pStyle w:val="Odstavecseseznamem"/>
        <w:numPr>
          <w:ilvl w:val="1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biologická terapie - TNF α; u některých ITK Gleevec (imatinib)</w:t>
      </w:r>
    </w:p>
    <w:p w:rsidR="0073793B" w:rsidRPr="00017391" w:rsidRDefault="0073793B" w:rsidP="0073793B">
      <w:pPr>
        <w:pStyle w:val="Odstavecseseznamem"/>
        <w:numPr>
          <w:ilvl w:val="0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negativní prognostické faktory: velikost nad 5 cm, retroperitoneum, hlava a krk, grading</w:t>
      </w:r>
    </w:p>
    <w:p w:rsidR="0073793B" w:rsidRPr="00017391" w:rsidRDefault="0073793B" w:rsidP="0073793B">
      <w:pPr>
        <w:pStyle w:val="Odstavecseseznamem"/>
        <w:numPr>
          <w:ilvl w:val="0"/>
          <w:numId w:val="9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perspektivy: protonová terapie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Sarkomy kostí</w:t>
      </w:r>
    </w:p>
    <w:p w:rsidR="0073793B" w:rsidRPr="00D17435" w:rsidRDefault="0073793B" w:rsidP="0073793B">
      <w:pPr>
        <w:pStyle w:val="Odstavecseseznamem"/>
        <w:numPr>
          <w:ilvl w:val="0"/>
          <w:numId w:val="9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  <w:r>
        <w:rPr>
          <w:rFonts w:asciiTheme="majorHAnsi" w:hAnsiTheme="majorHAnsi"/>
          <w:sz w:val="20"/>
          <w:szCs w:val="20"/>
        </w:rPr>
        <w:t xml:space="preserve"> adolescence, mladší dospělí; cca 5% dětských nádorů</w:t>
      </w:r>
    </w:p>
    <w:p w:rsidR="0073793B" w:rsidRPr="00D17435" w:rsidRDefault="0073793B" w:rsidP="0073793B">
      <w:pPr>
        <w:pStyle w:val="Odstavecseseznamem"/>
        <w:numPr>
          <w:ilvl w:val="0"/>
          <w:numId w:val="9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bolesti kostí, omezení pohyblivosti, tuhá rezistence, někdy patologické zlomeniny</w:t>
      </w:r>
    </w:p>
    <w:p w:rsidR="0073793B" w:rsidRPr="00D17435" w:rsidRDefault="0073793B" w:rsidP="0073793B">
      <w:pPr>
        <w:pStyle w:val="Odstavecseseznamem"/>
        <w:numPr>
          <w:ilvl w:val="0"/>
          <w:numId w:val="9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diagnostika:</w:t>
      </w:r>
    </w:p>
    <w:p w:rsidR="0073793B" w:rsidRPr="00F023C9" w:rsidRDefault="0073793B" w:rsidP="0073793B">
      <w:pPr>
        <w:pStyle w:val="Odstavecseseznamem"/>
        <w:numPr>
          <w:ilvl w:val="1"/>
          <w:numId w:val="9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ortoped + onkolog</w:t>
      </w:r>
    </w:p>
    <w:p w:rsidR="0073793B" w:rsidRPr="00F023C9" w:rsidRDefault="0073793B" w:rsidP="0073793B">
      <w:pPr>
        <w:pStyle w:val="Odstavecseseznamem"/>
        <w:numPr>
          <w:ilvl w:val="1"/>
          <w:numId w:val="9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vyšetření primárního nádoru - ortopedické vyšetření, CT, RTG, případně MRI</w:t>
      </w:r>
    </w:p>
    <w:p w:rsidR="0073793B" w:rsidRPr="00F023C9" w:rsidRDefault="0073793B" w:rsidP="0073793B">
      <w:pPr>
        <w:pStyle w:val="Odstavecseseznamem"/>
        <w:numPr>
          <w:ilvl w:val="1"/>
          <w:numId w:val="9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pátrání po meta - RTG hrudníku, sono břicha, scintigrafie</w:t>
      </w:r>
    </w:p>
    <w:p w:rsidR="0073793B" w:rsidRPr="00F023C9" w:rsidRDefault="0073793B" w:rsidP="0073793B">
      <w:pPr>
        <w:pStyle w:val="Odstavecseseznamem"/>
        <w:numPr>
          <w:ilvl w:val="0"/>
          <w:numId w:val="9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histologie:</w:t>
      </w:r>
    </w:p>
    <w:p w:rsidR="0073793B" w:rsidRPr="00450D41" w:rsidRDefault="0073793B" w:rsidP="0073793B">
      <w:pPr>
        <w:pStyle w:val="Odstavecseseznamem"/>
        <w:numPr>
          <w:ilvl w:val="1"/>
          <w:numId w:val="9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centrální formy - obvyklý centrální ostesarkom, teleangiektatický osteosarkom, dobře diferencovaný osteosarkom, osteosarkom z malých bb</w:t>
      </w:r>
    </w:p>
    <w:p w:rsidR="0073793B" w:rsidRPr="00450D41" w:rsidRDefault="0073793B" w:rsidP="0073793B">
      <w:pPr>
        <w:pStyle w:val="Odstavecseseznamem"/>
        <w:numPr>
          <w:ilvl w:val="1"/>
          <w:numId w:val="9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periferní formy - juxtakortikální low-grade, perisotální sarkom, nízce diferencovaný povrchový sarkom</w:t>
      </w:r>
    </w:p>
    <w:p w:rsidR="0073793B" w:rsidRPr="00450D41" w:rsidRDefault="0073793B" w:rsidP="0073793B">
      <w:pPr>
        <w:pStyle w:val="Odstavecseseznamem"/>
        <w:numPr>
          <w:ilvl w:val="0"/>
          <w:numId w:val="9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staging</w:t>
      </w:r>
      <w:r>
        <w:rPr>
          <w:rFonts w:asciiTheme="majorHAnsi" w:hAnsiTheme="majorHAnsi"/>
          <w:sz w:val="20"/>
          <w:szCs w:val="20"/>
        </w:rPr>
        <w:t xml:space="preserve"> - pouze dělení na lokalizované a metastatické</w:t>
      </w:r>
    </w:p>
    <w:p w:rsidR="0073793B" w:rsidRPr="00450D41" w:rsidRDefault="0073793B" w:rsidP="0073793B">
      <w:pPr>
        <w:pStyle w:val="Odstavecseseznamem"/>
        <w:numPr>
          <w:ilvl w:val="1"/>
          <w:numId w:val="9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lokalizované</w:t>
      </w:r>
      <w:r>
        <w:rPr>
          <w:rFonts w:asciiTheme="majorHAnsi" w:hAnsiTheme="majorHAnsi"/>
          <w:sz w:val="20"/>
          <w:szCs w:val="20"/>
        </w:rPr>
        <w:t xml:space="preserve"> - pouze kost, někdy satelitní ložiska - horší prognóza</w:t>
      </w:r>
    </w:p>
    <w:p w:rsidR="0073793B" w:rsidRPr="00450D41" w:rsidRDefault="0073793B" w:rsidP="0073793B">
      <w:pPr>
        <w:pStyle w:val="Odstavecseseznamem"/>
        <w:numPr>
          <w:ilvl w:val="2"/>
          <w:numId w:val="9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cca 80% femur, okolo kolene, potom tibie, humerus, pánev, čelist, fibula, žebra</w:t>
      </w:r>
    </w:p>
    <w:p w:rsidR="0073793B" w:rsidRPr="00C37355" w:rsidRDefault="0073793B" w:rsidP="0073793B">
      <w:pPr>
        <w:pStyle w:val="Odstavecseseznamem"/>
        <w:numPr>
          <w:ilvl w:val="1"/>
          <w:numId w:val="9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metastatické</w:t>
      </w:r>
      <w:r>
        <w:rPr>
          <w:rFonts w:asciiTheme="majorHAnsi" w:hAnsiTheme="majorHAnsi"/>
          <w:sz w:val="20"/>
          <w:szCs w:val="20"/>
        </w:rPr>
        <w:t xml:space="preserve"> - plíce, méně kosti (v době diagnózy má 20% pacientů plicní metastázy)</w:t>
      </w:r>
    </w:p>
    <w:p w:rsidR="0073793B" w:rsidRPr="00C37355" w:rsidRDefault="0073793B" w:rsidP="0073793B">
      <w:pPr>
        <w:pStyle w:val="Odstavecseseznamem"/>
        <w:numPr>
          <w:ilvl w:val="0"/>
          <w:numId w:val="9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C37355" w:rsidRDefault="0073793B" w:rsidP="0073793B">
      <w:pPr>
        <w:pStyle w:val="Odstavecseseznamem"/>
        <w:numPr>
          <w:ilvl w:val="1"/>
          <w:numId w:val="9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chirurgie - kompletní odstranění nádoru - končetinu šetřící výkony, amputace</w:t>
      </w:r>
    </w:p>
    <w:p w:rsidR="0073793B" w:rsidRPr="00C37355" w:rsidRDefault="0073793B" w:rsidP="0073793B">
      <w:pPr>
        <w:pStyle w:val="Odstavecseseznamem"/>
        <w:numPr>
          <w:ilvl w:val="2"/>
          <w:numId w:val="9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resekce metastáz - vždy</w:t>
      </w:r>
    </w:p>
    <w:p w:rsidR="0073793B" w:rsidRPr="00C37355" w:rsidRDefault="0073793B" w:rsidP="0073793B">
      <w:pPr>
        <w:pStyle w:val="Odstavecseseznamem"/>
        <w:numPr>
          <w:ilvl w:val="1"/>
          <w:numId w:val="9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chemoterapie - umožňuje méně radikální výkony</w:t>
      </w:r>
    </w:p>
    <w:p w:rsidR="0073793B" w:rsidRPr="00C37355" w:rsidRDefault="0073793B" w:rsidP="0073793B">
      <w:pPr>
        <w:pStyle w:val="Odstavecseseznamem"/>
        <w:numPr>
          <w:ilvl w:val="2"/>
          <w:numId w:val="9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předoperační</w:t>
      </w:r>
    </w:p>
    <w:p w:rsidR="0073793B" w:rsidRPr="00C37355" w:rsidRDefault="0073793B" w:rsidP="0073793B">
      <w:pPr>
        <w:pStyle w:val="Odstavecseseznamem"/>
        <w:numPr>
          <w:ilvl w:val="2"/>
          <w:numId w:val="9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adriamycin, cisplatina, ifosfamid, etoposid, MTX, karboplatina</w:t>
      </w:r>
    </w:p>
    <w:p w:rsidR="0073793B" w:rsidRPr="00C37355" w:rsidRDefault="0073793B" w:rsidP="0073793B">
      <w:pPr>
        <w:pStyle w:val="Odstavecseseznamem"/>
        <w:numPr>
          <w:ilvl w:val="2"/>
          <w:numId w:val="9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pooperačně - nejasná radikalita výkonu, horší odpověď na předoperační léčbu</w:t>
      </w:r>
    </w:p>
    <w:p w:rsidR="0073793B" w:rsidRPr="00017391" w:rsidRDefault="0073793B" w:rsidP="0073793B">
      <w:pPr>
        <w:pStyle w:val="Odstavecseseznamem"/>
        <w:numPr>
          <w:ilvl w:val="0"/>
          <w:numId w:val="9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prognóza:</w:t>
      </w:r>
      <w:r>
        <w:rPr>
          <w:rFonts w:asciiTheme="majorHAnsi" w:hAnsiTheme="majorHAnsi"/>
          <w:sz w:val="20"/>
          <w:szCs w:val="20"/>
        </w:rPr>
        <w:t xml:space="preserve"> podle rozsahu</w:t>
      </w: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21. AKUTNÍ A CHRONICKÉ LEUKÉMIE, TRANSPLANTACE KRVETVORNÝCH BUNĚK</w:t>
      </w: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AKUTNÍ LEUKÉMIE</w:t>
      </w:r>
    </w:p>
    <w:p w:rsidR="0073793B" w:rsidRPr="00115101" w:rsidRDefault="0073793B" w:rsidP="0073793B">
      <w:pPr>
        <w:pStyle w:val="Odstavecseseznamem"/>
        <w:numPr>
          <w:ilvl w:val="0"/>
          <w:numId w:val="9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  <w:r>
        <w:rPr>
          <w:rFonts w:asciiTheme="majorHAnsi" w:hAnsiTheme="majorHAnsi"/>
          <w:sz w:val="20"/>
          <w:szCs w:val="20"/>
        </w:rPr>
        <w:t xml:space="preserve"> cca 4:100 000 ročně</w:t>
      </w:r>
    </w:p>
    <w:p w:rsidR="0073793B" w:rsidRPr="00115101" w:rsidRDefault="0073793B" w:rsidP="0073793B">
      <w:pPr>
        <w:pStyle w:val="Odstavecseseznamem"/>
        <w:numPr>
          <w:ilvl w:val="0"/>
          <w:numId w:val="9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etiologie a RF:</w:t>
      </w:r>
    </w:p>
    <w:p w:rsidR="0073793B" w:rsidRPr="00C369B8" w:rsidRDefault="0073793B" w:rsidP="0073793B">
      <w:pPr>
        <w:pStyle w:val="Odstavecseseznamem"/>
        <w:numPr>
          <w:ilvl w:val="1"/>
          <w:numId w:val="9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mutace hematopoetické kmenové buňky v kostní dřeni nebo thymu - de novo nebo jako terminální stav jiných hematologických onemocnění (MDS, CML, myeloproliferace)</w:t>
      </w:r>
    </w:p>
    <w:p w:rsidR="0073793B" w:rsidRPr="00823016" w:rsidRDefault="0073793B" w:rsidP="0073793B">
      <w:pPr>
        <w:pStyle w:val="Odstavecseseznamem"/>
        <w:numPr>
          <w:ilvl w:val="1"/>
          <w:numId w:val="9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viry - HTLV-1, chemické poškození - benzen, alkylační látky; fyzikální - ionizující záření</w:t>
      </w:r>
    </w:p>
    <w:p w:rsidR="0073793B" w:rsidRPr="00C369B8" w:rsidRDefault="0073793B" w:rsidP="0073793B">
      <w:pPr>
        <w:pStyle w:val="Odstavecseseznamem"/>
        <w:numPr>
          <w:ilvl w:val="1"/>
          <w:numId w:val="9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genetické vlivy - Down, Klinefelter, Fanconiho anémie</w:t>
      </w:r>
    </w:p>
    <w:p w:rsidR="0073793B" w:rsidRPr="00823016" w:rsidRDefault="0073793B" w:rsidP="0073793B">
      <w:pPr>
        <w:pStyle w:val="Odstavecseseznamem"/>
        <w:numPr>
          <w:ilvl w:val="0"/>
          <w:numId w:val="9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nadbytek leukemického klonu utlačuje okolní dřeň - periferní cytopenie; vyplavení do periferní krve - leukocytóza, infiltrace dalších orgánů - hlavně játra, slezina, uzliny, někdy kůže, CNS</w:t>
      </w:r>
    </w:p>
    <w:p w:rsidR="0073793B" w:rsidRPr="00823016" w:rsidRDefault="0073793B" w:rsidP="0073793B">
      <w:pPr>
        <w:pStyle w:val="Odstavecseseznamem"/>
        <w:numPr>
          <w:ilvl w:val="1"/>
          <w:numId w:val="9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anémie - dušnost, únava, snížení fyzické výkonnosti</w:t>
      </w:r>
    </w:p>
    <w:p w:rsidR="0073793B" w:rsidRPr="00823016" w:rsidRDefault="0073793B" w:rsidP="0073793B">
      <w:pPr>
        <w:pStyle w:val="Odstavecseseznamem"/>
        <w:numPr>
          <w:ilvl w:val="1"/>
          <w:numId w:val="9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hemoragická diatéza při trombocytopenii</w:t>
      </w:r>
    </w:p>
    <w:p w:rsidR="0073793B" w:rsidRPr="00823016" w:rsidRDefault="0073793B" w:rsidP="0073793B">
      <w:pPr>
        <w:pStyle w:val="Odstavecseseznamem"/>
        <w:numPr>
          <w:ilvl w:val="1"/>
          <w:numId w:val="9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infekce při leukopenii</w:t>
      </w:r>
    </w:p>
    <w:p w:rsidR="0073793B" w:rsidRPr="00823016" w:rsidRDefault="0073793B" w:rsidP="0073793B">
      <w:pPr>
        <w:pStyle w:val="Odstavecseseznamem"/>
        <w:numPr>
          <w:ilvl w:val="1"/>
          <w:numId w:val="9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hyperviskózní syndrom - poruchy vizu, cerebrovaskulární dysfunkce</w:t>
      </w:r>
    </w:p>
    <w:p w:rsidR="0073793B" w:rsidRPr="00823016" w:rsidRDefault="0073793B" w:rsidP="0073793B">
      <w:pPr>
        <w:pStyle w:val="Odstavecseseznamem"/>
        <w:numPr>
          <w:ilvl w:val="1"/>
          <w:numId w:val="9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DIC</w:t>
      </w:r>
    </w:p>
    <w:p w:rsidR="0073793B" w:rsidRPr="00823016" w:rsidRDefault="0073793B" w:rsidP="0073793B">
      <w:pPr>
        <w:pStyle w:val="Odstavecseseznamem"/>
        <w:numPr>
          <w:ilvl w:val="1"/>
          <w:numId w:val="9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hyperurikémie, hyperkalcémie</w:t>
      </w:r>
    </w:p>
    <w:p w:rsidR="0073793B" w:rsidRPr="00823016" w:rsidRDefault="0073793B" w:rsidP="0073793B">
      <w:pPr>
        <w:pStyle w:val="Odstavecseseznamem"/>
        <w:numPr>
          <w:ilvl w:val="1"/>
          <w:numId w:val="9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akutní febrilní neutrofilní dermatitida = Sweetsův syndrom</w:t>
      </w:r>
    </w:p>
    <w:p w:rsidR="0073793B" w:rsidRPr="00923283" w:rsidRDefault="0073793B" w:rsidP="0073793B">
      <w:pPr>
        <w:pStyle w:val="Odstavecseseznamem"/>
        <w:numPr>
          <w:ilvl w:val="0"/>
          <w:numId w:val="9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diagnóza:</w:t>
      </w:r>
      <w:r>
        <w:rPr>
          <w:rFonts w:asciiTheme="majorHAnsi" w:hAnsiTheme="majorHAnsi"/>
          <w:sz w:val="20"/>
          <w:szCs w:val="20"/>
        </w:rPr>
        <w:t xml:space="preserve"> KO, nátěr perfierní krve,  biopsie kostní dřeně (nad 30% blastů)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  <w:u w:val="single"/>
        </w:rPr>
        <w:t>ALL</w:t>
      </w:r>
      <w:r>
        <w:rPr>
          <w:rFonts w:asciiTheme="majorHAnsi" w:hAnsiTheme="majorHAnsi"/>
          <w:sz w:val="20"/>
          <w:szCs w:val="20"/>
        </w:rPr>
        <w:t xml:space="preserve"> - akutní lymfoblastová leukémie</w:t>
      </w:r>
    </w:p>
    <w:p w:rsidR="0073793B" w:rsidRDefault="0073793B" w:rsidP="0073793B">
      <w:pPr>
        <w:pStyle w:val="Odstavecseseznamem"/>
        <w:numPr>
          <w:ilvl w:val="0"/>
          <w:numId w:val="97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cca 20% akutních leukémií dospělých, většina akutních leukémií dětí</w:t>
      </w:r>
    </w:p>
    <w:p w:rsidR="0073793B" w:rsidRDefault="0073793B" w:rsidP="0073793B">
      <w:pPr>
        <w:pStyle w:val="Odstavecseseznamem"/>
        <w:numPr>
          <w:ilvl w:val="0"/>
          <w:numId w:val="97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80% z B, 20% z T lymfocytů, vzácně z nulových buněk - nemají ag ani z jedněch</w:t>
      </w:r>
    </w:p>
    <w:p w:rsidR="0073793B" w:rsidRDefault="0073793B" w:rsidP="0073793B">
      <w:pPr>
        <w:pStyle w:val="Odstavecseseznamem"/>
        <w:numPr>
          <w:ilvl w:val="0"/>
          <w:numId w:val="97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charakteristické chromozomální translokace - t(8;14), t(2;8), t(8;22) - onkogen myc a Ig</w:t>
      </w:r>
    </w:p>
    <w:p w:rsidR="0073793B" w:rsidRDefault="0073793B" w:rsidP="0073793B">
      <w:pPr>
        <w:pStyle w:val="Odstavecseseznamem"/>
        <w:numPr>
          <w:ilvl w:val="0"/>
          <w:numId w:val="97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prognostické faktory:</w:t>
      </w:r>
      <w:r>
        <w:rPr>
          <w:rFonts w:asciiTheme="majorHAnsi" w:hAnsiTheme="majorHAnsi"/>
          <w:sz w:val="20"/>
          <w:szCs w:val="20"/>
        </w:rPr>
        <w:t xml:space="preserve">  nepříznivé - věk nad 10 let, přítomnost Ph chromozomu, mužské pohlaví, myeloidní rysy buněk, infiltrace orgánů</w:t>
      </w:r>
    </w:p>
    <w:p w:rsidR="0073793B" w:rsidRDefault="0073793B" w:rsidP="0073793B">
      <w:pPr>
        <w:pStyle w:val="Odstavecseseznamem"/>
        <w:numPr>
          <w:ilvl w:val="0"/>
          <w:numId w:val="97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prognóza:</w:t>
      </w:r>
      <w:r>
        <w:rPr>
          <w:rFonts w:asciiTheme="majorHAnsi" w:hAnsiTheme="majorHAnsi"/>
          <w:sz w:val="20"/>
          <w:szCs w:val="20"/>
        </w:rPr>
        <w:t xml:space="preserve"> 60-90% kompletní remise, přežití 5l 25-35%</w:t>
      </w:r>
    </w:p>
    <w:p w:rsidR="0073793B" w:rsidRPr="005D152D" w:rsidRDefault="0073793B" w:rsidP="0073793B">
      <w:pPr>
        <w:pStyle w:val="Odstavecseseznamem"/>
        <w:numPr>
          <w:ilvl w:val="0"/>
          <w:numId w:val="97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Default="0073793B" w:rsidP="0073793B">
      <w:pPr>
        <w:pStyle w:val="Odstavecseseznamem"/>
        <w:numPr>
          <w:ilvl w:val="1"/>
          <w:numId w:val="97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vinkristin, prednison, antracykliny</w:t>
      </w:r>
    </w:p>
    <w:p w:rsidR="0073793B" w:rsidRDefault="0073793B" w:rsidP="0073793B">
      <w:pPr>
        <w:pStyle w:val="Odstavecseseznamem"/>
        <w:numPr>
          <w:ilvl w:val="1"/>
          <w:numId w:val="97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udržovací postremisní terapie - cytosinarabinosid, cyklofosfamid</w:t>
      </w:r>
    </w:p>
    <w:p w:rsidR="0073793B" w:rsidRDefault="0073793B" w:rsidP="0073793B">
      <w:pPr>
        <w:pStyle w:val="Odstavecseseznamem"/>
        <w:numPr>
          <w:ilvl w:val="1"/>
          <w:numId w:val="97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Tx kostní dřeně</w:t>
      </w:r>
      <w:r>
        <w:rPr>
          <w:rFonts w:asciiTheme="majorHAnsi" w:hAnsiTheme="majorHAnsi"/>
          <w:sz w:val="20"/>
          <w:szCs w:val="20"/>
        </w:rPr>
        <w:t xml:space="preserve"> - alogenní Tx u pacientů pod 50 let; využití GVHR pro likvidaci zbytkového klonu</w:t>
      </w:r>
    </w:p>
    <w:p w:rsidR="0073793B" w:rsidRDefault="0073793B" w:rsidP="0073793B">
      <w:pPr>
        <w:pStyle w:val="Odstavecseseznamem"/>
        <w:numPr>
          <w:ilvl w:val="1"/>
          <w:numId w:val="97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profylaxe leukemického postižení CNS - intrathekální aplikace MTX + ozáření (při leukocytech nad 50x10</w:t>
      </w:r>
      <w:r>
        <w:rPr>
          <w:rFonts w:asciiTheme="majorHAnsi" w:hAnsiTheme="majorHAnsi"/>
          <w:sz w:val="20"/>
          <w:szCs w:val="20"/>
          <w:vertAlign w:val="superscript"/>
        </w:rPr>
        <w:t>9</w:t>
      </w:r>
      <w:r>
        <w:rPr>
          <w:rFonts w:asciiTheme="majorHAnsi" w:hAnsiTheme="majorHAnsi"/>
          <w:sz w:val="20"/>
          <w:szCs w:val="20"/>
        </w:rPr>
        <w:t>/l</w:t>
      </w:r>
    </w:p>
    <w:p w:rsidR="0073793B" w:rsidRDefault="0073793B" w:rsidP="0073793B">
      <w:pPr>
        <w:rPr>
          <w:rFonts w:asciiTheme="majorHAnsi" w:hAnsiTheme="majorHAnsi"/>
          <w:sz w:val="20"/>
          <w:szCs w:val="20"/>
        </w:rPr>
      </w:pPr>
    </w:p>
    <w:p w:rsidR="0073793B" w:rsidRDefault="0073793B" w:rsidP="0073793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  <w:u w:val="single"/>
        </w:rPr>
        <w:t>AML</w:t>
      </w:r>
    </w:p>
    <w:p w:rsidR="0073793B" w:rsidRDefault="0073793B" w:rsidP="0073793B">
      <w:pPr>
        <w:pStyle w:val="Odstavecseseznamem"/>
        <w:numPr>
          <w:ilvl w:val="0"/>
          <w:numId w:val="9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leukémie dospělých, případně u dětí do 1 roku</w:t>
      </w:r>
    </w:p>
    <w:p w:rsidR="0073793B" w:rsidRDefault="0073793B" w:rsidP="0073793B">
      <w:pPr>
        <w:pStyle w:val="Odstavecseseznamem"/>
        <w:numPr>
          <w:ilvl w:val="0"/>
          <w:numId w:val="9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patogeneze: mutace genů, které se účastní vyzrávání buněk, genů pro TF a genů pro přenos IC signálu</w:t>
      </w:r>
    </w:p>
    <w:p w:rsidR="0073793B" w:rsidRDefault="0073793B" w:rsidP="0073793B">
      <w:pPr>
        <w:pStyle w:val="Odstavecseseznamem"/>
        <w:numPr>
          <w:ilvl w:val="0"/>
          <w:numId w:val="9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prognóza:</w:t>
      </w:r>
      <w:r>
        <w:rPr>
          <w:rFonts w:asciiTheme="majorHAnsi" w:hAnsiTheme="majorHAnsi"/>
          <w:sz w:val="20"/>
          <w:szCs w:val="20"/>
        </w:rPr>
        <w:t xml:space="preserve"> u 80% remise, u 40% udržitelná; horší s vyšším věkem, sekundární AML,, přítomností MDR genu, špatném celkovém stavu</w:t>
      </w:r>
    </w:p>
    <w:p w:rsidR="0073793B" w:rsidRDefault="0073793B" w:rsidP="0073793B">
      <w:pPr>
        <w:pStyle w:val="Odstavecseseznamem"/>
        <w:numPr>
          <w:ilvl w:val="0"/>
          <w:numId w:val="9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 KO typický obraz - hiatus leucaemicus</w:t>
      </w:r>
    </w:p>
    <w:p w:rsidR="0073793B" w:rsidRDefault="0073793B" w:rsidP="0073793B">
      <w:pPr>
        <w:pStyle w:val="Odstavecseseznamem"/>
        <w:numPr>
          <w:ilvl w:val="0"/>
          <w:numId w:val="9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terapie:</w:t>
      </w:r>
      <w:r>
        <w:rPr>
          <w:rFonts w:asciiTheme="majorHAnsi" w:hAnsiTheme="majorHAnsi"/>
          <w:sz w:val="20"/>
          <w:szCs w:val="20"/>
        </w:rPr>
        <w:t xml:space="preserve"> indukční léčba daunorubicin + cytosinarabinosid</w:t>
      </w:r>
    </w:p>
    <w:p w:rsidR="0073793B" w:rsidRDefault="0073793B" w:rsidP="0073793B">
      <w:pPr>
        <w:pStyle w:val="Odstavecseseznamem"/>
        <w:numPr>
          <w:ilvl w:val="1"/>
          <w:numId w:val="9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udržovací léčba cytosinarabinosidem</w:t>
      </w:r>
    </w:p>
    <w:p w:rsidR="0073793B" w:rsidRDefault="0073793B" w:rsidP="0073793B">
      <w:pPr>
        <w:pStyle w:val="Odstavecseseznamem"/>
        <w:numPr>
          <w:ilvl w:val="1"/>
          <w:numId w:val="9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Tx - po myeloablastivních režimech, nejúčinnější prevence relapsu</w:t>
      </w:r>
    </w:p>
    <w:p w:rsidR="0073793B" w:rsidRDefault="0073793B" w:rsidP="0073793B">
      <w:pPr>
        <w:pStyle w:val="Odstavecseseznamem"/>
        <w:numPr>
          <w:ilvl w:val="1"/>
          <w:numId w:val="9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 těžkými aplaziemi - velký význam podpůrné terapie</w:t>
      </w:r>
    </w:p>
    <w:p w:rsidR="0073793B" w:rsidRDefault="0073793B" w:rsidP="0073793B">
      <w:pPr>
        <w:ind w:left="1065"/>
        <w:rPr>
          <w:rFonts w:asciiTheme="majorHAnsi" w:hAnsiTheme="majorHAnsi"/>
          <w:sz w:val="20"/>
          <w:szCs w:val="20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MDS</w:t>
      </w:r>
    </w:p>
    <w:p w:rsidR="0073793B" w:rsidRPr="003B78F1" w:rsidRDefault="0073793B" w:rsidP="0073793B">
      <w:pPr>
        <w:pStyle w:val="Odstavecseseznamem"/>
        <w:numPr>
          <w:ilvl w:val="0"/>
          <w:numId w:val="9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kvalitativní a kvantitativní změny elementů v kostní dřeni s následující periferní cytopenií</w:t>
      </w:r>
    </w:p>
    <w:p w:rsidR="0073793B" w:rsidRPr="003B78F1" w:rsidRDefault="0073793B" w:rsidP="0073793B">
      <w:pPr>
        <w:pStyle w:val="Odstavecseseznamem"/>
        <w:numPr>
          <w:ilvl w:val="0"/>
          <w:numId w:val="9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pět forem :-)</w:t>
      </w:r>
    </w:p>
    <w:p w:rsidR="0073793B" w:rsidRPr="003B78F1" w:rsidRDefault="0073793B" w:rsidP="0073793B">
      <w:pPr>
        <w:pStyle w:val="Odstavecseseznamem"/>
        <w:numPr>
          <w:ilvl w:val="0"/>
          <w:numId w:val="9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vyvíjí se do AML - příčina smrti</w:t>
      </w:r>
    </w:p>
    <w:p w:rsidR="0073793B" w:rsidRPr="003B78F1" w:rsidRDefault="0073793B" w:rsidP="0073793B">
      <w:pPr>
        <w:pStyle w:val="Odstavecseseznamem"/>
        <w:numPr>
          <w:ilvl w:val="0"/>
          <w:numId w:val="9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časté chromozomální odchylky</w:t>
      </w:r>
    </w:p>
    <w:p w:rsidR="0073793B" w:rsidRPr="003B78F1" w:rsidRDefault="0073793B" w:rsidP="0073793B">
      <w:pPr>
        <w:pStyle w:val="Odstavecseseznamem"/>
        <w:numPr>
          <w:ilvl w:val="0"/>
          <w:numId w:val="9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terapie: cytosinarabinosid, podpůrná terapie, u mladších pacientů Tx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CHRONICKÁ MYELOIDNÍ LEUKÉMIE</w:t>
      </w:r>
    </w:p>
    <w:p w:rsidR="0073793B" w:rsidRPr="000B4C83" w:rsidRDefault="0073793B" w:rsidP="0073793B">
      <w:pPr>
        <w:pStyle w:val="Odstavecseseznamem"/>
        <w:numPr>
          <w:ilvl w:val="0"/>
          <w:numId w:val="10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součást myeloproliferativních syndromů</w:t>
      </w:r>
    </w:p>
    <w:p w:rsidR="0073793B" w:rsidRPr="00D57E60" w:rsidRDefault="0073793B" w:rsidP="0073793B">
      <w:pPr>
        <w:pStyle w:val="Odstavecseseznamem"/>
        <w:numPr>
          <w:ilvl w:val="0"/>
          <w:numId w:val="10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  <w:r>
        <w:rPr>
          <w:rFonts w:asciiTheme="majorHAnsi" w:hAnsiTheme="majorHAnsi"/>
          <w:sz w:val="20"/>
          <w:szCs w:val="20"/>
        </w:rPr>
        <w:t xml:space="preserve"> 1-2:100 000, medián věku 45-55 let, stejně často muži i ženy</w:t>
      </w:r>
    </w:p>
    <w:p w:rsidR="0073793B" w:rsidRPr="00D57E60" w:rsidRDefault="0073793B" w:rsidP="0073793B">
      <w:pPr>
        <w:pStyle w:val="Odstavecseseznamem"/>
        <w:numPr>
          <w:ilvl w:val="0"/>
          <w:numId w:val="10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hubnutí, únava, noční poty, nechutenství, splenomegalie</w:t>
      </w:r>
    </w:p>
    <w:p w:rsidR="0073793B" w:rsidRPr="00D57E60" w:rsidRDefault="0073793B" w:rsidP="0073793B">
      <w:pPr>
        <w:pStyle w:val="Odstavecseseznamem"/>
        <w:numPr>
          <w:ilvl w:val="0"/>
          <w:numId w:val="10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diagnostika:</w:t>
      </w:r>
    </w:p>
    <w:p w:rsidR="0073793B" w:rsidRPr="008A219B" w:rsidRDefault="0073793B" w:rsidP="0073793B">
      <w:pPr>
        <w:pStyle w:val="Odstavecseseznamem"/>
        <w:numPr>
          <w:ilvl w:val="1"/>
          <w:numId w:val="10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krevní obraz - leukocytóza, často i vysoká; všechna vývojová stadia leukocytů, nízká hodnota ALP</w:t>
      </w:r>
    </w:p>
    <w:p w:rsidR="0073793B" w:rsidRPr="00D82D04" w:rsidRDefault="0073793B" w:rsidP="0073793B">
      <w:pPr>
        <w:pStyle w:val="Odstavecseseznamem"/>
        <w:numPr>
          <w:ilvl w:val="1"/>
          <w:numId w:val="10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cytogenetika - Ph chromozom t(9;22) - molbi: fúzní gen bcr-abl</w:t>
      </w:r>
    </w:p>
    <w:p w:rsidR="0073793B" w:rsidRPr="00D82D04" w:rsidRDefault="0073793B" w:rsidP="0073793B">
      <w:pPr>
        <w:pStyle w:val="Odstavecseseznamem"/>
        <w:numPr>
          <w:ilvl w:val="1"/>
          <w:numId w:val="10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kostní dřeň buněčná, velké množství myeloidní řady</w:t>
      </w:r>
    </w:p>
    <w:p w:rsidR="0073793B" w:rsidRPr="00D82D04" w:rsidRDefault="0073793B" w:rsidP="0073793B">
      <w:pPr>
        <w:pStyle w:val="Odstavecseseznamem"/>
        <w:numPr>
          <w:ilvl w:val="1"/>
          <w:numId w:val="10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akcelerovaná fáze s blastickým zvratem - postupné narůstání počtu blastů v periferii, prohlubující se cytopenie</w:t>
      </w:r>
    </w:p>
    <w:p w:rsidR="0073793B" w:rsidRPr="00D82D04" w:rsidRDefault="0073793B" w:rsidP="0073793B">
      <w:pPr>
        <w:pStyle w:val="Odstavecseseznamem"/>
        <w:numPr>
          <w:ilvl w:val="0"/>
          <w:numId w:val="10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D82D04" w:rsidRDefault="0073793B" w:rsidP="0073793B">
      <w:pPr>
        <w:pStyle w:val="Odstavecseseznamem"/>
        <w:numPr>
          <w:ilvl w:val="1"/>
          <w:numId w:val="10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kurativní zásah - alogenní Tx kostní dřeně</w:t>
      </w:r>
    </w:p>
    <w:p w:rsidR="0073793B" w:rsidRPr="00D82D04" w:rsidRDefault="0073793B" w:rsidP="0073793B">
      <w:pPr>
        <w:pStyle w:val="Odstavecseseznamem"/>
        <w:numPr>
          <w:ilvl w:val="1"/>
          <w:numId w:val="10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IFN α + hydroxyurea</w:t>
      </w:r>
    </w:p>
    <w:p w:rsidR="0073793B" w:rsidRPr="00E13BDD" w:rsidRDefault="0073793B" w:rsidP="0073793B">
      <w:pPr>
        <w:pStyle w:val="Odstavecseseznamem"/>
        <w:numPr>
          <w:ilvl w:val="1"/>
          <w:numId w:val="10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inhibitory fúzní tyrosinkinázy - </w:t>
      </w:r>
      <w:r>
        <w:rPr>
          <w:rFonts w:asciiTheme="majorHAnsi" w:hAnsiTheme="majorHAnsi"/>
          <w:b/>
          <w:i/>
          <w:sz w:val="20"/>
          <w:szCs w:val="20"/>
        </w:rPr>
        <w:t>imatinib</w:t>
      </w:r>
      <w:r>
        <w:rPr>
          <w:rFonts w:asciiTheme="majorHAnsi" w:hAnsiTheme="majorHAnsi"/>
          <w:sz w:val="20"/>
          <w:szCs w:val="20"/>
        </w:rPr>
        <w:t xml:space="preserve">, nové </w:t>
      </w:r>
      <w:r>
        <w:rPr>
          <w:rFonts w:asciiTheme="majorHAnsi" w:hAnsiTheme="majorHAnsi"/>
          <w:b/>
          <w:i/>
          <w:sz w:val="20"/>
          <w:szCs w:val="20"/>
        </w:rPr>
        <w:t>dasatinib, nilotinib</w:t>
      </w:r>
    </w:p>
    <w:p w:rsidR="0073793B" w:rsidRPr="00E13BDD" w:rsidRDefault="0073793B" w:rsidP="0073793B">
      <w:pPr>
        <w:pStyle w:val="Odstavecseseznamem"/>
        <w:numPr>
          <w:ilvl w:val="1"/>
          <w:numId w:val="10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paliativní ozáření zvětšených orgánů - slezina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CHRONICKÁ LYMFATICKÁ LEUKÉMIE</w:t>
      </w:r>
    </w:p>
    <w:p w:rsidR="0073793B" w:rsidRPr="00214B1E" w:rsidRDefault="0073793B" w:rsidP="0073793B">
      <w:pPr>
        <w:pStyle w:val="Odstavecseseznamem"/>
        <w:numPr>
          <w:ilvl w:val="0"/>
          <w:numId w:val="10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klonální produkce relativně normálně vypadajících lymfocytů  častěji B (CD19, CD20), vzácně T</w:t>
      </w:r>
    </w:p>
    <w:p w:rsidR="0073793B" w:rsidRPr="00214B1E" w:rsidRDefault="0073793B" w:rsidP="0073793B">
      <w:pPr>
        <w:pStyle w:val="Odstavecseseznamem"/>
        <w:numPr>
          <w:ilvl w:val="0"/>
          <w:numId w:val="10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onemocnění vyššího věku, častěji u mužů</w:t>
      </w:r>
    </w:p>
    <w:p w:rsidR="0073793B" w:rsidRPr="00214B1E" w:rsidRDefault="0073793B" w:rsidP="0073793B">
      <w:pPr>
        <w:pStyle w:val="Odstavecseseznamem"/>
        <w:numPr>
          <w:ilvl w:val="0"/>
          <w:numId w:val="10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lymfocytóza s absolutním počtem lymfocytů nad 5x10</w:t>
      </w:r>
      <w:r>
        <w:rPr>
          <w:rFonts w:asciiTheme="majorHAnsi" w:hAnsiTheme="majorHAnsi"/>
          <w:sz w:val="20"/>
          <w:szCs w:val="20"/>
          <w:vertAlign w:val="superscript"/>
        </w:rPr>
        <w:t>9</w:t>
      </w:r>
      <w:r>
        <w:rPr>
          <w:rFonts w:asciiTheme="majorHAnsi" w:hAnsiTheme="majorHAnsi"/>
          <w:sz w:val="20"/>
          <w:szCs w:val="20"/>
        </w:rPr>
        <w:t>/l; anémie, trombocytopenie</w:t>
      </w:r>
    </w:p>
    <w:p w:rsidR="0073793B" w:rsidRPr="00214B1E" w:rsidRDefault="0073793B" w:rsidP="0073793B">
      <w:pPr>
        <w:pStyle w:val="Odstavecseseznamem"/>
        <w:numPr>
          <w:ilvl w:val="0"/>
          <w:numId w:val="10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klasifikace</w:t>
      </w:r>
      <w:r>
        <w:rPr>
          <w:rFonts w:asciiTheme="majorHAnsi" w:hAnsiTheme="majorHAnsi"/>
          <w:sz w:val="20"/>
          <w:szCs w:val="20"/>
        </w:rPr>
        <w:t xml:space="preserve"> - podle Raie nebo Bineta - leukocytóza, adenomegalie, splenomegalie, anémie, tormbocytopenie</w:t>
      </w:r>
    </w:p>
    <w:p w:rsidR="0073793B" w:rsidRPr="00214B1E" w:rsidRDefault="0073793B" w:rsidP="0073793B">
      <w:pPr>
        <w:pStyle w:val="Odstavecseseznamem"/>
        <w:numPr>
          <w:ilvl w:val="0"/>
          <w:numId w:val="10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 xml:space="preserve">prognóza: </w:t>
      </w:r>
      <w:r>
        <w:rPr>
          <w:rFonts w:asciiTheme="majorHAnsi" w:hAnsiTheme="majorHAnsi"/>
          <w:sz w:val="20"/>
          <w:szCs w:val="20"/>
        </w:rPr>
        <w:t>dobrá, medián přežití 10 let (kvůli věku pacienta)</w:t>
      </w:r>
    </w:p>
    <w:p w:rsidR="0073793B" w:rsidRPr="00214B1E" w:rsidRDefault="0073793B" w:rsidP="0073793B">
      <w:pPr>
        <w:pStyle w:val="Odstavecseseznamem"/>
        <w:numPr>
          <w:ilvl w:val="0"/>
          <w:numId w:val="10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BA1C31" w:rsidRDefault="0073793B" w:rsidP="0073793B">
      <w:pPr>
        <w:pStyle w:val="Odstavecseseznamem"/>
        <w:numPr>
          <w:ilvl w:val="1"/>
          <w:numId w:val="10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stadium 0-I dle Raie - neléčí se, pouze observace</w:t>
      </w:r>
    </w:p>
    <w:p w:rsidR="0073793B" w:rsidRPr="00BA1C31" w:rsidRDefault="0073793B" w:rsidP="0073793B">
      <w:pPr>
        <w:pStyle w:val="Odstavecseseznamem"/>
        <w:numPr>
          <w:ilvl w:val="1"/>
          <w:numId w:val="10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pokročilá stadia - chlorambucil, cyklofosfamid; při rezistenci fludarabin</w:t>
      </w:r>
    </w:p>
    <w:p w:rsidR="0073793B" w:rsidRPr="000C79DA" w:rsidRDefault="0073793B" w:rsidP="0073793B">
      <w:pPr>
        <w:pStyle w:val="Odstavecseseznamem"/>
        <w:numPr>
          <w:ilvl w:val="1"/>
          <w:numId w:val="10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úprava komplikací</w:t>
      </w:r>
    </w:p>
    <w:p w:rsidR="0073793B" w:rsidRPr="00BA1C31" w:rsidRDefault="0073793B" w:rsidP="0073793B">
      <w:pPr>
        <w:pStyle w:val="Odstavecseseznamem"/>
        <w:numPr>
          <w:ilvl w:val="1"/>
          <w:numId w:val="10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alemtuzumab - antiCD52 - léčba minimální reziduální nemoci</w:t>
      </w:r>
    </w:p>
    <w:p w:rsidR="0073793B" w:rsidRPr="00BA1C31" w:rsidRDefault="0073793B" w:rsidP="0073793B">
      <w:pPr>
        <w:pStyle w:val="Odstavecseseznamem"/>
        <w:numPr>
          <w:ilvl w:val="0"/>
          <w:numId w:val="10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leukémie z vlasatých buněk</w:t>
      </w:r>
      <w:r>
        <w:rPr>
          <w:rFonts w:asciiTheme="majorHAnsi" w:hAnsiTheme="majorHAnsi"/>
          <w:sz w:val="20"/>
          <w:szCs w:val="20"/>
        </w:rPr>
        <w:t xml:space="preserve"> - podobné onemocnění, dobrá prognóza</w:t>
      </w:r>
    </w:p>
    <w:p w:rsidR="0073793B" w:rsidRPr="00BA1C31" w:rsidRDefault="0073793B" w:rsidP="0073793B">
      <w:pPr>
        <w:pStyle w:val="Odstavecseseznamem"/>
        <w:numPr>
          <w:ilvl w:val="1"/>
          <w:numId w:val="101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terapie: IFN α</w:t>
      </w:r>
    </w:p>
    <w:p w:rsidR="0073793B" w:rsidRDefault="0073793B" w:rsidP="0073793B">
      <w:pPr>
        <w:ind w:left="1065"/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Mnohočetný myelom</w:t>
      </w:r>
    </w:p>
    <w:p w:rsidR="0073793B" w:rsidRPr="00980686" w:rsidRDefault="0073793B" w:rsidP="0073793B">
      <w:pPr>
        <w:pStyle w:val="Odstavecseseznamem"/>
        <w:numPr>
          <w:ilvl w:val="0"/>
          <w:numId w:val="10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proliferace z plazmatických buněk - produkce Ig</w:t>
      </w:r>
    </w:p>
    <w:p w:rsidR="0073793B" w:rsidRPr="00980686" w:rsidRDefault="0073793B" w:rsidP="0073793B">
      <w:pPr>
        <w:pStyle w:val="Odstavecseseznamem"/>
        <w:numPr>
          <w:ilvl w:val="0"/>
          <w:numId w:val="10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  <w:r>
        <w:rPr>
          <w:rFonts w:asciiTheme="majorHAnsi" w:hAnsiTheme="majorHAnsi"/>
          <w:sz w:val="20"/>
          <w:szCs w:val="20"/>
        </w:rPr>
        <w:t xml:space="preserve"> medián 61-70 let, cca 1% malignit</w:t>
      </w:r>
    </w:p>
    <w:p w:rsidR="0073793B" w:rsidRPr="00980686" w:rsidRDefault="0073793B" w:rsidP="0073793B">
      <w:pPr>
        <w:pStyle w:val="Odstavecseseznamem"/>
        <w:numPr>
          <w:ilvl w:val="0"/>
          <w:numId w:val="10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etiologie a RF:</w:t>
      </w:r>
      <w:r>
        <w:rPr>
          <w:rFonts w:asciiTheme="majorHAnsi" w:hAnsiTheme="majorHAnsi"/>
          <w:sz w:val="20"/>
          <w:szCs w:val="20"/>
        </w:rPr>
        <w:t xml:space="preserve"> možná radiace, genetické faktory, chemické faktory</w:t>
      </w:r>
    </w:p>
    <w:p w:rsidR="0073793B" w:rsidRPr="00081EF6" w:rsidRDefault="0073793B" w:rsidP="0073793B">
      <w:pPr>
        <w:pStyle w:val="Odstavecseseznamem"/>
        <w:numPr>
          <w:ilvl w:val="0"/>
          <w:numId w:val="10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může jej předcházet MGUS</w:t>
      </w:r>
    </w:p>
    <w:p w:rsidR="0073793B" w:rsidRPr="00081EF6" w:rsidRDefault="0073793B" w:rsidP="0073793B">
      <w:pPr>
        <w:pStyle w:val="Odstavecseseznamem"/>
        <w:numPr>
          <w:ilvl w:val="0"/>
          <w:numId w:val="10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</w:p>
    <w:p w:rsidR="0073793B" w:rsidRPr="00081EF6" w:rsidRDefault="0073793B" w:rsidP="0073793B">
      <w:pPr>
        <w:pStyle w:val="Odstavecseseznamem"/>
        <w:numPr>
          <w:ilvl w:val="1"/>
          <w:numId w:val="10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infiltrace kostní dřeně plazmocyty - nad 10%</w:t>
      </w:r>
    </w:p>
    <w:p w:rsidR="0073793B" w:rsidRPr="00081EF6" w:rsidRDefault="0073793B" w:rsidP="0073793B">
      <w:pPr>
        <w:pStyle w:val="Odstavecseseznamem"/>
        <w:numPr>
          <w:ilvl w:val="1"/>
          <w:numId w:val="10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produkce monoklonálního Ig- IgA, IgG, lehké řetězce</w:t>
      </w:r>
    </w:p>
    <w:p w:rsidR="0073793B" w:rsidRPr="00081EF6" w:rsidRDefault="0073793B" w:rsidP="0073793B">
      <w:pPr>
        <w:pStyle w:val="Odstavecseseznamem"/>
        <w:numPr>
          <w:ilvl w:val="1"/>
          <w:numId w:val="10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osteolytické postižení - vertebrogenní bolesti</w:t>
      </w:r>
    </w:p>
    <w:p w:rsidR="0073793B" w:rsidRPr="00081EF6" w:rsidRDefault="0073793B" w:rsidP="0073793B">
      <w:pPr>
        <w:pStyle w:val="Odstavecseseznamem"/>
        <w:numPr>
          <w:ilvl w:val="1"/>
          <w:numId w:val="10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imunodeficit, anémie, únava, slabost</w:t>
      </w:r>
    </w:p>
    <w:p w:rsidR="0073793B" w:rsidRPr="00081EF6" w:rsidRDefault="0073793B" w:rsidP="0073793B">
      <w:pPr>
        <w:pStyle w:val="Odstavecseseznamem"/>
        <w:numPr>
          <w:ilvl w:val="0"/>
          <w:numId w:val="10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vyšetření:</w:t>
      </w:r>
    </w:p>
    <w:p w:rsidR="0073793B" w:rsidRPr="00081EF6" w:rsidRDefault="0073793B" w:rsidP="0073793B">
      <w:pPr>
        <w:pStyle w:val="Odstavecseseznamem"/>
        <w:numPr>
          <w:ilvl w:val="1"/>
          <w:numId w:val="10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zvýšení sedimentace</w:t>
      </w:r>
    </w:p>
    <w:p w:rsidR="0073793B" w:rsidRPr="00C337C7" w:rsidRDefault="0073793B" w:rsidP="0073793B">
      <w:pPr>
        <w:pStyle w:val="Odstavecseseznamem"/>
        <w:numPr>
          <w:ilvl w:val="1"/>
          <w:numId w:val="10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diagnóza na základě přítomností všech 3 kritérií:</w:t>
      </w:r>
    </w:p>
    <w:p w:rsidR="0073793B" w:rsidRPr="00540A1E" w:rsidRDefault="0073793B" w:rsidP="0073793B">
      <w:pPr>
        <w:pStyle w:val="Odstavecseseznamem"/>
        <w:numPr>
          <w:ilvl w:val="2"/>
          <w:numId w:val="10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sternální punkce, imunohistochemické vyšetření - FACS; při sporném výsledku trepanobiopsie</w:t>
      </w:r>
    </w:p>
    <w:p w:rsidR="0073793B" w:rsidRPr="003814F1" w:rsidRDefault="0073793B" w:rsidP="0073793B">
      <w:pPr>
        <w:pStyle w:val="Odstavecseseznamem"/>
        <w:numPr>
          <w:ilvl w:val="2"/>
          <w:numId w:val="10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celková bílkovina, ELFO a I-ELFO případně detekce paraproteinurie</w:t>
      </w:r>
    </w:p>
    <w:p w:rsidR="0073793B" w:rsidRPr="003814F1" w:rsidRDefault="0073793B" w:rsidP="0073793B">
      <w:pPr>
        <w:pStyle w:val="Odstavecseseznamem"/>
        <w:numPr>
          <w:ilvl w:val="2"/>
          <w:numId w:val="10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skelet - RTG</w:t>
      </w:r>
    </w:p>
    <w:p w:rsidR="0073793B" w:rsidRPr="003814F1" w:rsidRDefault="0073793B" w:rsidP="0073793B">
      <w:pPr>
        <w:pStyle w:val="Odstavecseseznamem"/>
        <w:numPr>
          <w:ilvl w:val="0"/>
          <w:numId w:val="10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prognóza:</w:t>
      </w:r>
      <w:r>
        <w:rPr>
          <w:rFonts w:asciiTheme="majorHAnsi" w:hAnsiTheme="majorHAnsi"/>
          <w:sz w:val="20"/>
          <w:szCs w:val="20"/>
        </w:rPr>
        <w:t xml:space="preserve"> onemocnění léčitelné, ale nevyléčitelné; opakované remise a relapsy; dlouhodobé přežití</w:t>
      </w:r>
    </w:p>
    <w:p w:rsidR="0073793B" w:rsidRPr="003814F1" w:rsidRDefault="0073793B" w:rsidP="0073793B">
      <w:pPr>
        <w:pStyle w:val="Odstavecseseznamem"/>
        <w:numPr>
          <w:ilvl w:val="0"/>
          <w:numId w:val="10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3814F1" w:rsidRDefault="0073793B" w:rsidP="0073793B">
      <w:pPr>
        <w:pStyle w:val="Odstavecseseznamem"/>
        <w:numPr>
          <w:ilvl w:val="1"/>
          <w:numId w:val="10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asymptomatický myelom: strategie watch and wait</w:t>
      </w:r>
    </w:p>
    <w:p w:rsidR="0073793B" w:rsidRPr="003814F1" w:rsidRDefault="0073793B" w:rsidP="0073793B">
      <w:pPr>
        <w:pStyle w:val="Odstavecseseznamem"/>
        <w:numPr>
          <w:ilvl w:val="1"/>
          <w:numId w:val="10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mladší nemocný: vysokodávkovaná chemoterapie + alogenní Tx</w:t>
      </w:r>
    </w:p>
    <w:p w:rsidR="0073793B" w:rsidRPr="003814F1" w:rsidRDefault="0073793B" w:rsidP="0073793B">
      <w:pPr>
        <w:pStyle w:val="Odstavecseseznamem"/>
        <w:numPr>
          <w:ilvl w:val="2"/>
          <w:numId w:val="10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vincristin, adriamycin, dexametazon</w:t>
      </w:r>
    </w:p>
    <w:p w:rsidR="0073793B" w:rsidRPr="003814F1" w:rsidRDefault="0073793B" w:rsidP="0073793B">
      <w:pPr>
        <w:pStyle w:val="Odstavecseseznamem"/>
        <w:numPr>
          <w:ilvl w:val="1"/>
          <w:numId w:val="10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inhibitory proteazomu - bortesomib</w:t>
      </w:r>
    </w:p>
    <w:p w:rsidR="0073793B" w:rsidRPr="003814F1" w:rsidRDefault="0073793B" w:rsidP="0073793B">
      <w:pPr>
        <w:pStyle w:val="Odstavecseseznamem"/>
        <w:numPr>
          <w:ilvl w:val="1"/>
          <w:numId w:val="10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thalidomid, lenalidomid - imunoterapie</w:t>
      </w:r>
    </w:p>
    <w:p w:rsidR="0073793B" w:rsidRPr="00BA1C31" w:rsidRDefault="0073793B" w:rsidP="0073793B">
      <w:pPr>
        <w:pStyle w:val="Odstavecseseznamem"/>
        <w:numPr>
          <w:ilvl w:val="1"/>
          <w:numId w:val="102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radioterapie - paliativní na kostní ložiska</w:t>
      </w: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22. HODGKINŮV LYMFOM A NEHODGKINSKÉ LYMFOMY</w:t>
      </w: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Hodgkinův lymfom</w:t>
      </w:r>
    </w:p>
    <w:p w:rsidR="0073793B" w:rsidRPr="00172517" w:rsidRDefault="0073793B" w:rsidP="0073793B">
      <w:pPr>
        <w:pStyle w:val="Odstavecseseznamem"/>
        <w:numPr>
          <w:ilvl w:val="0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charakteristické buňky: Reed-Sternbergové - obrovské vícejaderné, Hodgkinovy bb - malé jednojaderné</w:t>
      </w:r>
    </w:p>
    <w:p w:rsidR="0073793B" w:rsidRPr="0037376D" w:rsidRDefault="0073793B" w:rsidP="0073793B">
      <w:pPr>
        <w:pStyle w:val="Odstavecseseznamem"/>
        <w:numPr>
          <w:ilvl w:val="1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pravděpodobně B-lymfo původ, nemají správné antigenní znaky</w:t>
      </w:r>
    </w:p>
    <w:p w:rsidR="0073793B" w:rsidRPr="0037376D" w:rsidRDefault="0073793B" w:rsidP="0073793B">
      <w:pPr>
        <w:pStyle w:val="Odstavecseseznamem"/>
        <w:numPr>
          <w:ilvl w:val="0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postihuje hlavně lymfatické uzliny, méně extranodálně</w:t>
      </w:r>
    </w:p>
    <w:p w:rsidR="0073793B" w:rsidRPr="0037376D" w:rsidRDefault="0073793B" w:rsidP="0073793B">
      <w:pPr>
        <w:pStyle w:val="Odstavecseseznamem"/>
        <w:numPr>
          <w:ilvl w:val="0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  <w:r>
        <w:rPr>
          <w:rFonts w:asciiTheme="majorHAnsi" w:hAnsiTheme="majorHAnsi"/>
          <w:sz w:val="20"/>
          <w:szCs w:val="20"/>
        </w:rPr>
        <w:t xml:space="preserve"> cca 3:100 000, častěji u mužů</w:t>
      </w:r>
    </w:p>
    <w:p w:rsidR="0073793B" w:rsidRPr="0037376D" w:rsidRDefault="0073793B" w:rsidP="0073793B">
      <w:pPr>
        <w:pStyle w:val="Odstavecseseznamem"/>
        <w:numPr>
          <w:ilvl w:val="1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dva vrcholy - okolo 30 a 60 let</w:t>
      </w:r>
    </w:p>
    <w:p w:rsidR="0073793B" w:rsidRPr="0037376D" w:rsidRDefault="0073793B" w:rsidP="0073793B">
      <w:pPr>
        <w:pStyle w:val="Odstavecseseznamem"/>
        <w:numPr>
          <w:ilvl w:val="0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etiologie neznámá, zvažovaný vztah k infekci retroviry</w:t>
      </w:r>
    </w:p>
    <w:p w:rsidR="0073793B" w:rsidRPr="0037376D" w:rsidRDefault="0073793B" w:rsidP="0073793B">
      <w:pPr>
        <w:pStyle w:val="Odstavecseseznamem"/>
        <w:numPr>
          <w:ilvl w:val="0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klinické projevy:</w:t>
      </w:r>
    </w:p>
    <w:p w:rsidR="0073793B" w:rsidRPr="008441E9" w:rsidRDefault="0073793B" w:rsidP="0073793B">
      <w:pPr>
        <w:pStyle w:val="Odstavecseseznamem"/>
        <w:numPr>
          <w:ilvl w:val="1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jedna uzlinová skupina - nejčastěji krk, případně mediastinum - šíření lymfogenně, až později hematogenně nebo per continuitatem</w:t>
      </w:r>
    </w:p>
    <w:p w:rsidR="0073793B" w:rsidRPr="008441E9" w:rsidRDefault="0073793B" w:rsidP="0073793B">
      <w:pPr>
        <w:pStyle w:val="Odstavecseseznamem"/>
        <w:numPr>
          <w:ilvl w:val="1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porucha buněčné imunity - TBC, HSV, mykózy, tuberkulinová anergie</w:t>
      </w:r>
    </w:p>
    <w:p w:rsidR="0073793B" w:rsidRPr="008441E9" w:rsidRDefault="0073793B" w:rsidP="0073793B">
      <w:pPr>
        <w:pStyle w:val="Odstavecseseznamem"/>
        <w:numPr>
          <w:ilvl w:val="1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nebolestivé jednostranné zvětšení uzlin na krku; při mediastinu dušnost</w:t>
      </w:r>
    </w:p>
    <w:p w:rsidR="0073793B" w:rsidRPr="008441E9" w:rsidRDefault="0073793B" w:rsidP="0073793B">
      <w:pPr>
        <w:pStyle w:val="Odstavecseseznamem"/>
        <w:numPr>
          <w:ilvl w:val="1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někdy hepatosplenomegalie</w:t>
      </w:r>
    </w:p>
    <w:p w:rsidR="0073793B" w:rsidRPr="00EB3B0B" w:rsidRDefault="0073793B" w:rsidP="0073793B">
      <w:pPr>
        <w:pStyle w:val="Odstavecseseznamem"/>
        <w:numPr>
          <w:ilvl w:val="1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horečky Pel-Ebsteinova typu, hubnutí, pocení, svědění; vzácně bolest po požití alkoholu</w:t>
      </w:r>
    </w:p>
    <w:p w:rsidR="0073793B" w:rsidRPr="008441E9" w:rsidRDefault="0073793B" w:rsidP="0073793B">
      <w:pPr>
        <w:pStyle w:val="Odstavecseseznamem"/>
        <w:ind w:left="108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73793B" w:rsidRPr="008441E9" w:rsidRDefault="0073793B" w:rsidP="0073793B">
      <w:pPr>
        <w:pStyle w:val="Odstavecseseznamem"/>
        <w:numPr>
          <w:ilvl w:val="0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vyšetření:</w:t>
      </w:r>
    </w:p>
    <w:p w:rsidR="0073793B" w:rsidRPr="008441E9" w:rsidRDefault="0073793B" w:rsidP="0073793B">
      <w:pPr>
        <w:pStyle w:val="Odstavecseseznamem"/>
        <w:numPr>
          <w:ilvl w:val="1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krev - zvýšená FW, vyšší LDH, lymfopenie, anémie, eosinofilie</w:t>
      </w:r>
    </w:p>
    <w:p w:rsidR="0073793B" w:rsidRPr="00805B2B" w:rsidRDefault="0073793B" w:rsidP="0073793B">
      <w:pPr>
        <w:pStyle w:val="Odstavecseseznamem"/>
        <w:numPr>
          <w:ilvl w:val="1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RTG hrudníku, USG břicha, CT břicho + hrudník</w:t>
      </w:r>
    </w:p>
    <w:p w:rsidR="0073793B" w:rsidRPr="00805B2B" w:rsidRDefault="0073793B" w:rsidP="0073793B">
      <w:pPr>
        <w:pStyle w:val="Odstavecseseznamem"/>
        <w:numPr>
          <w:ilvl w:val="1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trepanobiopsie kostní dřeně</w:t>
      </w:r>
    </w:p>
    <w:p w:rsidR="0073793B" w:rsidRPr="00805B2B" w:rsidRDefault="0073793B" w:rsidP="0073793B">
      <w:pPr>
        <w:pStyle w:val="Odstavecseseznamem"/>
        <w:numPr>
          <w:ilvl w:val="0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typy: nodulárně sklerotický, smíšeně buněčný, chudý na lymfocyty, bohatý na lymfocyty</w:t>
      </w:r>
    </w:p>
    <w:p w:rsidR="0073793B" w:rsidRPr="00805B2B" w:rsidRDefault="0073793B" w:rsidP="0073793B">
      <w:pPr>
        <w:pStyle w:val="Odstavecseseznamem"/>
        <w:numPr>
          <w:ilvl w:val="0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prognostické faktory:</w:t>
      </w:r>
    </w:p>
    <w:p w:rsidR="0073793B" w:rsidRPr="00805B2B" w:rsidRDefault="0073793B" w:rsidP="0073793B">
      <w:pPr>
        <w:pStyle w:val="Odstavecseseznamem"/>
        <w:numPr>
          <w:ilvl w:val="1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nepříznivé - velký mediastinální tumor, extralymfatické postižení, B symptomy, LD a NS typy</w:t>
      </w:r>
    </w:p>
    <w:p w:rsidR="0073793B" w:rsidRPr="00805B2B" w:rsidRDefault="0073793B" w:rsidP="0073793B">
      <w:pPr>
        <w:pStyle w:val="Odstavecseseznamem"/>
        <w:numPr>
          <w:ilvl w:val="0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staging: Ann Arbor klasifikace</w:t>
      </w:r>
    </w:p>
    <w:p w:rsidR="0073793B" w:rsidRPr="00805B2B" w:rsidRDefault="0073793B" w:rsidP="0073793B">
      <w:pPr>
        <w:pStyle w:val="Odstavecseseznamem"/>
        <w:numPr>
          <w:ilvl w:val="1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 - jedna lymfatická oblast/jeden orgán</w:t>
      </w:r>
    </w:p>
    <w:p w:rsidR="0073793B" w:rsidRPr="00805B2B" w:rsidRDefault="0073793B" w:rsidP="0073793B">
      <w:pPr>
        <w:pStyle w:val="Odstavecseseznamem"/>
        <w:numPr>
          <w:ilvl w:val="1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II - dvě oblasti na stejné straně bránice, jedna uzlinová oblast +  orgán</w:t>
      </w:r>
    </w:p>
    <w:p w:rsidR="0073793B" w:rsidRPr="00805B2B" w:rsidRDefault="0073793B" w:rsidP="0073793B">
      <w:pPr>
        <w:pStyle w:val="Odstavecseseznamem"/>
        <w:numPr>
          <w:ilvl w:val="1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III - uzliny na obou stranách bránice,  extralymf. orgán nebo slezina</w:t>
      </w:r>
    </w:p>
    <w:p w:rsidR="0073793B" w:rsidRPr="00805B2B" w:rsidRDefault="0073793B" w:rsidP="0073793B">
      <w:pPr>
        <w:pStyle w:val="Odstavecseseznamem"/>
        <w:numPr>
          <w:ilvl w:val="1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IV - generalizované postižení extralymfatických orgánů</w:t>
      </w:r>
    </w:p>
    <w:p w:rsidR="0073793B" w:rsidRPr="00805B2B" w:rsidRDefault="0073793B" w:rsidP="0073793B">
      <w:pPr>
        <w:pStyle w:val="Odstavecseseznamem"/>
        <w:numPr>
          <w:ilvl w:val="1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 - bez celkových příznaků, B - s celkovými příznaky</w:t>
      </w:r>
    </w:p>
    <w:p w:rsidR="0073793B" w:rsidRPr="00805B2B" w:rsidRDefault="0073793B" w:rsidP="0073793B">
      <w:pPr>
        <w:pStyle w:val="Odstavecseseznamem"/>
        <w:numPr>
          <w:ilvl w:val="0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805B2B" w:rsidRDefault="0073793B" w:rsidP="0073793B">
      <w:pPr>
        <w:pStyle w:val="Odstavecseseznamem"/>
        <w:numPr>
          <w:ilvl w:val="1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radioterapie - všechny uzliny nadbrániční = mantle, podbrániční - Y pole</w:t>
      </w:r>
    </w:p>
    <w:p w:rsidR="0073793B" w:rsidRPr="00805B2B" w:rsidRDefault="0073793B" w:rsidP="0073793B">
      <w:pPr>
        <w:pStyle w:val="Odstavecseseznamem"/>
        <w:numPr>
          <w:ilvl w:val="2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35-40 Gy</w:t>
      </w:r>
    </w:p>
    <w:p w:rsidR="0073793B" w:rsidRPr="00805B2B" w:rsidRDefault="0073793B" w:rsidP="0073793B">
      <w:pPr>
        <w:pStyle w:val="Odstavecseseznamem"/>
        <w:numPr>
          <w:ilvl w:val="1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vyšší stadia - kombinace lokální RT a CHT</w:t>
      </w:r>
    </w:p>
    <w:p w:rsidR="0073793B" w:rsidRPr="00805B2B" w:rsidRDefault="0073793B" w:rsidP="0073793B">
      <w:pPr>
        <w:pStyle w:val="Odstavecseseznamem"/>
        <w:numPr>
          <w:ilvl w:val="2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COPP - cyklofosfamid, vincristin, prokarbazin, prednison</w:t>
      </w:r>
    </w:p>
    <w:p w:rsidR="0073793B" w:rsidRPr="00805B2B" w:rsidRDefault="0073793B" w:rsidP="0073793B">
      <w:pPr>
        <w:pStyle w:val="Odstavecseseznamem"/>
        <w:numPr>
          <w:ilvl w:val="2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ABVD - adriamycin, bleomycin, vincristin, dakarbazin</w:t>
      </w:r>
    </w:p>
    <w:p w:rsidR="0073793B" w:rsidRPr="00805B2B" w:rsidRDefault="0073793B" w:rsidP="0073793B">
      <w:pPr>
        <w:pStyle w:val="Odstavecseseznamem"/>
        <w:numPr>
          <w:ilvl w:val="2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BEACOPP</w:t>
      </w:r>
    </w:p>
    <w:p w:rsidR="0073793B" w:rsidRPr="00805B2B" w:rsidRDefault="0073793B" w:rsidP="0073793B">
      <w:pPr>
        <w:pStyle w:val="Odstavecseseznamem"/>
        <w:numPr>
          <w:ilvl w:val="1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recidivy většinou reagují na chemoterapii, i na stejnou jako v 1. linii</w:t>
      </w:r>
    </w:p>
    <w:p w:rsidR="0073793B" w:rsidRPr="00805B2B" w:rsidRDefault="0073793B" w:rsidP="0073793B">
      <w:pPr>
        <w:pStyle w:val="Odstavecseseznamem"/>
        <w:numPr>
          <w:ilvl w:val="1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relaps do 1 roku - salvage terapie - intenzivní chemoterapie, s transplantací </w:t>
      </w:r>
    </w:p>
    <w:p w:rsidR="0073793B" w:rsidRPr="00805B2B" w:rsidRDefault="0073793B" w:rsidP="0073793B">
      <w:pPr>
        <w:pStyle w:val="Odstavecseseznamem"/>
        <w:numPr>
          <w:ilvl w:val="0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prognóza:</w:t>
      </w:r>
      <w:r>
        <w:rPr>
          <w:rFonts w:asciiTheme="majorHAnsi" w:hAnsiTheme="majorHAnsi"/>
          <w:sz w:val="20"/>
          <w:szCs w:val="20"/>
        </w:rPr>
        <w:t xml:space="preserve"> relativně dobrá - stadia I a II bez rizik v remisi až z 90%</w:t>
      </w:r>
    </w:p>
    <w:p w:rsidR="0073793B" w:rsidRPr="000A7508" w:rsidRDefault="0073793B" w:rsidP="0073793B">
      <w:pPr>
        <w:pStyle w:val="Odstavecseseznamem"/>
        <w:numPr>
          <w:ilvl w:val="0"/>
          <w:numId w:val="103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rizikové jsou dlouhodobé NÚ terapie - sekundární malignity, kardiotoxicita antracyklinů, poškození gonád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Nehodgkinské lymfomy</w:t>
      </w:r>
    </w:p>
    <w:p w:rsidR="0073793B" w:rsidRPr="00586CEB" w:rsidRDefault="0073793B" w:rsidP="0073793B">
      <w:pPr>
        <w:pStyle w:val="Odstavecseseznamem"/>
        <w:numPr>
          <w:ilvl w:val="0"/>
          <w:numId w:val="10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většinou z B, méně často z T</w:t>
      </w:r>
    </w:p>
    <w:p w:rsidR="0073793B" w:rsidRPr="00586CEB" w:rsidRDefault="0073793B" w:rsidP="0073793B">
      <w:pPr>
        <w:pStyle w:val="Odstavecseseznamem"/>
        <w:numPr>
          <w:ilvl w:val="0"/>
          <w:numId w:val="10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  <w:r>
        <w:rPr>
          <w:rFonts w:asciiTheme="majorHAnsi" w:hAnsiTheme="majorHAnsi"/>
          <w:sz w:val="20"/>
          <w:szCs w:val="20"/>
        </w:rPr>
        <w:t xml:space="preserve"> 5-10:100 000; ve vyšším věku; zvýšený výskyt u pacientů s AIDS</w:t>
      </w:r>
    </w:p>
    <w:p w:rsidR="0073793B" w:rsidRPr="00586CEB" w:rsidRDefault="0073793B" w:rsidP="0073793B">
      <w:pPr>
        <w:pStyle w:val="Odstavecseseznamem"/>
        <w:numPr>
          <w:ilvl w:val="0"/>
          <w:numId w:val="10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etiologie neznámá</w:t>
      </w:r>
      <w:r>
        <w:rPr>
          <w:rFonts w:asciiTheme="majorHAnsi" w:hAnsiTheme="majorHAnsi"/>
          <w:sz w:val="20"/>
          <w:szCs w:val="20"/>
        </w:rPr>
        <w:t>; u některých vliv virových infekcí (EBV - Burkittův lymfom, HTLV-1)</w:t>
      </w:r>
    </w:p>
    <w:p w:rsidR="0073793B" w:rsidRPr="00586CEB" w:rsidRDefault="0073793B" w:rsidP="0073793B">
      <w:pPr>
        <w:pStyle w:val="Odstavecseseznamem"/>
        <w:numPr>
          <w:ilvl w:val="1"/>
          <w:numId w:val="10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lymfom žaludku při infekci H. pylori</w:t>
      </w:r>
    </w:p>
    <w:p w:rsidR="0073793B" w:rsidRPr="00586CEB" w:rsidRDefault="0073793B" w:rsidP="0073793B">
      <w:pPr>
        <w:pStyle w:val="Odstavecseseznamem"/>
        <w:numPr>
          <w:ilvl w:val="0"/>
          <w:numId w:val="10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</w:p>
    <w:p w:rsidR="0073793B" w:rsidRPr="008756A4" w:rsidRDefault="0073793B" w:rsidP="0073793B">
      <w:pPr>
        <w:pStyle w:val="Odstavecseseznamem"/>
        <w:numPr>
          <w:ilvl w:val="1"/>
          <w:numId w:val="10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nebolestivé zvětšení uzlin; možné jakékoliv extranodální postižení - CNS, kůže, GIT, ORL, orbita, varle</w:t>
      </w:r>
    </w:p>
    <w:p w:rsidR="0073793B" w:rsidRPr="008756A4" w:rsidRDefault="0073793B" w:rsidP="0073793B">
      <w:pPr>
        <w:pStyle w:val="Odstavecseseznamem"/>
        <w:numPr>
          <w:ilvl w:val="1"/>
          <w:numId w:val="10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 příznaky - horečka, noční poty, ztráta hmotnosti</w:t>
      </w:r>
    </w:p>
    <w:p w:rsidR="0073793B" w:rsidRPr="00F22519" w:rsidRDefault="0073793B" w:rsidP="0073793B">
      <w:pPr>
        <w:pStyle w:val="Odstavecseseznamem"/>
        <w:numPr>
          <w:ilvl w:val="1"/>
          <w:numId w:val="10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při infiltraci kostní dřeně periferní cytopenie, možný přechod do leukémie</w:t>
      </w:r>
    </w:p>
    <w:p w:rsidR="0073793B" w:rsidRPr="008756A4" w:rsidRDefault="0073793B" w:rsidP="0073793B">
      <w:pPr>
        <w:pStyle w:val="Odstavecseseznamem"/>
        <w:numPr>
          <w:ilvl w:val="1"/>
          <w:numId w:val="10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bulky disease - masa uzlin nad 10 cm; nepříznivá prognosticky</w:t>
      </w:r>
    </w:p>
    <w:p w:rsidR="0073793B" w:rsidRPr="008756A4" w:rsidRDefault="0073793B" w:rsidP="0073793B">
      <w:pPr>
        <w:pStyle w:val="Odstavecseseznamem"/>
        <w:numPr>
          <w:ilvl w:val="0"/>
          <w:numId w:val="10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klasifikace:</w:t>
      </w:r>
    </w:p>
    <w:p w:rsidR="0073793B" w:rsidRPr="008756A4" w:rsidRDefault="0073793B" w:rsidP="0073793B">
      <w:pPr>
        <w:pStyle w:val="Odstavecseseznamem"/>
        <w:numPr>
          <w:ilvl w:val="1"/>
          <w:numId w:val="10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REAL - B a T, prekurzorové a dobře diferencované</w:t>
      </w:r>
    </w:p>
    <w:p w:rsidR="0073793B" w:rsidRPr="008756A4" w:rsidRDefault="0073793B" w:rsidP="0073793B">
      <w:pPr>
        <w:pStyle w:val="Odstavecseseznamem"/>
        <w:numPr>
          <w:ilvl w:val="1"/>
          <w:numId w:val="10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zástupci: B - folikulární lymfom, velkobuněčný lymfom, MALTom, mnohočetný myelom; T - Sézaryho syndrom, mycosis fungoides</w:t>
      </w:r>
    </w:p>
    <w:p w:rsidR="0073793B" w:rsidRPr="008756A4" w:rsidRDefault="0073793B" w:rsidP="0073793B">
      <w:pPr>
        <w:pStyle w:val="Odstavecseseznamem"/>
        <w:numPr>
          <w:ilvl w:val="0"/>
          <w:numId w:val="10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průběh:</w:t>
      </w:r>
    </w:p>
    <w:p w:rsidR="0073793B" w:rsidRPr="008756A4" w:rsidRDefault="0073793B" w:rsidP="0073793B">
      <w:pPr>
        <w:pStyle w:val="Odstavecseseznamem"/>
        <w:numPr>
          <w:ilvl w:val="1"/>
          <w:numId w:val="10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indolentní</w:t>
      </w:r>
      <w:r>
        <w:rPr>
          <w:rFonts w:asciiTheme="majorHAnsi" w:hAnsiTheme="majorHAnsi"/>
          <w:sz w:val="20"/>
          <w:szCs w:val="20"/>
        </w:rPr>
        <w:t xml:space="preserve"> - málo agresivní, dlouhodobý; špatně odpovídá na terapii, pacient na něj zemře</w:t>
      </w:r>
    </w:p>
    <w:p w:rsidR="0073793B" w:rsidRPr="0096686A" w:rsidRDefault="0073793B" w:rsidP="0073793B">
      <w:pPr>
        <w:pStyle w:val="Odstavecseseznamem"/>
        <w:numPr>
          <w:ilvl w:val="1"/>
          <w:numId w:val="10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agresivní</w:t>
      </w:r>
      <w:r>
        <w:rPr>
          <w:rFonts w:asciiTheme="majorHAnsi" w:hAnsiTheme="majorHAnsi"/>
          <w:sz w:val="20"/>
          <w:szCs w:val="20"/>
        </w:rPr>
        <w:t xml:space="preserve"> - smrt v krátké době bez léčby; dobrá odpověď na terapii, lze vyléčit</w:t>
      </w:r>
    </w:p>
    <w:p w:rsidR="0073793B" w:rsidRPr="0096686A" w:rsidRDefault="0073793B" w:rsidP="0073793B">
      <w:pPr>
        <w:pStyle w:val="Odstavecseseznamem"/>
        <w:numPr>
          <w:ilvl w:val="0"/>
          <w:numId w:val="10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staging</w:t>
      </w:r>
      <w:r>
        <w:rPr>
          <w:rFonts w:asciiTheme="majorHAnsi" w:hAnsiTheme="majorHAnsi"/>
          <w:sz w:val="20"/>
          <w:szCs w:val="20"/>
        </w:rPr>
        <w:t xml:space="preserve"> - podobně jako Hodgkin</w:t>
      </w:r>
    </w:p>
    <w:p w:rsidR="0073793B" w:rsidRPr="0096686A" w:rsidRDefault="0073793B" w:rsidP="0073793B">
      <w:pPr>
        <w:pStyle w:val="Odstavecseseznamem"/>
        <w:numPr>
          <w:ilvl w:val="1"/>
          <w:numId w:val="10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anamnéza, celotělové vyšetření, KO, biochemie, biopsie kostní dřeně</w:t>
      </w:r>
    </w:p>
    <w:p w:rsidR="0073793B" w:rsidRPr="0096686A" w:rsidRDefault="0073793B" w:rsidP="0073793B">
      <w:pPr>
        <w:pStyle w:val="Odstavecseseznamem"/>
        <w:numPr>
          <w:ilvl w:val="1"/>
          <w:numId w:val="10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buňky - FACS, cytochemie, molbi</w:t>
      </w:r>
    </w:p>
    <w:p w:rsidR="0073793B" w:rsidRPr="0096686A" w:rsidRDefault="0073793B" w:rsidP="0073793B">
      <w:pPr>
        <w:pStyle w:val="Odstavecseseznamem"/>
        <w:numPr>
          <w:ilvl w:val="1"/>
          <w:numId w:val="10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CT hrudníku, břicha a pánve, PET CT</w:t>
      </w:r>
    </w:p>
    <w:p w:rsidR="0073793B" w:rsidRPr="00EB3B0B" w:rsidRDefault="0073793B" w:rsidP="0073793B">
      <w:pPr>
        <w:pStyle w:val="Odstavecseseznamem"/>
        <w:numPr>
          <w:ilvl w:val="0"/>
          <w:numId w:val="10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prognóza</w:t>
      </w:r>
      <w:r>
        <w:rPr>
          <w:rFonts w:asciiTheme="majorHAnsi" w:hAnsiTheme="majorHAnsi"/>
          <w:sz w:val="20"/>
          <w:szCs w:val="20"/>
        </w:rPr>
        <w:t xml:space="preserve"> - věk, výkonnost, LDH, stadium, počet postižených extranodálních orgánů, přítomnost B symptomů</w:t>
      </w:r>
    </w:p>
    <w:p w:rsidR="0073793B" w:rsidRPr="0096686A" w:rsidRDefault="0073793B" w:rsidP="0073793B">
      <w:pPr>
        <w:pStyle w:val="Odstavecseseznamem"/>
        <w:ind w:left="360" w:firstLine="0"/>
        <w:rPr>
          <w:rFonts w:asciiTheme="majorHAnsi" w:hAnsiTheme="majorHAnsi"/>
          <w:b/>
          <w:sz w:val="20"/>
          <w:szCs w:val="20"/>
          <w:u w:val="single"/>
        </w:rPr>
      </w:pPr>
    </w:p>
    <w:p w:rsidR="0073793B" w:rsidRPr="0096686A" w:rsidRDefault="0073793B" w:rsidP="0073793B">
      <w:pPr>
        <w:pStyle w:val="Odstavecseseznamem"/>
        <w:numPr>
          <w:ilvl w:val="0"/>
          <w:numId w:val="10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terapie:</w:t>
      </w:r>
    </w:p>
    <w:p w:rsidR="0073793B" w:rsidRPr="0096686A" w:rsidRDefault="0073793B" w:rsidP="0073793B">
      <w:pPr>
        <w:pStyle w:val="Odstavecseseznamem"/>
        <w:numPr>
          <w:ilvl w:val="1"/>
          <w:numId w:val="10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indolentní lymfomy</w:t>
      </w:r>
    </w:p>
    <w:p w:rsidR="0073793B" w:rsidRPr="001340EF" w:rsidRDefault="0073793B" w:rsidP="0073793B">
      <w:pPr>
        <w:pStyle w:val="Odstavecseseznamem"/>
        <w:numPr>
          <w:ilvl w:val="2"/>
          <w:numId w:val="10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lokalizovaný lymfom - 30-40 Gy ozáření</w:t>
      </w:r>
    </w:p>
    <w:p w:rsidR="0073793B" w:rsidRPr="001340EF" w:rsidRDefault="0073793B" w:rsidP="0073793B">
      <w:pPr>
        <w:pStyle w:val="Odstavecseseznamem"/>
        <w:numPr>
          <w:ilvl w:val="2"/>
          <w:numId w:val="10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CHT - při změnách v KO, celkových symptomech, subjektivních obtížích</w:t>
      </w:r>
    </w:p>
    <w:p w:rsidR="0073793B" w:rsidRPr="001340EF" w:rsidRDefault="0073793B" w:rsidP="0073793B">
      <w:pPr>
        <w:pStyle w:val="Odstavecseseznamem"/>
        <w:numPr>
          <w:ilvl w:val="3"/>
          <w:numId w:val="10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cyklofosfamid, vincristin, prednison - COP</w:t>
      </w:r>
    </w:p>
    <w:p w:rsidR="0073793B" w:rsidRPr="001340EF" w:rsidRDefault="0073793B" w:rsidP="0073793B">
      <w:pPr>
        <w:pStyle w:val="Odstavecseseznamem"/>
        <w:numPr>
          <w:ilvl w:val="2"/>
          <w:numId w:val="10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autologní Tx - možnost vysoce toxických režimů CHT</w:t>
      </w:r>
    </w:p>
    <w:p w:rsidR="0073793B" w:rsidRPr="001340EF" w:rsidRDefault="0073793B" w:rsidP="0073793B">
      <w:pPr>
        <w:pStyle w:val="Odstavecseseznamem"/>
        <w:numPr>
          <w:ilvl w:val="2"/>
          <w:numId w:val="10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anti CD20 - rituximab</w:t>
      </w:r>
    </w:p>
    <w:p w:rsidR="0073793B" w:rsidRPr="001340EF" w:rsidRDefault="0073793B" w:rsidP="0073793B">
      <w:pPr>
        <w:pStyle w:val="Odstavecseseznamem"/>
        <w:numPr>
          <w:ilvl w:val="1"/>
          <w:numId w:val="10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vysoce maligní - agresivní lymfomy</w:t>
      </w:r>
    </w:p>
    <w:p w:rsidR="0073793B" w:rsidRPr="001340EF" w:rsidRDefault="0073793B" w:rsidP="0073793B">
      <w:pPr>
        <w:pStyle w:val="Odstavecseseznamem"/>
        <w:numPr>
          <w:ilvl w:val="2"/>
          <w:numId w:val="10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CHOP - cyklofosfamid, adriamycin, vincristin, prednison</w:t>
      </w:r>
    </w:p>
    <w:p w:rsidR="0073793B" w:rsidRPr="001340EF" w:rsidRDefault="0073793B" w:rsidP="0073793B">
      <w:pPr>
        <w:pStyle w:val="Odstavecseseznamem"/>
        <w:numPr>
          <w:ilvl w:val="2"/>
          <w:numId w:val="10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profylaxe infiltrace CNS - MTX intratékálně, radio</w:t>
      </w:r>
    </w:p>
    <w:p w:rsidR="0073793B" w:rsidRPr="001340EF" w:rsidRDefault="0073793B" w:rsidP="0073793B">
      <w:pPr>
        <w:pStyle w:val="Odstavecseseznamem"/>
        <w:numPr>
          <w:ilvl w:val="2"/>
          <w:numId w:val="10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anti-CD20 - rituximab</w:t>
      </w:r>
    </w:p>
    <w:p w:rsidR="0073793B" w:rsidRPr="0096686A" w:rsidRDefault="0073793B" w:rsidP="0073793B">
      <w:pPr>
        <w:pStyle w:val="Odstavecseseznamem"/>
        <w:numPr>
          <w:ilvl w:val="0"/>
          <w:numId w:val="104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prognóza</w:t>
      </w:r>
      <w:r>
        <w:rPr>
          <w:rFonts w:asciiTheme="majorHAnsi" w:hAnsiTheme="majorHAnsi"/>
          <w:sz w:val="20"/>
          <w:szCs w:val="20"/>
        </w:rPr>
        <w:t xml:space="preserve"> - věk, histologický typ, stadium, B symptomy, PS</w:t>
      </w: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23. ZHOUBNÉ NÁDORY CNS VČETNĚ METASTÁZ</w:t>
      </w:r>
    </w:p>
    <w:p w:rsidR="0073793B" w:rsidRDefault="0073793B" w:rsidP="0073793B">
      <w:pPr>
        <w:rPr>
          <w:rFonts w:asciiTheme="majorHAnsi" w:hAnsiTheme="majorHAnsi"/>
          <w:b/>
          <w:sz w:val="24"/>
          <w:szCs w:val="24"/>
          <w:u w:val="single"/>
        </w:rPr>
      </w:pPr>
    </w:p>
    <w:p w:rsidR="0073793B" w:rsidRPr="00353323" w:rsidRDefault="0073793B" w:rsidP="0073793B">
      <w:pPr>
        <w:pStyle w:val="Odstavecseseznamem"/>
        <w:numPr>
          <w:ilvl w:val="0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problémy:</w:t>
      </w:r>
    </w:p>
    <w:p w:rsidR="0073793B" w:rsidRPr="00353323" w:rsidRDefault="0073793B" w:rsidP="0073793B">
      <w:pPr>
        <w:pStyle w:val="Odstavecseseznamem"/>
        <w:numPr>
          <w:ilvl w:val="1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značná variabilita primárních i sekundárních nádorů</w:t>
      </w:r>
    </w:p>
    <w:p w:rsidR="0073793B" w:rsidRPr="00353323" w:rsidRDefault="0073793B" w:rsidP="0073793B">
      <w:pPr>
        <w:pStyle w:val="Odstavecseseznamem"/>
        <w:numPr>
          <w:ilvl w:val="1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růst v uzavřeném prostoru páteřního kanálu a lebky</w:t>
      </w:r>
    </w:p>
    <w:p w:rsidR="0073793B" w:rsidRPr="00353323" w:rsidRDefault="0073793B" w:rsidP="0073793B">
      <w:pPr>
        <w:pStyle w:val="Odstavecseseznamem"/>
        <w:numPr>
          <w:ilvl w:val="1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postižení oblastí řídících životní funkce</w:t>
      </w:r>
    </w:p>
    <w:p w:rsidR="0073793B" w:rsidRPr="00353323" w:rsidRDefault="0073793B" w:rsidP="0073793B">
      <w:pPr>
        <w:pStyle w:val="Odstavecseseznamem"/>
        <w:numPr>
          <w:ilvl w:val="1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hematoencefalická bariéra - omezené terapeutické možnosti</w:t>
      </w:r>
    </w:p>
    <w:p w:rsidR="0073793B" w:rsidRPr="00353323" w:rsidRDefault="0073793B" w:rsidP="0073793B">
      <w:pPr>
        <w:pStyle w:val="Odstavecseseznamem"/>
        <w:numPr>
          <w:ilvl w:val="0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epidemiologie:</w:t>
      </w:r>
    </w:p>
    <w:p w:rsidR="0073793B" w:rsidRPr="00353323" w:rsidRDefault="0073793B" w:rsidP="0073793B">
      <w:pPr>
        <w:pStyle w:val="Odstavecseseznamem"/>
        <w:numPr>
          <w:ilvl w:val="1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cca 2% všech nádorů</w:t>
      </w:r>
    </w:p>
    <w:p w:rsidR="0073793B" w:rsidRPr="00353323" w:rsidRDefault="0073793B" w:rsidP="0073793B">
      <w:pPr>
        <w:pStyle w:val="Odstavecseseznamem"/>
        <w:numPr>
          <w:ilvl w:val="1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dva vrcholy výskytu - dětský věk, po 50. roce</w:t>
      </w:r>
    </w:p>
    <w:p w:rsidR="0073793B" w:rsidRPr="00353323" w:rsidRDefault="0073793B" w:rsidP="0073793B">
      <w:pPr>
        <w:pStyle w:val="Odstavecseseznamem"/>
        <w:numPr>
          <w:ilvl w:val="1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častěji v lebce než v páteřním kanálu; v dětství infratentoriálně, dospělí supratentoriálně</w:t>
      </w:r>
    </w:p>
    <w:p w:rsidR="0073793B" w:rsidRPr="00353323" w:rsidRDefault="0073793B" w:rsidP="0073793B">
      <w:pPr>
        <w:pStyle w:val="Odstavecseseznamem"/>
        <w:numPr>
          <w:ilvl w:val="1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 ČR cca 670 nádorů hlášených a stejný počet úmrtí na ně</w:t>
      </w:r>
    </w:p>
    <w:p w:rsidR="0073793B" w:rsidRPr="00353323" w:rsidRDefault="0073793B" w:rsidP="0073793B">
      <w:pPr>
        <w:pStyle w:val="Odstavecseseznamem"/>
        <w:numPr>
          <w:ilvl w:val="1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incidence a mortalita - cca 1,5% všech nádorů</w:t>
      </w:r>
    </w:p>
    <w:p w:rsidR="0073793B" w:rsidRPr="00353323" w:rsidRDefault="0073793B" w:rsidP="0073793B">
      <w:pPr>
        <w:pStyle w:val="Odstavecseseznamem"/>
        <w:numPr>
          <w:ilvl w:val="0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etiologie:</w:t>
      </w:r>
    </w:p>
    <w:p w:rsidR="0073793B" w:rsidRPr="00353323" w:rsidRDefault="0073793B" w:rsidP="0073793B">
      <w:pPr>
        <w:pStyle w:val="Odstavecseseznamem"/>
        <w:numPr>
          <w:ilvl w:val="1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endogenní faktory: monozomie 22. chromozomu, AD onemocnění (m. Reclinghausen), tuberózní skleróza, familiární polypóza (více gliomů), hemangiomy u m. Rendu-Osler-Weber</w:t>
      </w:r>
    </w:p>
    <w:p w:rsidR="0073793B" w:rsidRPr="00353323" w:rsidRDefault="0073793B" w:rsidP="0073793B">
      <w:pPr>
        <w:pStyle w:val="Odstavecseseznamem"/>
        <w:numPr>
          <w:ilvl w:val="1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exogenní - chemické faktory (antraceny, nitrosurea), viry (EBV, Rousův sarkom - experimentálně), imunosuprese po transplantacích (maligní lymfomy mozku)</w:t>
      </w:r>
    </w:p>
    <w:p w:rsidR="0073793B" w:rsidRPr="00353323" w:rsidRDefault="0073793B" w:rsidP="0073793B">
      <w:pPr>
        <w:pStyle w:val="Odstavecseseznamem"/>
        <w:numPr>
          <w:ilvl w:val="0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</w:p>
    <w:p w:rsidR="0073793B" w:rsidRPr="00353323" w:rsidRDefault="0073793B" w:rsidP="0073793B">
      <w:pPr>
        <w:pStyle w:val="Odstavecseseznamem"/>
        <w:numPr>
          <w:ilvl w:val="1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mícha: bolest, slabost, ztráta citlivosti, příznaky míšní komprese</w:t>
      </w:r>
    </w:p>
    <w:p w:rsidR="0073793B" w:rsidRPr="00353323" w:rsidRDefault="0073793B" w:rsidP="0073793B">
      <w:pPr>
        <w:pStyle w:val="Odstavecseseznamem"/>
        <w:numPr>
          <w:ilvl w:val="1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mozek:</w:t>
      </w:r>
    </w:p>
    <w:p w:rsidR="0073793B" w:rsidRPr="00353323" w:rsidRDefault="0073793B" w:rsidP="0073793B">
      <w:pPr>
        <w:pStyle w:val="Odstavecseseznamem"/>
        <w:numPr>
          <w:ilvl w:val="2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</w:rPr>
        <w:t>lokální útlak a destrukce mozku</w:t>
      </w:r>
      <w:r>
        <w:rPr>
          <w:rFonts w:asciiTheme="majorHAnsi" w:hAnsiTheme="majorHAnsi"/>
          <w:sz w:val="20"/>
          <w:szCs w:val="20"/>
        </w:rPr>
        <w:t xml:space="preserve"> - lokální výpadky funkcí, parézy, defekty zraku, afázie</w:t>
      </w:r>
    </w:p>
    <w:p w:rsidR="0073793B" w:rsidRPr="00353323" w:rsidRDefault="0073793B" w:rsidP="0073793B">
      <w:pPr>
        <w:pStyle w:val="Odstavecseseznamem"/>
        <w:numPr>
          <w:ilvl w:val="2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</w:rPr>
        <w:t>dislokace mozkových struktur</w:t>
      </w:r>
      <w:r>
        <w:rPr>
          <w:rFonts w:asciiTheme="majorHAnsi" w:hAnsiTheme="majorHAnsi"/>
          <w:sz w:val="20"/>
          <w:szCs w:val="20"/>
        </w:rPr>
        <w:t xml:space="preserve"> - paréza okohybných nervů, supratentoriální herniace, rigidita a bolest šíje při herniaci mozečku do foramen occipitale</w:t>
      </w:r>
    </w:p>
    <w:p w:rsidR="0073793B" w:rsidRPr="00353323" w:rsidRDefault="0073793B" w:rsidP="0073793B">
      <w:pPr>
        <w:pStyle w:val="Odstavecseseznamem"/>
        <w:numPr>
          <w:ilvl w:val="2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i/>
          <w:sz w:val="20"/>
          <w:szCs w:val="20"/>
        </w:rPr>
        <w:t>zvýšený nitrolební tlak</w:t>
      </w:r>
      <w:r>
        <w:rPr>
          <w:rFonts w:asciiTheme="majorHAnsi" w:hAnsiTheme="majorHAnsi"/>
          <w:sz w:val="20"/>
          <w:szCs w:val="20"/>
        </w:rPr>
        <w:t xml:space="preserve"> - bolest hlavy, epilepsie, parézy, poruchy zraku a sluchu, zvracení bez nauzey</w:t>
      </w:r>
    </w:p>
    <w:p w:rsidR="0073793B" w:rsidRPr="00353323" w:rsidRDefault="0073793B" w:rsidP="0073793B">
      <w:pPr>
        <w:pStyle w:val="Odstavecseseznamem"/>
        <w:numPr>
          <w:ilvl w:val="1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 iniciální fázi pouze psychické změny - změny nálad, nervozita, deprese, obtížné zvládání pracovní zátěže</w:t>
      </w:r>
    </w:p>
    <w:p w:rsidR="0073793B" w:rsidRPr="00353323" w:rsidRDefault="0073793B" w:rsidP="0073793B">
      <w:pPr>
        <w:pStyle w:val="Odstavecseseznamem"/>
        <w:numPr>
          <w:ilvl w:val="0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diagnostika:</w:t>
      </w:r>
    </w:p>
    <w:p w:rsidR="0073793B" w:rsidRPr="00353323" w:rsidRDefault="0073793B" w:rsidP="0073793B">
      <w:pPr>
        <w:pStyle w:val="Odstavecseseznamem"/>
        <w:numPr>
          <w:ilvl w:val="1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CT mozku, MRI</w:t>
      </w:r>
    </w:p>
    <w:p w:rsidR="0073793B" w:rsidRPr="00353323" w:rsidRDefault="0073793B" w:rsidP="0073793B">
      <w:pPr>
        <w:pStyle w:val="Odstavecseseznamem"/>
        <w:numPr>
          <w:ilvl w:val="1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doplňkově EEG, arteriografie, ventrikulografie</w:t>
      </w:r>
    </w:p>
    <w:p w:rsidR="0073793B" w:rsidRPr="00353323" w:rsidRDefault="0073793B" w:rsidP="0073793B">
      <w:pPr>
        <w:pStyle w:val="Odstavecseseznamem"/>
        <w:numPr>
          <w:ilvl w:val="1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vyšetření očního pozadí, RTG lebky</w:t>
      </w:r>
    </w:p>
    <w:p w:rsidR="0073793B" w:rsidRPr="00353323" w:rsidRDefault="0073793B" w:rsidP="0073793B">
      <w:pPr>
        <w:pStyle w:val="Odstavecseseznamem"/>
        <w:numPr>
          <w:ilvl w:val="0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klasifikace mozkových nádorů:</w:t>
      </w:r>
    </w:p>
    <w:p w:rsidR="0073793B" w:rsidRPr="00353323" w:rsidRDefault="0073793B" w:rsidP="0073793B">
      <w:pPr>
        <w:pStyle w:val="Odstavecseseznamem"/>
        <w:numPr>
          <w:ilvl w:val="1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podle buněk, ze kterých vycházejí, podle lokalizace, podle věku manifestace</w:t>
      </w:r>
    </w:p>
    <w:p w:rsidR="0073793B" w:rsidRPr="00353323" w:rsidRDefault="0073793B" w:rsidP="0073793B">
      <w:pPr>
        <w:pStyle w:val="Odstavecseseznamem"/>
        <w:numPr>
          <w:ilvl w:val="1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lokalizace - supratentoriální, infratentoriální</w:t>
      </w:r>
    </w:p>
    <w:p w:rsidR="0073793B" w:rsidRPr="00353323" w:rsidRDefault="0073793B" w:rsidP="0073793B">
      <w:pPr>
        <w:pStyle w:val="Odstavecseseznamem"/>
        <w:numPr>
          <w:ilvl w:val="1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podle původních buněk:</w:t>
      </w:r>
    </w:p>
    <w:p w:rsidR="0073793B" w:rsidRPr="00353323" w:rsidRDefault="0073793B" w:rsidP="0073793B">
      <w:pPr>
        <w:pStyle w:val="Odstavecseseznamem"/>
        <w:numPr>
          <w:ilvl w:val="2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gliální tkáň - astrocytomy, anaplastické astrocytomy, glioblastomy, oligodendrogliomy</w:t>
      </w:r>
    </w:p>
    <w:p w:rsidR="0073793B" w:rsidRPr="0057257D" w:rsidRDefault="0073793B" w:rsidP="0073793B">
      <w:pPr>
        <w:pStyle w:val="Odstavecseseznamem"/>
        <w:numPr>
          <w:ilvl w:val="2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tkáň mening - meningeomy</w:t>
      </w:r>
    </w:p>
    <w:p w:rsidR="0073793B" w:rsidRPr="007A5CC5" w:rsidRDefault="0073793B" w:rsidP="0073793B">
      <w:pPr>
        <w:pStyle w:val="Odstavecseseznamem"/>
        <w:numPr>
          <w:ilvl w:val="2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vzácně Schwannomy, neurosarkomy, lymfomy, germinální nádory, neurinom akustiku, pituitární nádory</w:t>
      </w:r>
    </w:p>
    <w:p w:rsidR="0073793B" w:rsidRPr="007A5CC5" w:rsidRDefault="0073793B" w:rsidP="0073793B">
      <w:pPr>
        <w:pStyle w:val="Odstavecseseznamem"/>
        <w:numPr>
          <w:ilvl w:val="0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7A5CC5" w:rsidRDefault="0073793B" w:rsidP="0073793B">
      <w:pPr>
        <w:pStyle w:val="Odstavecseseznamem"/>
        <w:numPr>
          <w:ilvl w:val="1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chirurgie</w:t>
      </w:r>
      <w:r>
        <w:rPr>
          <w:rFonts w:asciiTheme="majorHAnsi" w:hAnsiTheme="majorHAnsi"/>
          <w:sz w:val="20"/>
          <w:szCs w:val="20"/>
        </w:rPr>
        <w:t xml:space="preserve"> - jediná kurativní metoda</w:t>
      </w:r>
    </w:p>
    <w:p w:rsidR="0073793B" w:rsidRPr="007A5CC5" w:rsidRDefault="0073793B" w:rsidP="0073793B">
      <w:pPr>
        <w:pStyle w:val="Odstavecseseznamem"/>
        <w:numPr>
          <w:ilvl w:val="2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resekce limitována rozsahem nádoru, umístěním, prorůstáním do okolí</w:t>
      </w:r>
    </w:p>
    <w:p w:rsidR="0073793B" w:rsidRPr="007A5CC5" w:rsidRDefault="0073793B" w:rsidP="0073793B">
      <w:pPr>
        <w:pStyle w:val="Odstavecseseznamem"/>
        <w:numPr>
          <w:ilvl w:val="2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možnost odstranění pouze povrchově uložených nádorů, malých, dobře ohraničených</w:t>
      </w:r>
    </w:p>
    <w:p w:rsidR="0073793B" w:rsidRPr="007A5CC5" w:rsidRDefault="0073793B" w:rsidP="0073793B">
      <w:pPr>
        <w:pStyle w:val="Odstavecseseznamem"/>
        <w:numPr>
          <w:ilvl w:val="2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glioblastom recidivuje i při radikální resekci</w:t>
      </w:r>
    </w:p>
    <w:p w:rsidR="0073793B" w:rsidRPr="007A5CC5" w:rsidRDefault="0073793B" w:rsidP="0073793B">
      <w:pPr>
        <w:pStyle w:val="Odstavecseseznamem"/>
        <w:numPr>
          <w:ilvl w:val="2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paliativní zákroky - uvolnění toku likvoru</w:t>
      </w:r>
    </w:p>
    <w:p w:rsidR="0073793B" w:rsidRPr="007A5CC5" w:rsidRDefault="0073793B" w:rsidP="0073793B">
      <w:pPr>
        <w:pStyle w:val="Odstavecseseznamem"/>
        <w:numPr>
          <w:ilvl w:val="2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malá ložiska s nízkým gradingem - stereotaktická operace</w:t>
      </w:r>
    </w:p>
    <w:p w:rsidR="0073793B" w:rsidRPr="007A5CC5" w:rsidRDefault="0073793B" w:rsidP="0073793B">
      <w:pPr>
        <w:pStyle w:val="Odstavecseseznamem"/>
        <w:numPr>
          <w:ilvl w:val="1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radioterapie</w:t>
      </w:r>
    </w:p>
    <w:p w:rsidR="0073793B" w:rsidRPr="007A5CC5" w:rsidRDefault="0073793B" w:rsidP="0073793B">
      <w:pPr>
        <w:pStyle w:val="Odstavecseseznamem"/>
        <w:numPr>
          <w:ilvl w:val="2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primární  u inoperabilních nádorů, pooperační k likvidaci reziduí</w:t>
      </w:r>
    </w:p>
    <w:p w:rsidR="0073793B" w:rsidRPr="007A5CC5" w:rsidRDefault="0073793B" w:rsidP="0073793B">
      <w:pPr>
        <w:pStyle w:val="Odstavecseseznamem"/>
        <w:numPr>
          <w:ilvl w:val="2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NÚ: edém mozku, přechodná demyelinizace, vaskulární nekróza</w:t>
      </w:r>
    </w:p>
    <w:p w:rsidR="0073793B" w:rsidRPr="007A5CC5" w:rsidRDefault="0073793B" w:rsidP="0073793B">
      <w:pPr>
        <w:pStyle w:val="Odstavecseseznamem"/>
        <w:numPr>
          <w:ilvl w:val="2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dětí možnost poškození kognitivních funkcí, dospělí tolerují dávku do 60 Gy</w:t>
      </w:r>
    </w:p>
    <w:p w:rsidR="0073793B" w:rsidRPr="007A5CC5" w:rsidRDefault="0073793B" w:rsidP="0073793B">
      <w:pPr>
        <w:pStyle w:val="Odstavecseseznamem"/>
        <w:numPr>
          <w:ilvl w:val="2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benigní nádory - ozáření malými poli, maligní tumory - s lemem 2-3 cm, u většího gradingu ozáření celého mozku</w:t>
      </w:r>
    </w:p>
    <w:p w:rsidR="0073793B" w:rsidRPr="007A5CC5" w:rsidRDefault="0073793B" w:rsidP="0073793B">
      <w:pPr>
        <w:pStyle w:val="Odstavecseseznamem"/>
        <w:numPr>
          <w:ilvl w:val="2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stereotaktická terapie - Lekselův gama nůž, na malá ložiska</w:t>
      </w:r>
    </w:p>
    <w:p w:rsidR="0073793B" w:rsidRPr="00796590" w:rsidRDefault="0073793B" w:rsidP="0073793B">
      <w:pPr>
        <w:pStyle w:val="Odstavecseseznamem"/>
        <w:numPr>
          <w:ilvl w:val="1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</w:rPr>
        <w:t>chemoterapie</w:t>
      </w:r>
      <w:r>
        <w:rPr>
          <w:rFonts w:asciiTheme="majorHAnsi" w:hAnsiTheme="majorHAnsi"/>
          <w:sz w:val="20"/>
          <w:szCs w:val="20"/>
        </w:rPr>
        <w:t xml:space="preserve"> - pouze doplňková, špatný průchod přes hemencef. bariéru; pouze zmenšení peritumorózního otoku</w:t>
      </w:r>
    </w:p>
    <w:p w:rsidR="0073793B" w:rsidRPr="00796590" w:rsidRDefault="0073793B" w:rsidP="0073793B">
      <w:pPr>
        <w:pStyle w:val="Odstavecseseznamem"/>
        <w:numPr>
          <w:ilvl w:val="2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nitrosurea, cisplatina, prokarbazin; u ALL a lymfomů MTX</w:t>
      </w:r>
    </w:p>
    <w:p w:rsidR="0073793B" w:rsidRPr="00E13466" w:rsidRDefault="0073793B" w:rsidP="0073793B">
      <w:pPr>
        <w:pStyle w:val="Odstavecseseznamem"/>
        <w:numPr>
          <w:ilvl w:val="1"/>
          <w:numId w:val="105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kortikoidy - zmenšení nitrolební hypertenze, dobrý paliativní účinek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Gliomy</w:t>
      </w:r>
    </w:p>
    <w:p w:rsidR="0073793B" w:rsidRPr="00E13466" w:rsidRDefault="0073793B" w:rsidP="0073793B">
      <w:pPr>
        <w:pStyle w:val="Odstavecseseznamem"/>
        <w:numPr>
          <w:ilvl w:val="0"/>
          <w:numId w:val="10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astrocytomy vysokého stupně malignity</w:t>
      </w:r>
    </w:p>
    <w:p w:rsidR="0073793B" w:rsidRPr="00E13466" w:rsidRDefault="0073793B" w:rsidP="0073793B">
      <w:pPr>
        <w:pStyle w:val="Odstavecseseznamem"/>
        <w:numPr>
          <w:ilvl w:val="1"/>
          <w:numId w:val="10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anaplastické astrocytomy, glioblastomy</w:t>
      </w:r>
    </w:p>
    <w:p w:rsidR="0073793B" w:rsidRPr="00E13466" w:rsidRDefault="0073793B" w:rsidP="0073793B">
      <w:pPr>
        <w:pStyle w:val="Odstavecseseznamem"/>
        <w:numPr>
          <w:ilvl w:val="1"/>
          <w:numId w:val="10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nejčastější primární maligní nádory mozku</w:t>
      </w:r>
    </w:p>
    <w:p w:rsidR="0073793B" w:rsidRPr="00E13466" w:rsidRDefault="0073793B" w:rsidP="0073793B">
      <w:pPr>
        <w:pStyle w:val="Odstavecseseznamem"/>
        <w:numPr>
          <w:ilvl w:val="1"/>
          <w:numId w:val="10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incidence stoupá s věkem, maximum 65-75 let</w:t>
      </w:r>
    </w:p>
    <w:p w:rsidR="0073793B" w:rsidRPr="00E13466" w:rsidRDefault="0073793B" w:rsidP="0073793B">
      <w:pPr>
        <w:pStyle w:val="Odstavecseseznamem"/>
        <w:numPr>
          <w:ilvl w:val="1"/>
          <w:numId w:val="10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CT - nehomogenní masa s edémem okolí</w:t>
      </w:r>
    </w:p>
    <w:p w:rsidR="0073793B" w:rsidRPr="00E13466" w:rsidRDefault="0073793B" w:rsidP="0073793B">
      <w:pPr>
        <w:pStyle w:val="Odstavecseseznamem"/>
        <w:numPr>
          <w:ilvl w:val="1"/>
          <w:numId w:val="10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dělení podle anaplazie, pleomorfismu, nekróz, přítomnosti endoteliální proliferace</w:t>
      </w:r>
    </w:p>
    <w:p w:rsidR="0073793B" w:rsidRPr="00E13466" w:rsidRDefault="0073793B" w:rsidP="0073793B">
      <w:pPr>
        <w:pStyle w:val="Odstavecseseznamem"/>
        <w:numPr>
          <w:ilvl w:val="1"/>
          <w:numId w:val="10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difuzní, infiltrativní růst - nelze kompletně chirurgicky odstranit; pouze parciální resekce</w:t>
      </w:r>
    </w:p>
    <w:p w:rsidR="0073793B" w:rsidRPr="00B7151B" w:rsidRDefault="0073793B" w:rsidP="0073793B">
      <w:pPr>
        <w:pStyle w:val="Odstavecseseznamem"/>
        <w:numPr>
          <w:ilvl w:val="1"/>
          <w:numId w:val="10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radioterapie prodlužuje přežití, zlepšuje neurologické funkce a kvalitu života</w:t>
      </w:r>
    </w:p>
    <w:p w:rsidR="0073793B" w:rsidRPr="00B7151B" w:rsidRDefault="0073793B" w:rsidP="0073793B">
      <w:pPr>
        <w:pStyle w:val="Odstavecseseznamem"/>
        <w:numPr>
          <w:ilvl w:val="2"/>
          <w:numId w:val="10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55-60 Gy na oblast tumoru + 3-5 cm bezpečnostní lem, denní frakcionace</w:t>
      </w:r>
    </w:p>
    <w:p w:rsidR="0073793B" w:rsidRPr="00B7151B" w:rsidRDefault="0073793B" w:rsidP="0073793B">
      <w:pPr>
        <w:pStyle w:val="Odstavecseseznamem"/>
        <w:numPr>
          <w:ilvl w:val="1"/>
          <w:numId w:val="10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chemoterapie - nitrosurea; málo účinná</w:t>
      </w:r>
    </w:p>
    <w:p w:rsidR="0073793B" w:rsidRPr="00B7151B" w:rsidRDefault="0073793B" w:rsidP="0073793B">
      <w:pPr>
        <w:pStyle w:val="Odstavecseseznamem"/>
        <w:numPr>
          <w:ilvl w:val="1"/>
          <w:numId w:val="10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medián přežití 40-50 týdnů u léčených pacientů</w:t>
      </w:r>
    </w:p>
    <w:p w:rsidR="0073793B" w:rsidRPr="00B7151B" w:rsidRDefault="0073793B" w:rsidP="0073793B">
      <w:pPr>
        <w:pStyle w:val="Odstavecseseznamem"/>
        <w:numPr>
          <w:ilvl w:val="0"/>
          <w:numId w:val="10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gliomy s nízkým stupněm malignity</w:t>
      </w:r>
    </w:p>
    <w:p w:rsidR="0073793B" w:rsidRPr="00B7151B" w:rsidRDefault="0073793B" w:rsidP="0073793B">
      <w:pPr>
        <w:pStyle w:val="Odstavecseseznamem"/>
        <w:numPr>
          <w:ilvl w:val="1"/>
          <w:numId w:val="10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pomalu narůstající symptomatologie, často konvulze</w:t>
      </w:r>
    </w:p>
    <w:p w:rsidR="0073793B" w:rsidRPr="00B7151B" w:rsidRDefault="0073793B" w:rsidP="0073793B">
      <w:pPr>
        <w:pStyle w:val="Odstavecseseznamem"/>
        <w:numPr>
          <w:ilvl w:val="1"/>
          <w:numId w:val="10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na CT nízká denzita, někdy kalcifikace</w:t>
      </w:r>
    </w:p>
    <w:p w:rsidR="0073793B" w:rsidRPr="00B7151B" w:rsidRDefault="0073793B" w:rsidP="0073793B">
      <w:pPr>
        <w:pStyle w:val="Odstavecseseznamem"/>
        <w:numPr>
          <w:ilvl w:val="1"/>
          <w:numId w:val="10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astrocytomy GI a GII, oligodendrogliomy</w:t>
      </w:r>
    </w:p>
    <w:p w:rsidR="0073793B" w:rsidRPr="00B7151B" w:rsidRDefault="0073793B" w:rsidP="0073793B">
      <w:pPr>
        <w:pStyle w:val="Odstavecseseznamem"/>
        <w:numPr>
          <w:ilvl w:val="1"/>
          <w:numId w:val="10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infiltrativní růst; u všech věkových skupin</w:t>
      </w:r>
    </w:p>
    <w:p w:rsidR="0073793B" w:rsidRPr="00B7151B" w:rsidRDefault="0073793B" w:rsidP="0073793B">
      <w:pPr>
        <w:pStyle w:val="Odstavecseseznamem"/>
        <w:numPr>
          <w:ilvl w:val="1"/>
          <w:numId w:val="10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chirurgický výkon s následnou dispenzarizací, další léčba až při progresi</w:t>
      </w:r>
    </w:p>
    <w:p w:rsidR="0073793B" w:rsidRPr="00B7151B" w:rsidRDefault="0073793B" w:rsidP="0073793B">
      <w:pPr>
        <w:pStyle w:val="Odstavecseseznamem"/>
        <w:numPr>
          <w:ilvl w:val="2"/>
          <w:numId w:val="10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reoperace, nebo chemoterapie karboplatinou</w:t>
      </w:r>
    </w:p>
    <w:p w:rsidR="0073793B" w:rsidRDefault="0073793B" w:rsidP="0073793B">
      <w:pPr>
        <w:pStyle w:val="Odstavecseseznamem"/>
        <w:numPr>
          <w:ilvl w:val="1"/>
          <w:numId w:val="106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přežití cca 85%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Ependymomy</w:t>
      </w:r>
    </w:p>
    <w:p w:rsidR="0073793B" w:rsidRPr="00B7151B" w:rsidRDefault="0073793B" w:rsidP="0073793B">
      <w:pPr>
        <w:pStyle w:val="Odstavecseseznamem"/>
        <w:numPr>
          <w:ilvl w:val="0"/>
          <w:numId w:val="10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 ependymu mozkových komor - hlavně na spodině IV komory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Meningeomy</w:t>
      </w:r>
    </w:p>
    <w:p w:rsidR="0073793B" w:rsidRPr="00B7151B" w:rsidRDefault="0073793B" w:rsidP="0073793B">
      <w:pPr>
        <w:pStyle w:val="Odstavecseseznamem"/>
        <w:numPr>
          <w:ilvl w:val="0"/>
          <w:numId w:val="10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hlavně u dospělých</w:t>
      </w:r>
    </w:p>
    <w:p w:rsidR="0073793B" w:rsidRPr="00B7151B" w:rsidRDefault="0073793B" w:rsidP="0073793B">
      <w:pPr>
        <w:pStyle w:val="Odstavecseseznamem"/>
        <w:numPr>
          <w:ilvl w:val="0"/>
          <w:numId w:val="10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lastRenderedPageBreak/>
        <w:t>hlavně v oblasti falx cerebri a konvexity, méně suprasellárně, zadní jáma, tentorium</w:t>
      </w:r>
    </w:p>
    <w:p w:rsidR="0073793B" w:rsidRPr="00017096" w:rsidRDefault="0073793B" w:rsidP="0073793B">
      <w:pPr>
        <w:pStyle w:val="Odstavecseseznamem"/>
        <w:numPr>
          <w:ilvl w:val="0"/>
          <w:numId w:val="10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invaze do mozku vzácná, někdy může docházet k osteoblastické reakci lebky</w:t>
      </w:r>
    </w:p>
    <w:p w:rsidR="0073793B" w:rsidRPr="00017096" w:rsidRDefault="0073793B" w:rsidP="0073793B">
      <w:pPr>
        <w:pStyle w:val="Odstavecseseznamem"/>
        <w:numPr>
          <w:ilvl w:val="0"/>
          <w:numId w:val="10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maligní sarkom se špatnou prognózou</w:t>
      </w:r>
    </w:p>
    <w:p w:rsidR="0073793B" w:rsidRPr="00017096" w:rsidRDefault="0073793B" w:rsidP="0073793B">
      <w:pPr>
        <w:pStyle w:val="Odstavecseseznamem"/>
        <w:numPr>
          <w:ilvl w:val="0"/>
          <w:numId w:val="10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horší prognóza - vysoká mitotická aktivita, nekrózy, buněčné atypie</w:t>
      </w:r>
    </w:p>
    <w:p w:rsidR="0073793B" w:rsidRPr="00017096" w:rsidRDefault="0073793B" w:rsidP="0073793B">
      <w:pPr>
        <w:pStyle w:val="Odstavecseseznamem"/>
        <w:numPr>
          <w:ilvl w:val="0"/>
          <w:numId w:val="10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klinika:</w:t>
      </w:r>
      <w:r>
        <w:rPr>
          <w:rFonts w:asciiTheme="majorHAnsi" w:hAnsiTheme="majorHAnsi"/>
          <w:sz w:val="20"/>
          <w:szCs w:val="20"/>
        </w:rPr>
        <w:t xml:space="preserve"> postupný vývoj fokálního deficitu, zhoršení kognitivních funkcí</w:t>
      </w:r>
    </w:p>
    <w:p w:rsidR="0073793B" w:rsidRPr="00017096" w:rsidRDefault="0073793B" w:rsidP="0073793B">
      <w:pPr>
        <w:pStyle w:val="Odstavecseseznamem"/>
        <w:numPr>
          <w:ilvl w:val="0"/>
          <w:numId w:val="10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CT - extraaxiálně uložená hmota na povrchu mening</w:t>
      </w:r>
    </w:p>
    <w:p w:rsidR="0073793B" w:rsidRPr="00017096" w:rsidRDefault="0073793B" w:rsidP="0073793B">
      <w:pPr>
        <w:pStyle w:val="Odstavecseseznamem"/>
        <w:numPr>
          <w:ilvl w:val="0"/>
          <w:numId w:val="10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  <w:r>
        <w:rPr>
          <w:rFonts w:asciiTheme="majorHAnsi" w:hAnsiTheme="majorHAnsi"/>
          <w:sz w:val="20"/>
          <w:szCs w:val="20"/>
        </w:rPr>
        <w:t xml:space="preserve"> resekce včetně infiltrované dury a lebky</w:t>
      </w:r>
    </w:p>
    <w:p w:rsidR="0073793B" w:rsidRPr="00017096" w:rsidRDefault="0073793B" w:rsidP="0073793B">
      <w:pPr>
        <w:pStyle w:val="Odstavecseseznamem"/>
        <w:numPr>
          <w:ilvl w:val="1"/>
          <w:numId w:val="10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G I a G II - není další onkologická resekce</w:t>
      </w:r>
    </w:p>
    <w:p w:rsidR="0073793B" w:rsidRPr="00685833" w:rsidRDefault="0073793B" w:rsidP="0073793B">
      <w:pPr>
        <w:pStyle w:val="Odstavecseseznamem"/>
        <w:numPr>
          <w:ilvl w:val="1"/>
          <w:numId w:val="10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ozáření - při progresi po druhém chirurgickém výkonu</w:t>
      </w:r>
    </w:p>
    <w:p w:rsidR="0073793B" w:rsidRPr="00685833" w:rsidRDefault="0073793B" w:rsidP="0073793B">
      <w:pPr>
        <w:pStyle w:val="Odstavecseseznamem"/>
        <w:numPr>
          <w:ilvl w:val="1"/>
          <w:numId w:val="10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ozařování po inkompletním odstranění stadia G III</w:t>
      </w:r>
    </w:p>
    <w:p w:rsidR="0073793B" w:rsidRPr="00685833" w:rsidRDefault="0073793B" w:rsidP="0073793B">
      <w:pPr>
        <w:pStyle w:val="Odstavecseseznamem"/>
        <w:numPr>
          <w:ilvl w:val="0"/>
          <w:numId w:val="107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prognóza podle rozsahu, symptomatologie, recidivují málo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Primitivní neuroektodermové tumory (PNET)</w:t>
      </w:r>
    </w:p>
    <w:p w:rsidR="0073793B" w:rsidRPr="0053523F" w:rsidRDefault="0073793B" w:rsidP="0073793B">
      <w:pPr>
        <w:pStyle w:val="Odstavecseseznamem"/>
        <w:numPr>
          <w:ilvl w:val="0"/>
          <w:numId w:val="10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meduloblastom</w:t>
      </w:r>
      <w:r>
        <w:rPr>
          <w:rFonts w:asciiTheme="majorHAnsi" w:hAnsiTheme="majorHAnsi"/>
          <w:sz w:val="20"/>
          <w:szCs w:val="20"/>
        </w:rPr>
        <w:t xml:space="preserve"> - nejčastější mozkový nádor v dětském věku</w:t>
      </w:r>
    </w:p>
    <w:p w:rsidR="0073793B" w:rsidRPr="0053523F" w:rsidRDefault="0073793B" w:rsidP="0073793B">
      <w:pPr>
        <w:pStyle w:val="Odstavecseseznamem"/>
        <w:numPr>
          <w:ilvl w:val="1"/>
          <w:numId w:val="10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vychází z mozečku, šíří se v subarachnoidálním prostoru</w:t>
      </w:r>
    </w:p>
    <w:p w:rsidR="0073793B" w:rsidRPr="0053523F" w:rsidRDefault="0073793B" w:rsidP="0073793B">
      <w:pPr>
        <w:pStyle w:val="Odstavecseseznamem"/>
        <w:numPr>
          <w:ilvl w:val="1"/>
          <w:numId w:val="10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klinika: nitrolební hypertenze, mozečkové symptomy, paréza hlavových nervů</w:t>
      </w:r>
    </w:p>
    <w:p w:rsidR="0073793B" w:rsidRPr="0053523F" w:rsidRDefault="0073793B" w:rsidP="0073793B">
      <w:pPr>
        <w:pStyle w:val="Odstavecseseznamem"/>
        <w:numPr>
          <w:ilvl w:val="1"/>
          <w:numId w:val="10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CT, MRI - hmota v zadní jámě lební</w:t>
      </w:r>
    </w:p>
    <w:p w:rsidR="0073793B" w:rsidRPr="0053523F" w:rsidRDefault="0073793B" w:rsidP="0073793B">
      <w:pPr>
        <w:pStyle w:val="Odstavecseseznamem"/>
        <w:numPr>
          <w:ilvl w:val="1"/>
          <w:numId w:val="10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terapie: chirurgie + adjuvantní radioterapie, ozáření celé kraniospinální osy</w:t>
      </w:r>
    </w:p>
    <w:p w:rsidR="0073793B" w:rsidRPr="0053523F" w:rsidRDefault="0073793B" w:rsidP="0073793B">
      <w:pPr>
        <w:pStyle w:val="Odstavecseseznamem"/>
        <w:numPr>
          <w:ilvl w:val="2"/>
          <w:numId w:val="10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adjuvantní chemoterapie u meta - VCR, CCNU, platina</w:t>
      </w:r>
    </w:p>
    <w:p w:rsidR="0073793B" w:rsidRPr="0053523F" w:rsidRDefault="0073793B" w:rsidP="0073793B">
      <w:pPr>
        <w:pStyle w:val="Odstavecseseznamem"/>
        <w:numPr>
          <w:ilvl w:val="1"/>
          <w:numId w:val="10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pětileté přežití 50-60%</w:t>
      </w:r>
    </w:p>
    <w:p w:rsidR="0073793B" w:rsidRPr="0053523F" w:rsidRDefault="0073793B" w:rsidP="0073793B">
      <w:pPr>
        <w:pStyle w:val="Odstavecseseznamem"/>
        <w:numPr>
          <w:ilvl w:val="1"/>
          <w:numId w:val="10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kurabilní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Germinální nádory CNS</w:t>
      </w:r>
    </w:p>
    <w:p w:rsidR="0073793B" w:rsidRPr="001D7E6B" w:rsidRDefault="0073793B" w:rsidP="0073793B">
      <w:pPr>
        <w:pStyle w:val="Odstavecseseznamem"/>
        <w:numPr>
          <w:ilvl w:val="0"/>
          <w:numId w:val="10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 xml:space="preserve">klinika: </w:t>
      </w:r>
      <w:r>
        <w:rPr>
          <w:rFonts w:asciiTheme="majorHAnsi" w:hAnsiTheme="majorHAnsi"/>
          <w:sz w:val="20"/>
          <w:szCs w:val="20"/>
        </w:rPr>
        <w:t xml:space="preserve"> hydrocefalus, Parinaudův syndrom (paréza pohledu vzhůru, zornice nereagují na osvit)</w:t>
      </w:r>
    </w:p>
    <w:p w:rsidR="0073793B" w:rsidRPr="001D7E6B" w:rsidRDefault="0073793B" w:rsidP="0073793B">
      <w:pPr>
        <w:pStyle w:val="Odstavecseseznamem"/>
        <w:numPr>
          <w:ilvl w:val="0"/>
          <w:numId w:val="10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markery: AFP, HCG; biopsie + histologické vyšetření</w:t>
      </w:r>
    </w:p>
    <w:p w:rsidR="0073793B" w:rsidRPr="00AB19C4" w:rsidRDefault="0073793B" w:rsidP="0073793B">
      <w:pPr>
        <w:pStyle w:val="Odstavecseseznamem"/>
        <w:numPr>
          <w:ilvl w:val="0"/>
          <w:numId w:val="10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diagnostický test: rychle mizí po malé dávce záření</w:t>
      </w:r>
    </w:p>
    <w:p w:rsidR="0073793B" w:rsidRPr="00AB19C4" w:rsidRDefault="0073793B" w:rsidP="0073793B">
      <w:pPr>
        <w:pStyle w:val="Odstavecseseznamem"/>
        <w:numPr>
          <w:ilvl w:val="0"/>
          <w:numId w:val="10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  <w:r>
        <w:rPr>
          <w:rFonts w:asciiTheme="majorHAnsi" w:hAnsiTheme="majorHAnsi"/>
          <w:sz w:val="20"/>
          <w:szCs w:val="20"/>
        </w:rPr>
        <w:t xml:space="preserve"> kurativní radioterapie; neoperují se!</w:t>
      </w:r>
    </w:p>
    <w:p w:rsidR="0073793B" w:rsidRPr="00AB19C4" w:rsidRDefault="0073793B" w:rsidP="0073793B">
      <w:pPr>
        <w:pStyle w:val="Odstavecseseznamem"/>
        <w:numPr>
          <w:ilvl w:val="1"/>
          <w:numId w:val="108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diseminace chemoterapie s deriváty platiny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Primární lymfomy CNS</w:t>
      </w:r>
    </w:p>
    <w:p w:rsidR="0073793B" w:rsidRPr="00AB19C4" w:rsidRDefault="0073793B" w:rsidP="0073793B">
      <w:pPr>
        <w:pStyle w:val="Odstavecseseznamem"/>
        <w:numPr>
          <w:ilvl w:val="0"/>
          <w:numId w:val="10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non-Hodgkin, velkobuněčné difuzní B-lymfomy</w:t>
      </w:r>
    </w:p>
    <w:p w:rsidR="0073793B" w:rsidRPr="00AB19C4" w:rsidRDefault="0073793B" w:rsidP="0073793B">
      <w:pPr>
        <w:pStyle w:val="Odstavecseseznamem"/>
        <w:numPr>
          <w:ilvl w:val="0"/>
          <w:numId w:val="10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solitární nebo mnohočetné</w:t>
      </w:r>
    </w:p>
    <w:p w:rsidR="0073793B" w:rsidRPr="00AB19C4" w:rsidRDefault="0073793B" w:rsidP="0073793B">
      <w:pPr>
        <w:pStyle w:val="Odstavecseseznamem"/>
        <w:numPr>
          <w:ilvl w:val="0"/>
          <w:numId w:val="10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</w:rPr>
        <w:t>terapie:</w:t>
      </w:r>
    </w:p>
    <w:p w:rsidR="0073793B" w:rsidRPr="00AB19C4" w:rsidRDefault="0073793B" w:rsidP="0073793B">
      <w:pPr>
        <w:pStyle w:val="Odstavecseseznamem"/>
        <w:numPr>
          <w:ilvl w:val="1"/>
          <w:numId w:val="10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základem radioterapie - 40 Gy na celý mozek</w:t>
      </w:r>
    </w:p>
    <w:p w:rsidR="0073793B" w:rsidRPr="00AB19C4" w:rsidRDefault="0073793B" w:rsidP="0073793B">
      <w:pPr>
        <w:pStyle w:val="Odstavecseseznamem"/>
        <w:numPr>
          <w:ilvl w:val="1"/>
          <w:numId w:val="10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před/při/po chemoterapie - běžné NHL režimy</w:t>
      </w:r>
    </w:p>
    <w:p w:rsidR="0073793B" w:rsidRPr="00AB19C4" w:rsidRDefault="0073793B" w:rsidP="0073793B">
      <w:pPr>
        <w:pStyle w:val="Odstavecseseznamem"/>
        <w:numPr>
          <w:ilvl w:val="0"/>
          <w:numId w:val="109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medián přežití 12-18 měsíců</w:t>
      </w: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3793B" w:rsidRDefault="0073793B" w:rsidP="0073793B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Sekundární nádory</w:t>
      </w:r>
    </w:p>
    <w:p w:rsidR="0073793B" w:rsidRPr="00F84F33" w:rsidRDefault="0073793B" w:rsidP="0073793B">
      <w:pPr>
        <w:pStyle w:val="Odstavecseseznamem"/>
        <w:numPr>
          <w:ilvl w:val="0"/>
          <w:numId w:val="1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ca prsu, ledviny, malobuněčný ca plic, ca GIT</w:t>
      </w:r>
    </w:p>
    <w:p w:rsidR="0073793B" w:rsidRPr="00F84F33" w:rsidRDefault="0073793B" w:rsidP="0073793B">
      <w:pPr>
        <w:pStyle w:val="Odstavecseseznamem"/>
        <w:numPr>
          <w:ilvl w:val="0"/>
          <w:numId w:val="1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metastatické postižení CNS vede většinou rychle ke smrti pacienta</w:t>
      </w:r>
    </w:p>
    <w:p w:rsidR="0073793B" w:rsidRPr="00F84F33" w:rsidRDefault="0073793B" w:rsidP="0073793B">
      <w:pPr>
        <w:pStyle w:val="Odstavecseseznamem"/>
        <w:numPr>
          <w:ilvl w:val="0"/>
          <w:numId w:val="1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s velkými kolaterálními edémy - kortikoidy</w:t>
      </w:r>
    </w:p>
    <w:p w:rsidR="0073793B" w:rsidRPr="00F84F33" w:rsidRDefault="0073793B" w:rsidP="0073793B">
      <w:pPr>
        <w:pStyle w:val="Odstavecseseznamem"/>
        <w:numPr>
          <w:ilvl w:val="0"/>
          <w:numId w:val="1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u solitárních metastáz možné chirurgické řešení</w:t>
      </w:r>
    </w:p>
    <w:p w:rsidR="0073793B" w:rsidRPr="00F84F33" w:rsidRDefault="0073793B" w:rsidP="0073793B">
      <w:pPr>
        <w:pStyle w:val="Odstavecseseznamem"/>
        <w:numPr>
          <w:ilvl w:val="0"/>
          <w:numId w:val="1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většinou paliativní radioterapie - ozáření celého CNS</w:t>
      </w:r>
    </w:p>
    <w:p w:rsidR="0073793B" w:rsidRPr="00AB19C4" w:rsidRDefault="0073793B" w:rsidP="0073793B">
      <w:pPr>
        <w:pStyle w:val="Odstavecseseznamem"/>
        <w:numPr>
          <w:ilvl w:val="0"/>
          <w:numId w:val="110"/>
        </w:num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medián přežití 7 měsíců, cca 20% přežije rok</w:t>
      </w:r>
    </w:p>
    <w:p w:rsidR="0073793B" w:rsidRPr="00A12068" w:rsidRDefault="0073793B" w:rsidP="0073793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D2FE7" w:rsidRPr="004D2FE7" w:rsidRDefault="004D2FE7">
      <w:pPr>
        <w:rPr>
          <w:rFonts w:asciiTheme="majorHAnsi" w:hAnsiTheme="majorHAnsi"/>
          <w:b/>
          <w:sz w:val="28"/>
          <w:szCs w:val="28"/>
          <w:u w:val="single"/>
        </w:rPr>
      </w:pPr>
    </w:p>
    <w:sectPr w:rsidR="004D2FE7" w:rsidRPr="004D2FE7" w:rsidSect="007F46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43F" w:rsidRDefault="009A143F" w:rsidP="0073793B">
      <w:pPr>
        <w:spacing w:line="240" w:lineRule="auto"/>
      </w:pPr>
      <w:r>
        <w:separator/>
      </w:r>
    </w:p>
  </w:endnote>
  <w:endnote w:type="continuationSeparator" w:id="0">
    <w:p w:rsidR="009A143F" w:rsidRDefault="009A143F" w:rsidP="007379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3B" w:rsidRDefault="0073793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188111"/>
      <w:docPartObj>
        <w:docPartGallery w:val="Page Numbers (Bottom of Page)"/>
        <w:docPartUnique/>
      </w:docPartObj>
    </w:sdtPr>
    <w:sdtContent>
      <w:p w:rsidR="0073793B" w:rsidRDefault="0073793B">
        <w:pPr>
          <w:pStyle w:val="Zpat"/>
          <w:jc w:val="right"/>
        </w:pPr>
        <w:fldSimple w:instr=" PAGE   \* MERGEFORMAT ">
          <w:r>
            <w:rPr>
              <w:noProof/>
            </w:rPr>
            <w:t>65</w:t>
          </w:r>
        </w:fldSimple>
      </w:p>
    </w:sdtContent>
  </w:sdt>
  <w:p w:rsidR="0073793B" w:rsidRDefault="0073793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3B" w:rsidRDefault="0073793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43F" w:rsidRDefault="009A143F" w:rsidP="0073793B">
      <w:pPr>
        <w:spacing w:line="240" w:lineRule="auto"/>
      </w:pPr>
      <w:r>
        <w:separator/>
      </w:r>
    </w:p>
  </w:footnote>
  <w:footnote w:type="continuationSeparator" w:id="0">
    <w:p w:rsidR="009A143F" w:rsidRDefault="009A143F" w:rsidP="0073793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3B" w:rsidRDefault="0073793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3B" w:rsidRDefault="0073793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3B" w:rsidRDefault="0073793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EDB"/>
    <w:multiLevelType w:val="hybridMultilevel"/>
    <w:tmpl w:val="C2328AF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991D01"/>
    <w:multiLevelType w:val="hybridMultilevel"/>
    <w:tmpl w:val="9962D73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9E799D"/>
    <w:multiLevelType w:val="hybridMultilevel"/>
    <w:tmpl w:val="2938C7A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FC71E7"/>
    <w:multiLevelType w:val="hybridMultilevel"/>
    <w:tmpl w:val="E3B6589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EB79AD"/>
    <w:multiLevelType w:val="hybridMultilevel"/>
    <w:tmpl w:val="00C0169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B65D69"/>
    <w:multiLevelType w:val="hybridMultilevel"/>
    <w:tmpl w:val="0A34C60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C045CD"/>
    <w:multiLevelType w:val="hybridMultilevel"/>
    <w:tmpl w:val="F2CABFD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546A56"/>
    <w:multiLevelType w:val="hybridMultilevel"/>
    <w:tmpl w:val="F506858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365797"/>
    <w:multiLevelType w:val="hybridMultilevel"/>
    <w:tmpl w:val="A1C806D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F50042"/>
    <w:multiLevelType w:val="hybridMultilevel"/>
    <w:tmpl w:val="BEF419E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CF29A1"/>
    <w:multiLevelType w:val="hybridMultilevel"/>
    <w:tmpl w:val="5F02635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7748C5"/>
    <w:multiLevelType w:val="hybridMultilevel"/>
    <w:tmpl w:val="4A40E0B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C44541"/>
    <w:multiLevelType w:val="hybridMultilevel"/>
    <w:tmpl w:val="C826EFA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6EF74D1"/>
    <w:multiLevelType w:val="hybridMultilevel"/>
    <w:tmpl w:val="EC9EE84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4F4E90"/>
    <w:multiLevelType w:val="hybridMultilevel"/>
    <w:tmpl w:val="764A58B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C0B7AA2"/>
    <w:multiLevelType w:val="hybridMultilevel"/>
    <w:tmpl w:val="BC048CB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D103722"/>
    <w:multiLevelType w:val="hybridMultilevel"/>
    <w:tmpl w:val="0F8A782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D3111E5"/>
    <w:multiLevelType w:val="hybridMultilevel"/>
    <w:tmpl w:val="0400C5D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531F48"/>
    <w:multiLevelType w:val="hybridMultilevel"/>
    <w:tmpl w:val="DF742AC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F443752"/>
    <w:multiLevelType w:val="hybridMultilevel"/>
    <w:tmpl w:val="DCB8350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F7C22BC"/>
    <w:multiLevelType w:val="hybridMultilevel"/>
    <w:tmpl w:val="C0400EB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03412F1"/>
    <w:multiLevelType w:val="hybridMultilevel"/>
    <w:tmpl w:val="D824830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0E6590E"/>
    <w:multiLevelType w:val="hybridMultilevel"/>
    <w:tmpl w:val="8324A37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10A3023"/>
    <w:multiLevelType w:val="hybridMultilevel"/>
    <w:tmpl w:val="BEF8CA3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31F188B"/>
    <w:multiLevelType w:val="hybridMultilevel"/>
    <w:tmpl w:val="92C07AA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3BD4550"/>
    <w:multiLevelType w:val="hybridMultilevel"/>
    <w:tmpl w:val="B9243148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2A59619A"/>
    <w:multiLevelType w:val="hybridMultilevel"/>
    <w:tmpl w:val="5C16319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A721468"/>
    <w:multiLevelType w:val="hybridMultilevel"/>
    <w:tmpl w:val="B184C35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C654A74"/>
    <w:multiLevelType w:val="hybridMultilevel"/>
    <w:tmpl w:val="38A0A28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D944477"/>
    <w:multiLevelType w:val="hybridMultilevel"/>
    <w:tmpl w:val="1028529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F052146"/>
    <w:multiLevelType w:val="hybridMultilevel"/>
    <w:tmpl w:val="6BE6E54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F5C0CCA"/>
    <w:multiLevelType w:val="hybridMultilevel"/>
    <w:tmpl w:val="1A98AC9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17341F0"/>
    <w:multiLevelType w:val="hybridMultilevel"/>
    <w:tmpl w:val="38A0A80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47775CA"/>
    <w:multiLevelType w:val="hybridMultilevel"/>
    <w:tmpl w:val="9012812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4B00E78"/>
    <w:multiLevelType w:val="hybridMultilevel"/>
    <w:tmpl w:val="39422A4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4E907E0"/>
    <w:multiLevelType w:val="hybridMultilevel"/>
    <w:tmpl w:val="EA3A310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4ED3290"/>
    <w:multiLevelType w:val="hybridMultilevel"/>
    <w:tmpl w:val="481E0DE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4F02ACC"/>
    <w:multiLevelType w:val="hybridMultilevel"/>
    <w:tmpl w:val="BF769E5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6DE2D50"/>
    <w:multiLevelType w:val="hybridMultilevel"/>
    <w:tmpl w:val="13E0DBA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7100C94"/>
    <w:multiLevelType w:val="hybridMultilevel"/>
    <w:tmpl w:val="A5983CB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8E27419"/>
    <w:multiLevelType w:val="hybridMultilevel"/>
    <w:tmpl w:val="B538CEB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38E72C9B"/>
    <w:multiLevelType w:val="hybridMultilevel"/>
    <w:tmpl w:val="9350EDD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3B927DBC"/>
    <w:multiLevelType w:val="hybridMultilevel"/>
    <w:tmpl w:val="F350D18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3C541BD1"/>
    <w:multiLevelType w:val="hybridMultilevel"/>
    <w:tmpl w:val="C436077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DE81C13"/>
    <w:multiLevelType w:val="hybridMultilevel"/>
    <w:tmpl w:val="57E429E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F8C17FC"/>
    <w:multiLevelType w:val="hybridMultilevel"/>
    <w:tmpl w:val="1EEC870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1EB0A36"/>
    <w:multiLevelType w:val="hybridMultilevel"/>
    <w:tmpl w:val="CDFCE89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42B1377D"/>
    <w:multiLevelType w:val="hybridMultilevel"/>
    <w:tmpl w:val="CFA0DEC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3247DF5"/>
    <w:multiLevelType w:val="hybridMultilevel"/>
    <w:tmpl w:val="954A9BC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44787597"/>
    <w:multiLevelType w:val="hybridMultilevel"/>
    <w:tmpl w:val="A3A0DD4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48A1D63"/>
    <w:multiLevelType w:val="hybridMultilevel"/>
    <w:tmpl w:val="6F462FE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449849A8"/>
    <w:multiLevelType w:val="hybridMultilevel"/>
    <w:tmpl w:val="9356DF3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474F7263"/>
    <w:multiLevelType w:val="hybridMultilevel"/>
    <w:tmpl w:val="9EEEB5B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478B5F0D"/>
    <w:multiLevelType w:val="hybridMultilevel"/>
    <w:tmpl w:val="F0ACBB2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47DE4EEC"/>
    <w:multiLevelType w:val="hybridMultilevel"/>
    <w:tmpl w:val="6A247CB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48854DF5"/>
    <w:multiLevelType w:val="hybridMultilevel"/>
    <w:tmpl w:val="91C6013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49A87F9D"/>
    <w:multiLevelType w:val="hybridMultilevel"/>
    <w:tmpl w:val="F66AF93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4A236321"/>
    <w:multiLevelType w:val="hybridMultilevel"/>
    <w:tmpl w:val="AFA2480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4C4254D8"/>
    <w:multiLevelType w:val="hybridMultilevel"/>
    <w:tmpl w:val="8F52CAC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4C680546"/>
    <w:multiLevelType w:val="hybridMultilevel"/>
    <w:tmpl w:val="BDF6396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4F3265A8"/>
    <w:multiLevelType w:val="hybridMultilevel"/>
    <w:tmpl w:val="1ACC5BC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50CC5B98"/>
    <w:multiLevelType w:val="hybridMultilevel"/>
    <w:tmpl w:val="4B18542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5140479F"/>
    <w:multiLevelType w:val="hybridMultilevel"/>
    <w:tmpl w:val="05D663F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24A2E29"/>
    <w:multiLevelType w:val="hybridMultilevel"/>
    <w:tmpl w:val="037E659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52D33802"/>
    <w:multiLevelType w:val="hybridMultilevel"/>
    <w:tmpl w:val="C9D68F2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543E0758"/>
    <w:multiLevelType w:val="hybridMultilevel"/>
    <w:tmpl w:val="F4366A6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54FB59DC"/>
    <w:multiLevelType w:val="hybridMultilevel"/>
    <w:tmpl w:val="4412BB4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55351AEE"/>
    <w:multiLevelType w:val="hybridMultilevel"/>
    <w:tmpl w:val="5EBCC8D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564E468C"/>
    <w:multiLevelType w:val="hybridMultilevel"/>
    <w:tmpl w:val="372845A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56955620"/>
    <w:multiLevelType w:val="hybridMultilevel"/>
    <w:tmpl w:val="04C6701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594F7FDC"/>
    <w:multiLevelType w:val="hybridMultilevel"/>
    <w:tmpl w:val="262249F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5ADB3FE6"/>
    <w:multiLevelType w:val="hybridMultilevel"/>
    <w:tmpl w:val="52340D4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5B423317"/>
    <w:multiLevelType w:val="hybridMultilevel"/>
    <w:tmpl w:val="2DA22B1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5B8D05A0"/>
    <w:multiLevelType w:val="hybridMultilevel"/>
    <w:tmpl w:val="E40A156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5BE40573"/>
    <w:multiLevelType w:val="hybridMultilevel"/>
    <w:tmpl w:val="BBBCD50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5D723AD7"/>
    <w:multiLevelType w:val="hybridMultilevel"/>
    <w:tmpl w:val="92A8C70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5DFE3568"/>
    <w:multiLevelType w:val="hybridMultilevel"/>
    <w:tmpl w:val="285824C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60F96C6A"/>
    <w:multiLevelType w:val="hybridMultilevel"/>
    <w:tmpl w:val="4822D87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614150AF"/>
    <w:multiLevelType w:val="hybridMultilevel"/>
    <w:tmpl w:val="1CC2BE1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61D319AF"/>
    <w:multiLevelType w:val="hybridMultilevel"/>
    <w:tmpl w:val="4F08519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61D3398E"/>
    <w:multiLevelType w:val="hybridMultilevel"/>
    <w:tmpl w:val="FDC62D8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61D5748F"/>
    <w:multiLevelType w:val="hybridMultilevel"/>
    <w:tmpl w:val="EFF0650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61E7390C"/>
    <w:multiLevelType w:val="hybridMultilevel"/>
    <w:tmpl w:val="4D9CD61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64E613FA"/>
    <w:multiLevelType w:val="hybridMultilevel"/>
    <w:tmpl w:val="1E72486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650A794B"/>
    <w:multiLevelType w:val="hybridMultilevel"/>
    <w:tmpl w:val="DCE247B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65CE6334"/>
    <w:multiLevelType w:val="hybridMultilevel"/>
    <w:tmpl w:val="8DD496A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67A91C8D"/>
    <w:multiLevelType w:val="hybridMultilevel"/>
    <w:tmpl w:val="9C9E035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69326F8A"/>
    <w:multiLevelType w:val="hybridMultilevel"/>
    <w:tmpl w:val="E0F4899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6A9F29B6"/>
    <w:multiLevelType w:val="hybridMultilevel"/>
    <w:tmpl w:val="AB88345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6BE91B11"/>
    <w:multiLevelType w:val="hybridMultilevel"/>
    <w:tmpl w:val="AF2E1A1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6C43057C"/>
    <w:multiLevelType w:val="hybridMultilevel"/>
    <w:tmpl w:val="7D38497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6DB91F16"/>
    <w:multiLevelType w:val="hybridMultilevel"/>
    <w:tmpl w:val="05EA1C8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6E5F79D5"/>
    <w:multiLevelType w:val="hybridMultilevel"/>
    <w:tmpl w:val="EBB66C3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6F3042D6"/>
    <w:multiLevelType w:val="hybridMultilevel"/>
    <w:tmpl w:val="F7528B9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701F3309"/>
    <w:multiLevelType w:val="hybridMultilevel"/>
    <w:tmpl w:val="3E18AA5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70414B6C"/>
    <w:multiLevelType w:val="hybridMultilevel"/>
    <w:tmpl w:val="8A66FFA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2450AA5"/>
    <w:multiLevelType w:val="hybridMultilevel"/>
    <w:tmpl w:val="B67ADD2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72C40725"/>
    <w:multiLevelType w:val="hybridMultilevel"/>
    <w:tmpl w:val="D61A211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72C41A3A"/>
    <w:multiLevelType w:val="hybridMultilevel"/>
    <w:tmpl w:val="D816498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74704AF9"/>
    <w:multiLevelType w:val="hybridMultilevel"/>
    <w:tmpl w:val="ABB4A2E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74D14CAC"/>
    <w:multiLevelType w:val="hybridMultilevel"/>
    <w:tmpl w:val="94E2108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750935D5"/>
    <w:multiLevelType w:val="hybridMultilevel"/>
    <w:tmpl w:val="3132AFB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2">
    <w:nsid w:val="75186302"/>
    <w:multiLevelType w:val="hybridMultilevel"/>
    <w:tmpl w:val="5ED693F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75272050"/>
    <w:multiLevelType w:val="hybridMultilevel"/>
    <w:tmpl w:val="FE941B7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76D924C9"/>
    <w:multiLevelType w:val="hybridMultilevel"/>
    <w:tmpl w:val="6CEE754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77164750"/>
    <w:multiLevelType w:val="hybridMultilevel"/>
    <w:tmpl w:val="26A62A4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77AA1825"/>
    <w:multiLevelType w:val="hybridMultilevel"/>
    <w:tmpl w:val="0ADE439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78151958"/>
    <w:multiLevelType w:val="hybridMultilevel"/>
    <w:tmpl w:val="6DAE305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78AA6FFC"/>
    <w:multiLevelType w:val="hybridMultilevel"/>
    <w:tmpl w:val="4502DAE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7E636831"/>
    <w:multiLevelType w:val="hybridMultilevel"/>
    <w:tmpl w:val="B114CF1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9"/>
  </w:num>
  <w:num w:numId="3">
    <w:abstractNumId w:val="35"/>
  </w:num>
  <w:num w:numId="4">
    <w:abstractNumId w:val="6"/>
  </w:num>
  <w:num w:numId="5">
    <w:abstractNumId w:val="90"/>
  </w:num>
  <w:num w:numId="6">
    <w:abstractNumId w:val="7"/>
  </w:num>
  <w:num w:numId="7">
    <w:abstractNumId w:val="18"/>
  </w:num>
  <w:num w:numId="8">
    <w:abstractNumId w:val="103"/>
  </w:num>
  <w:num w:numId="9">
    <w:abstractNumId w:val="14"/>
  </w:num>
  <w:num w:numId="10">
    <w:abstractNumId w:val="104"/>
  </w:num>
  <w:num w:numId="11">
    <w:abstractNumId w:val="36"/>
  </w:num>
  <w:num w:numId="12">
    <w:abstractNumId w:val="38"/>
  </w:num>
  <w:num w:numId="13">
    <w:abstractNumId w:val="12"/>
  </w:num>
  <w:num w:numId="14">
    <w:abstractNumId w:val="109"/>
  </w:num>
  <w:num w:numId="15">
    <w:abstractNumId w:val="21"/>
  </w:num>
  <w:num w:numId="16">
    <w:abstractNumId w:val="74"/>
  </w:num>
  <w:num w:numId="17">
    <w:abstractNumId w:val="51"/>
  </w:num>
  <w:num w:numId="18">
    <w:abstractNumId w:val="3"/>
  </w:num>
  <w:num w:numId="19">
    <w:abstractNumId w:val="2"/>
  </w:num>
  <w:num w:numId="20">
    <w:abstractNumId w:val="95"/>
  </w:num>
  <w:num w:numId="21">
    <w:abstractNumId w:val="16"/>
  </w:num>
  <w:num w:numId="22">
    <w:abstractNumId w:val="66"/>
  </w:num>
  <w:num w:numId="23">
    <w:abstractNumId w:val="94"/>
  </w:num>
  <w:num w:numId="24">
    <w:abstractNumId w:val="47"/>
  </w:num>
  <w:num w:numId="25">
    <w:abstractNumId w:val="78"/>
  </w:num>
  <w:num w:numId="26">
    <w:abstractNumId w:val="85"/>
  </w:num>
  <w:num w:numId="27">
    <w:abstractNumId w:val="33"/>
  </w:num>
  <w:num w:numId="28">
    <w:abstractNumId w:val="27"/>
  </w:num>
  <w:num w:numId="29">
    <w:abstractNumId w:val="42"/>
  </w:num>
  <w:num w:numId="30">
    <w:abstractNumId w:val="57"/>
  </w:num>
  <w:num w:numId="31">
    <w:abstractNumId w:val="1"/>
  </w:num>
  <w:num w:numId="32">
    <w:abstractNumId w:val="62"/>
  </w:num>
  <w:num w:numId="33">
    <w:abstractNumId w:val="43"/>
  </w:num>
  <w:num w:numId="34">
    <w:abstractNumId w:val="9"/>
  </w:num>
  <w:num w:numId="35">
    <w:abstractNumId w:val="71"/>
  </w:num>
  <w:num w:numId="36">
    <w:abstractNumId w:val="106"/>
  </w:num>
  <w:num w:numId="37">
    <w:abstractNumId w:val="58"/>
  </w:num>
  <w:num w:numId="38">
    <w:abstractNumId w:val="63"/>
  </w:num>
  <w:num w:numId="39">
    <w:abstractNumId w:val="26"/>
  </w:num>
  <w:num w:numId="40">
    <w:abstractNumId w:val="72"/>
  </w:num>
  <w:num w:numId="41">
    <w:abstractNumId w:val="68"/>
  </w:num>
  <w:num w:numId="42">
    <w:abstractNumId w:val="65"/>
  </w:num>
  <w:num w:numId="43">
    <w:abstractNumId w:val="5"/>
  </w:num>
  <w:num w:numId="44">
    <w:abstractNumId w:val="64"/>
  </w:num>
  <w:num w:numId="45">
    <w:abstractNumId w:val="100"/>
  </w:num>
  <w:num w:numId="46">
    <w:abstractNumId w:val="29"/>
  </w:num>
  <w:num w:numId="47">
    <w:abstractNumId w:val="0"/>
  </w:num>
  <w:num w:numId="48">
    <w:abstractNumId w:val="24"/>
  </w:num>
  <w:num w:numId="49">
    <w:abstractNumId w:val="37"/>
  </w:num>
  <w:num w:numId="50">
    <w:abstractNumId w:val="88"/>
  </w:num>
  <w:num w:numId="51">
    <w:abstractNumId w:val="98"/>
  </w:num>
  <w:num w:numId="52">
    <w:abstractNumId w:val="92"/>
  </w:num>
  <w:num w:numId="53">
    <w:abstractNumId w:val="82"/>
  </w:num>
  <w:num w:numId="54">
    <w:abstractNumId w:val="13"/>
  </w:num>
  <w:num w:numId="55">
    <w:abstractNumId w:val="77"/>
  </w:num>
  <w:num w:numId="56">
    <w:abstractNumId w:val="61"/>
  </w:num>
  <w:num w:numId="57">
    <w:abstractNumId w:val="60"/>
  </w:num>
  <w:num w:numId="58">
    <w:abstractNumId w:val="4"/>
  </w:num>
  <w:num w:numId="59">
    <w:abstractNumId w:val="45"/>
  </w:num>
  <w:num w:numId="60">
    <w:abstractNumId w:val="87"/>
  </w:num>
  <w:num w:numId="61">
    <w:abstractNumId w:val="86"/>
  </w:num>
  <w:num w:numId="62">
    <w:abstractNumId w:val="54"/>
  </w:num>
  <w:num w:numId="63">
    <w:abstractNumId w:val="79"/>
  </w:num>
  <w:num w:numId="64">
    <w:abstractNumId w:val="55"/>
  </w:num>
  <w:num w:numId="65">
    <w:abstractNumId w:val="22"/>
  </w:num>
  <w:num w:numId="66">
    <w:abstractNumId w:val="44"/>
  </w:num>
  <w:num w:numId="67">
    <w:abstractNumId w:val="70"/>
  </w:num>
  <w:num w:numId="68">
    <w:abstractNumId w:val="15"/>
  </w:num>
  <w:num w:numId="69">
    <w:abstractNumId w:val="97"/>
  </w:num>
  <w:num w:numId="70">
    <w:abstractNumId w:val="23"/>
  </w:num>
  <w:num w:numId="71">
    <w:abstractNumId w:val="31"/>
  </w:num>
  <w:num w:numId="72">
    <w:abstractNumId w:val="48"/>
  </w:num>
  <w:num w:numId="73">
    <w:abstractNumId w:val="83"/>
  </w:num>
  <w:num w:numId="74">
    <w:abstractNumId w:val="107"/>
  </w:num>
  <w:num w:numId="75">
    <w:abstractNumId w:val="50"/>
  </w:num>
  <w:num w:numId="76">
    <w:abstractNumId w:val="81"/>
  </w:num>
  <w:num w:numId="77">
    <w:abstractNumId w:val="91"/>
  </w:num>
  <w:num w:numId="78">
    <w:abstractNumId w:val="32"/>
  </w:num>
  <w:num w:numId="79">
    <w:abstractNumId w:val="69"/>
  </w:num>
  <w:num w:numId="80">
    <w:abstractNumId w:val="102"/>
  </w:num>
  <w:num w:numId="81">
    <w:abstractNumId w:val="67"/>
  </w:num>
  <w:num w:numId="82">
    <w:abstractNumId w:val="99"/>
  </w:num>
  <w:num w:numId="83">
    <w:abstractNumId w:val="53"/>
  </w:num>
  <w:num w:numId="84">
    <w:abstractNumId w:val="19"/>
  </w:num>
  <w:num w:numId="85">
    <w:abstractNumId w:val="93"/>
  </w:num>
  <w:num w:numId="86">
    <w:abstractNumId w:val="34"/>
  </w:num>
  <w:num w:numId="87">
    <w:abstractNumId w:val="20"/>
  </w:num>
  <w:num w:numId="88">
    <w:abstractNumId w:val="105"/>
  </w:num>
  <w:num w:numId="89">
    <w:abstractNumId w:val="59"/>
  </w:num>
  <w:num w:numId="90">
    <w:abstractNumId w:val="10"/>
  </w:num>
  <w:num w:numId="91">
    <w:abstractNumId w:val="25"/>
  </w:num>
  <w:num w:numId="92">
    <w:abstractNumId w:val="101"/>
  </w:num>
  <w:num w:numId="93">
    <w:abstractNumId w:val="11"/>
  </w:num>
  <w:num w:numId="94">
    <w:abstractNumId w:val="89"/>
  </w:num>
  <w:num w:numId="95">
    <w:abstractNumId w:val="96"/>
  </w:num>
  <w:num w:numId="96">
    <w:abstractNumId w:val="84"/>
  </w:num>
  <w:num w:numId="97">
    <w:abstractNumId w:val="28"/>
  </w:num>
  <w:num w:numId="98">
    <w:abstractNumId w:val="52"/>
  </w:num>
  <w:num w:numId="99">
    <w:abstractNumId w:val="56"/>
  </w:num>
  <w:num w:numId="100">
    <w:abstractNumId w:val="8"/>
  </w:num>
  <w:num w:numId="101">
    <w:abstractNumId w:val="80"/>
  </w:num>
  <w:num w:numId="102">
    <w:abstractNumId w:val="73"/>
  </w:num>
  <w:num w:numId="103">
    <w:abstractNumId w:val="75"/>
  </w:num>
  <w:num w:numId="104">
    <w:abstractNumId w:val="39"/>
  </w:num>
  <w:num w:numId="105">
    <w:abstractNumId w:val="41"/>
  </w:num>
  <w:num w:numId="106">
    <w:abstractNumId w:val="76"/>
  </w:num>
  <w:num w:numId="107">
    <w:abstractNumId w:val="17"/>
  </w:num>
  <w:num w:numId="108">
    <w:abstractNumId w:val="30"/>
  </w:num>
  <w:num w:numId="109">
    <w:abstractNumId w:val="108"/>
  </w:num>
  <w:num w:numId="110">
    <w:abstractNumId w:val="46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FE7"/>
    <w:rsid w:val="0000087C"/>
    <w:rsid w:val="0000089D"/>
    <w:rsid w:val="00000BCB"/>
    <w:rsid w:val="00001067"/>
    <w:rsid w:val="000013FA"/>
    <w:rsid w:val="000014B0"/>
    <w:rsid w:val="00001FA4"/>
    <w:rsid w:val="000022A1"/>
    <w:rsid w:val="0000266E"/>
    <w:rsid w:val="00003080"/>
    <w:rsid w:val="0000339E"/>
    <w:rsid w:val="00003A53"/>
    <w:rsid w:val="00003B3E"/>
    <w:rsid w:val="0000419A"/>
    <w:rsid w:val="000047AA"/>
    <w:rsid w:val="00004A5B"/>
    <w:rsid w:val="00004C32"/>
    <w:rsid w:val="000050FD"/>
    <w:rsid w:val="00006A60"/>
    <w:rsid w:val="00006BBF"/>
    <w:rsid w:val="00006FEF"/>
    <w:rsid w:val="000072A5"/>
    <w:rsid w:val="000072B3"/>
    <w:rsid w:val="000079AF"/>
    <w:rsid w:val="00007AE2"/>
    <w:rsid w:val="00007C5A"/>
    <w:rsid w:val="00007D34"/>
    <w:rsid w:val="000118A6"/>
    <w:rsid w:val="00011CC3"/>
    <w:rsid w:val="00011F7A"/>
    <w:rsid w:val="0001251A"/>
    <w:rsid w:val="00012D69"/>
    <w:rsid w:val="0001328C"/>
    <w:rsid w:val="000139C9"/>
    <w:rsid w:val="00013B9E"/>
    <w:rsid w:val="00014A27"/>
    <w:rsid w:val="00015CD2"/>
    <w:rsid w:val="00016292"/>
    <w:rsid w:val="000170F2"/>
    <w:rsid w:val="000179BC"/>
    <w:rsid w:val="00020491"/>
    <w:rsid w:val="0002092F"/>
    <w:rsid w:val="00020B0C"/>
    <w:rsid w:val="000213CC"/>
    <w:rsid w:val="00021E13"/>
    <w:rsid w:val="000220AA"/>
    <w:rsid w:val="000220F7"/>
    <w:rsid w:val="0002261C"/>
    <w:rsid w:val="000226DE"/>
    <w:rsid w:val="000227AD"/>
    <w:rsid w:val="000229EA"/>
    <w:rsid w:val="00022BA0"/>
    <w:rsid w:val="00023947"/>
    <w:rsid w:val="00023BEA"/>
    <w:rsid w:val="00023CC8"/>
    <w:rsid w:val="000240DA"/>
    <w:rsid w:val="0002421E"/>
    <w:rsid w:val="00024460"/>
    <w:rsid w:val="000249F5"/>
    <w:rsid w:val="00024CD8"/>
    <w:rsid w:val="0002567E"/>
    <w:rsid w:val="000258B4"/>
    <w:rsid w:val="000258C1"/>
    <w:rsid w:val="000258D2"/>
    <w:rsid w:val="00026980"/>
    <w:rsid w:val="00026D81"/>
    <w:rsid w:val="00027935"/>
    <w:rsid w:val="00027AD0"/>
    <w:rsid w:val="00027FFA"/>
    <w:rsid w:val="000302CF"/>
    <w:rsid w:val="00030BD9"/>
    <w:rsid w:val="0003154B"/>
    <w:rsid w:val="00031ABC"/>
    <w:rsid w:val="0003297C"/>
    <w:rsid w:val="00032CA0"/>
    <w:rsid w:val="00033939"/>
    <w:rsid w:val="00033D97"/>
    <w:rsid w:val="00034570"/>
    <w:rsid w:val="00034E9D"/>
    <w:rsid w:val="00035AAE"/>
    <w:rsid w:val="00035CD2"/>
    <w:rsid w:val="00035E70"/>
    <w:rsid w:val="00036995"/>
    <w:rsid w:val="00036C86"/>
    <w:rsid w:val="00036CE2"/>
    <w:rsid w:val="00037158"/>
    <w:rsid w:val="0003771F"/>
    <w:rsid w:val="00037B04"/>
    <w:rsid w:val="00037C19"/>
    <w:rsid w:val="000404BE"/>
    <w:rsid w:val="00040772"/>
    <w:rsid w:val="00040AE8"/>
    <w:rsid w:val="0004143F"/>
    <w:rsid w:val="0004157C"/>
    <w:rsid w:val="0004195F"/>
    <w:rsid w:val="00041D12"/>
    <w:rsid w:val="00041DA5"/>
    <w:rsid w:val="000422CE"/>
    <w:rsid w:val="000427D7"/>
    <w:rsid w:val="0004429B"/>
    <w:rsid w:val="000442D4"/>
    <w:rsid w:val="0004436F"/>
    <w:rsid w:val="00044701"/>
    <w:rsid w:val="00044FFD"/>
    <w:rsid w:val="0004536B"/>
    <w:rsid w:val="0004568B"/>
    <w:rsid w:val="000457FF"/>
    <w:rsid w:val="00046387"/>
    <w:rsid w:val="00046602"/>
    <w:rsid w:val="00046697"/>
    <w:rsid w:val="0004678E"/>
    <w:rsid w:val="00046A0D"/>
    <w:rsid w:val="00046C1E"/>
    <w:rsid w:val="00046C51"/>
    <w:rsid w:val="00047748"/>
    <w:rsid w:val="00047BE7"/>
    <w:rsid w:val="00047F84"/>
    <w:rsid w:val="000502DD"/>
    <w:rsid w:val="00050337"/>
    <w:rsid w:val="00050E48"/>
    <w:rsid w:val="00051A93"/>
    <w:rsid w:val="00051EBB"/>
    <w:rsid w:val="000522C9"/>
    <w:rsid w:val="00052879"/>
    <w:rsid w:val="00052C0B"/>
    <w:rsid w:val="0005387F"/>
    <w:rsid w:val="00053A33"/>
    <w:rsid w:val="00053EFD"/>
    <w:rsid w:val="000548B6"/>
    <w:rsid w:val="00055283"/>
    <w:rsid w:val="00055473"/>
    <w:rsid w:val="000558EA"/>
    <w:rsid w:val="00055A4A"/>
    <w:rsid w:val="00055D15"/>
    <w:rsid w:val="00056523"/>
    <w:rsid w:val="00056831"/>
    <w:rsid w:val="00056F1A"/>
    <w:rsid w:val="0005700D"/>
    <w:rsid w:val="00057DA0"/>
    <w:rsid w:val="00057DBA"/>
    <w:rsid w:val="00060019"/>
    <w:rsid w:val="0006077B"/>
    <w:rsid w:val="00060792"/>
    <w:rsid w:val="000607CF"/>
    <w:rsid w:val="00060B57"/>
    <w:rsid w:val="000618FA"/>
    <w:rsid w:val="00061F86"/>
    <w:rsid w:val="000620DE"/>
    <w:rsid w:val="000634A6"/>
    <w:rsid w:val="0006381C"/>
    <w:rsid w:val="000644DD"/>
    <w:rsid w:val="0006457D"/>
    <w:rsid w:val="000645AF"/>
    <w:rsid w:val="000649FE"/>
    <w:rsid w:val="00064DCA"/>
    <w:rsid w:val="00065101"/>
    <w:rsid w:val="00065133"/>
    <w:rsid w:val="00065B56"/>
    <w:rsid w:val="00066B68"/>
    <w:rsid w:val="00066C30"/>
    <w:rsid w:val="00066CB6"/>
    <w:rsid w:val="00066CE8"/>
    <w:rsid w:val="00067CF2"/>
    <w:rsid w:val="00067DC9"/>
    <w:rsid w:val="0007013F"/>
    <w:rsid w:val="00070C61"/>
    <w:rsid w:val="00070CC5"/>
    <w:rsid w:val="00070EE0"/>
    <w:rsid w:val="00071AF6"/>
    <w:rsid w:val="00072C84"/>
    <w:rsid w:val="00072DAA"/>
    <w:rsid w:val="0007314F"/>
    <w:rsid w:val="000736EC"/>
    <w:rsid w:val="00073935"/>
    <w:rsid w:val="00073B02"/>
    <w:rsid w:val="00073B31"/>
    <w:rsid w:val="00073DCD"/>
    <w:rsid w:val="00073FE2"/>
    <w:rsid w:val="0007404B"/>
    <w:rsid w:val="0007497B"/>
    <w:rsid w:val="000760B5"/>
    <w:rsid w:val="000762FB"/>
    <w:rsid w:val="00076711"/>
    <w:rsid w:val="000767EF"/>
    <w:rsid w:val="00076D0E"/>
    <w:rsid w:val="00076DB6"/>
    <w:rsid w:val="000770F2"/>
    <w:rsid w:val="00077208"/>
    <w:rsid w:val="00081469"/>
    <w:rsid w:val="00081923"/>
    <w:rsid w:val="00081CD2"/>
    <w:rsid w:val="0008224E"/>
    <w:rsid w:val="00082540"/>
    <w:rsid w:val="00082F65"/>
    <w:rsid w:val="000830E4"/>
    <w:rsid w:val="00083138"/>
    <w:rsid w:val="0008352D"/>
    <w:rsid w:val="00083873"/>
    <w:rsid w:val="00084742"/>
    <w:rsid w:val="000848BB"/>
    <w:rsid w:val="00084ABD"/>
    <w:rsid w:val="00085140"/>
    <w:rsid w:val="00085FAB"/>
    <w:rsid w:val="00086D55"/>
    <w:rsid w:val="00090900"/>
    <w:rsid w:val="0009149C"/>
    <w:rsid w:val="00091A18"/>
    <w:rsid w:val="00091D6A"/>
    <w:rsid w:val="00092818"/>
    <w:rsid w:val="00092EC3"/>
    <w:rsid w:val="00093159"/>
    <w:rsid w:val="000939CD"/>
    <w:rsid w:val="00093A02"/>
    <w:rsid w:val="00093AB7"/>
    <w:rsid w:val="00093AD3"/>
    <w:rsid w:val="00093B43"/>
    <w:rsid w:val="00093BF3"/>
    <w:rsid w:val="00093DD0"/>
    <w:rsid w:val="00093F5C"/>
    <w:rsid w:val="0009415D"/>
    <w:rsid w:val="00094712"/>
    <w:rsid w:val="00095512"/>
    <w:rsid w:val="00095556"/>
    <w:rsid w:val="00095675"/>
    <w:rsid w:val="0009583F"/>
    <w:rsid w:val="000959F8"/>
    <w:rsid w:val="00095EF0"/>
    <w:rsid w:val="000962A2"/>
    <w:rsid w:val="00096439"/>
    <w:rsid w:val="00096B9F"/>
    <w:rsid w:val="00096E06"/>
    <w:rsid w:val="00097247"/>
    <w:rsid w:val="0009751C"/>
    <w:rsid w:val="00097901"/>
    <w:rsid w:val="000A0B16"/>
    <w:rsid w:val="000A10BD"/>
    <w:rsid w:val="000A1914"/>
    <w:rsid w:val="000A1969"/>
    <w:rsid w:val="000A19DF"/>
    <w:rsid w:val="000A27BF"/>
    <w:rsid w:val="000A3243"/>
    <w:rsid w:val="000A34AD"/>
    <w:rsid w:val="000A3F1F"/>
    <w:rsid w:val="000A444A"/>
    <w:rsid w:val="000A4B12"/>
    <w:rsid w:val="000A4D42"/>
    <w:rsid w:val="000A50F2"/>
    <w:rsid w:val="000A547C"/>
    <w:rsid w:val="000A556A"/>
    <w:rsid w:val="000A586B"/>
    <w:rsid w:val="000A650A"/>
    <w:rsid w:val="000A6D36"/>
    <w:rsid w:val="000A72B6"/>
    <w:rsid w:val="000A7B42"/>
    <w:rsid w:val="000B05CF"/>
    <w:rsid w:val="000B09A3"/>
    <w:rsid w:val="000B0F50"/>
    <w:rsid w:val="000B1236"/>
    <w:rsid w:val="000B12E5"/>
    <w:rsid w:val="000B13E7"/>
    <w:rsid w:val="000B1711"/>
    <w:rsid w:val="000B2269"/>
    <w:rsid w:val="000B2695"/>
    <w:rsid w:val="000B31DB"/>
    <w:rsid w:val="000B398E"/>
    <w:rsid w:val="000B3F9C"/>
    <w:rsid w:val="000B421C"/>
    <w:rsid w:val="000B4231"/>
    <w:rsid w:val="000B4797"/>
    <w:rsid w:val="000B4A28"/>
    <w:rsid w:val="000B4DEC"/>
    <w:rsid w:val="000B4FE7"/>
    <w:rsid w:val="000B501A"/>
    <w:rsid w:val="000B5F01"/>
    <w:rsid w:val="000B5F2E"/>
    <w:rsid w:val="000B60BE"/>
    <w:rsid w:val="000B6A3D"/>
    <w:rsid w:val="000B6F82"/>
    <w:rsid w:val="000B7509"/>
    <w:rsid w:val="000B7C7C"/>
    <w:rsid w:val="000B7E00"/>
    <w:rsid w:val="000C05D5"/>
    <w:rsid w:val="000C05FA"/>
    <w:rsid w:val="000C12C5"/>
    <w:rsid w:val="000C1CB9"/>
    <w:rsid w:val="000C2440"/>
    <w:rsid w:val="000C269A"/>
    <w:rsid w:val="000C2AEF"/>
    <w:rsid w:val="000C2C3D"/>
    <w:rsid w:val="000C37EE"/>
    <w:rsid w:val="000C3841"/>
    <w:rsid w:val="000C6AD2"/>
    <w:rsid w:val="000C6D0C"/>
    <w:rsid w:val="000C72FD"/>
    <w:rsid w:val="000C73E9"/>
    <w:rsid w:val="000C743E"/>
    <w:rsid w:val="000D032F"/>
    <w:rsid w:val="000D0351"/>
    <w:rsid w:val="000D05FF"/>
    <w:rsid w:val="000D06C9"/>
    <w:rsid w:val="000D077C"/>
    <w:rsid w:val="000D08B1"/>
    <w:rsid w:val="000D0A23"/>
    <w:rsid w:val="000D0AC7"/>
    <w:rsid w:val="000D1E2B"/>
    <w:rsid w:val="000D1F8E"/>
    <w:rsid w:val="000D20AB"/>
    <w:rsid w:val="000D22B7"/>
    <w:rsid w:val="000D28DE"/>
    <w:rsid w:val="000D2A15"/>
    <w:rsid w:val="000D38BC"/>
    <w:rsid w:val="000D43D0"/>
    <w:rsid w:val="000D4AE4"/>
    <w:rsid w:val="000D4D24"/>
    <w:rsid w:val="000D56C2"/>
    <w:rsid w:val="000D58BB"/>
    <w:rsid w:val="000D5CB5"/>
    <w:rsid w:val="000D5E9B"/>
    <w:rsid w:val="000D6101"/>
    <w:rsid w:val="000D67BA"/>
    <w:rsid w:val="000D73F6"/>
    <w:rsid w:val="000E052F"/>
    <w:rsid w:val="000E0A09"/>
    <w:rsid w:val="000E0B6A"/>
    <w:rsid w:val="000E12E0"/>
    <w:rsid w:val="000E1B4A"/>
    <w:rsid w:val="000E1CE4"/>
    <w:rsid w:val="000E1DEF"/>
    <w:rsid w:val="000E2627"/>
    <w:rsid w:val="000E28E2"/>
    <w:rsid w:val="000E29B5"/>
    <w:rsid w:val="000E2F93"/>
    <w:rsid w:val="000E314D"/>
    <w:rsid w:val="000E3664"/>
    <w:rsid w:val="000E36CC"/>
    <w:rsid w:val="000E3B40"/>
    <w:rsid w:val="000E45C5"/>
    <w:rsid w:val="000E48DC"/>
    <w:rsid w:val="000E4927"/>
    <w:rsid w:val="000E4C18"/>
    <w:rsid w:val="000E5007"/>
    <w:rsid w:val="000E507D"/>
    <w:rsid w:val="000E53A2"/>
    <w:rsid w:val="000E5529"/>
    <w:rsid w:val="000E58AD"/>
    <w:rsid w:val="000E5A5E"/>
    <w:rsid w:val="000E5EDB"/>
    <w:rsid w:val="000E6820"/>
    <w:rsid w:val="000E7072"/>
    <w:rsid w:val="000E70F2"/>
    <w:rsid w:val="000E7542"/>
    <w:rsid w:val="000E7790"/>
    <w:rsid w:val="000E7AAD"/>
    <w:rsid w:val="000E7B9B"/>
    <w:rsid w:val="000F0DFD"/>
    <w:rsid w:val="000F123E"/>
    <w:rsid w:val="000F15CF"/>
    <w:rsid w:val="000F178F"/>
    <w:rsid w:val="000F17EF"/>
    <w:rsid w:val="000F19B8"/>
    <w:rsid w:val="000F25C0"/>
    <w:rsid w:val="000F2B31"/>
    <w:rsid w:val="000F2D24"/>
    <w:rsid w:val="000F3248"/>
    <w:rsid w:val="000F32A9"/>
    <w:rsid w:val="000F32EB"/>
    <w:rsid w:val="000F3C76"/>
    <w:rsid w:val="000F3CBC"/>
    <w:rsid w:val="000F3CFB"/>
    <w:rsid w:val="000F3E1E"/>
    <w:rsid w:val="000F4054"/>
    <w:rsid w:val="000F4267"/>
    <w:rsid w:val="000F4E9D"/>
    <w:rsid w:val="000F5664"/>
    <w:rsid w:val="000F69B6"/>
    <w:rsid w:val="000F7213"/>
    <w:rsid w:val="000F77A2"/>
    <w:rsid w:val="000F7B8E"/>
    <w:rsid w:val="000F7C9B"/>
    <w:rsid w:val="000F7DC1"/>
    <w:rsid w:val="0010017E"/>
    <w:rsid w:val="0010093C"/>
    <w:rsid w:val="00100B00"/>
    <w:rsid w:val="00100E47"/>
    <w:rsid w:val="0010117E"/>
    <w:rsid w:val="001012E4"/>
    <w:rsid w:val="00101732"/>
    <w:rsid w:val="00102CC5"/>
    <w:rsid w:val="0010369B"/>
    <w:rsid w:val="001040E1"/>
    <w:rsid w:val="00104200"/>
    <w:rsid w:val="00104743"/>
    <w:rsid w:val="00104AB4"/>
    <w:rsid w:val="0010574A"/>
    <w:rsid w:val="00105B63"/>
    <w:rsid w:val="001067FF"/>
    <w:rsid w:val="0010681C"/>
    <w:rsid w:val="00106943"/>
    <w:rsid w:val="00106BA8"/>
    <w:rsid w:val="00106F02"/>
    <w:rsid w:val="00107153"/>
    <w:rsid w:val="0010719A"/>
    <w:rsid w:val="001072D5"/>
    <w:rsid w:val="0010796A"/>
    <w:rsid w:val="001103F8"/>
    <w:rsid w:val="00110770"/>
    <w:rsid w:val="00110976"/>
    <w:rsid w:val="00110F3B"/>
    <w:rsid w:val="00111424"/>
    <w:rsid w:val="001119B8"/>
    <w:rsid w:val="001119EC"/>
    <w:rsid w:val="00112DCD"/>
    <w:rsid w:val="00113321"/>
    <w:rsid w:val="00113E30"/>
    <w:rsid w:val="00114755"/>
    <w:rsid w:val="00114929"/>
    <w:rsid w:val="00114E7D"/>
    <w:rsid w:val="001153EC"/>
    <w:rsid w:val="001158EF"/>
    <w:rsid w:val="00116130"/>
    <w:rsid w:val="0011619D"/>
    <w:rsid w:val="00116297"/>
    <w:rsid w:val="001167BB"/>
    <w:rsid w:val="00116F06"/>
    <w:rsid w:val="001176D7"/>
    <w:rsid w:val="001177C8"/>
    <w:rsid w:val="00117C3D"/>
    <w:rsid w:val="00117D63"/>
    <w:rsid w:val="00120591"/>
    <w:rsid w:val="00120A2E"/>
    <w:rsid w:val="00121B10"/>
    <w:rsid w:val="0012219C"/>
    <w:rsid w:val="001228B6"/>
    <w:rsid w:val="00122F53"/>
    <w:rsid w:val="0012379D"/>
    <w:rsid w:val="001240FD"/>
    <w:rsid w:val="001243C9"/>
    <w:rsid w:val="00124F69"/>
    <w:rsid w:val="00125555"/>
    <w:rsid w:val="00125DD7"/>
    <w:rsid w:val="00126298"/>
    <w:rsid w:val="001265AA"/>
    <w:rsid w:val="001268E8"/>
    <w:rsid w:val="001272A4"/>
    <w:rsid w:val="001277E7"/>
    <w:rsid w:val="00127A4C"/>
    <w:rsid w:val="00127B62"/>
    <w:rsid w:val="00127E2F"/>
    <w:rsid w:val="0013049E"/>
    <w:rsid w:val="00130516"/>
    <w:rsid w:val="0013082B"/>
    <w:rsid w:val="00130BDE"/>
    <w:rsid w:val="00130DF1"/>
    <w:rsid w:val="0013131C"/>
    <w:rsid w:val="00131C52"/>
    <w:rsid w:val="00131DC4"/>
    <w:rsid w:val="001332C9"/>
    <w:rsid w:val="001335E5"/>
    <w:rsid w:val="001342E1"/>
    <w:rsid w:val="001349CA"/>
    <w:rsid w:val="00134C2D"/>
    <w:rsid w:val="001359F1"/>
    <w:rsid w:val="001360FE"/>
    <w:rsid w:val="00136C7D"/>
    <w:rsid w:val="00137A82"/>
    <w:rsid w:val="00137F16"/>
    <w:rsid w:val="00140198"/>
    <w:rsid w:val="001401E8"/>
    <w:rsid w:val="001407E4"/>
    <w:rsid w:val="00141230"/>
    <w:rsid w:val="00141588"/>
    <w:rsid w:val="001419AE"/>
    <w:rsid w:val="0014269A"/>
    <w:rsid w:val="00142701"/>
    <w:rsid w:val="00142757"/>
    <w:rsid w:val="00142A02"/>
    <w:rsid w:val="00142A0F"/>
    <w:rsid w:val="001430E7"/>
    <w:rsid w:val="0014325E"/>
    <w:rsid w:val="001437C2"/>
    <w:rsid w:val="001443B9"/>
    <w:rsid w:val="00144518"/>
    <w:rsid w:val="001446AC"/>
    <w:rsid w:val="00144808"/>
    <w:rsid w:val="00144979"/>
    <w:rsid w:val="00144F2B"/>
    <w:rsid w:val="00145163"/>
    <w:rsid w:val="00145444"/>
    <w:rsid w:val="00145515"/>
    <w:rsid w:val="00145647"/>
    <w:rsid w:val="0014566B"/>
    <w:rsid w:val="00145DAB"/>
    <w:rsid w:val="0014629E"/>
    <w:rsid w:val="00146870"/>
    <w:rsid w:val="001475A5"/>
    <w:rsid w:val="00147799"/>
    <w:rsid w:val="00147A56"/>
    <w:rsid w:val="001501FC"/>
    <w:rsid w:val="001503A8"/>
    <w:rsid w:val="001503F3"/>
    <w:rsid w:val="00150679"/>
    <w:rsid w:val="00150D95"/>
    <w:rsid w:val="00151B66"/>
    <w:rsid w:val="00151E53"/>
    <w:rsid w:val="00152190"/>
    <w:rsid w:val="00152F71"/>
    <w:rsid w:val="00153138"/>
    <w:rsid w:val="00153867"/>
    <w:rsid w:val="001538E9"/>
    <w:rsid w:val="001541A2"/>
    <w:rsid w:val="0015420B"/>
    <w:rsid w:val="00154664"/>
    <w:rsid w:val="001548AD"/>
    <w:rsid w:val="00154B68"/>
    <w:rsid w:val="00155044"/>
    <w:rsid w:val="001553AD"/>
    <w:rsid w:val="00155E64"/>
    <w:rsid w:val="001565FE"/>
    <w:rsid w:val="00156694"/>
    <w:rsid w:val="0015750B"/>
    <w:rsid w:val="0015783B"/>
    <w:rsid w:val="001603CB"/>
    <w:rsid w:val="00160ADF"/>
    <w:rsid w:val="00161203"/>
    <w:rsid w:val="00161310"/>
    <w:rsid w:val="00161FD9"/>
    <w:rsid w:val="00162236"/>
    <w:rsid w:val="00162369"/>
    <w:rsid w:val="00163BC4"/>
    <w:rsid w:val="00163EC2"/>
    <w:rsid w:val="00164734"/>
    <w:rsid w:val="0016473D"/>
    <w:rsid w:val="00164B6E"/>
    <w:rsid w:val="0016508C"/>
    <w:rsid w:val="0016543F"/>
    <w:rsid w:val="00165533"/>
    <w:rsid w:val="0016594F"/>
    <w:rsid w:val="00165DBF"/>
    <w:rsid w:val="00165DD1"/>
    <w:rsid w:val="001666E6"/>
    <w:rsid w:val="00166892"/>
    <w:rsid w:val="00166F2E"/>
    <w:rsid w:val="0016768E"/>
    <w:rsid w:val="00167BDE"/>
    <w:rsid w:val="001706EC"/>
    <w:rsid w:val="00170872"/>
    <w:rsid w:val="0017093D"/>
    <w:rsid w:val="001712D5"/>
    <w:rsid w:val="00171310"/>
    <w:rsid w:val="00171B45"/>
    <w:rsid w:val="00171B86"/>
    <w:rsid w:val="0017272F"/>
    <w:rsid w:val="00172733"/>
    <w:rsid w:val="001728E7"/>
    <w:rsid w:val="00172930"/>
    <w:rsid w:val="001729C2"/>
    <w:rsid w:val="00172BF3"/>
    <w:rsid w:val="00172F1B"/>
    <w:rsid w:val="00173128"/>
    <w:rsid w:val="00173C38"/>
    <w:rsid w:val="001740EA"/>
    <w:rsid w:val="00174733"/>
    <w:rsid w:val="00174B45"/>
    <w:rsid w:val="00174BAF"/>
    <w:rsid w:val="00174F20"/>
    <w:rsid w:val="00175776"/>
    <w:rsid w:val="001757FD"/>
    <w:rsid w:val="00175D67"/>
    <w:rsid w:val="00176BB7"/>
    <w:rsid w:val="00176BBA"/>
    <w:rsid w:val="001776B3"/>
    <w:rsid w:val="00177B92"/>
    <w:rsid w:val="00177F90"/>
    <w:rsid w:val="0018029A"/>
    <w:rsid w:val="0018034F"/>
    <w:rsid w:val="0018055B"/>
    <w:rsid w:val="001805A6"/>
    <w:rsid w:val="00180780"/>
    <w:rsid w:val="001815BE"/>
    <w:rsid w:val="001819F3"/>
    <w:rsid w:val="00181A60"/>
    <w:rsid w:val="00182358"/>
    <w:rsid w:val="00182954"/>
    <w:rsid w:val="001833BF"/>
    <w:rsid w:val="00183822"/>
    <w:rsid w:val="00183915"/>
    <w:rsid w:val="001839F4"/>
    <w:rsid w:val="00183E00"/>
    <w:rsid w:val="00183EFC"/>
    <w:rsid w:val="00184685"/>
    <w:rsid w:val="001850F8"/>
    <w:rsid w:val="00185836"/>
    <w:rsid w:val="00185AE5"/>
    <w:rsid w:val="00186293"/>
    <w:rsid w:val="00187061"/>
    <w:rsid w:val="001873F0"/>
    <w:rsid w:val="0018787F"/>
    <w:rsid w:val="001901F9"/>
    <w:rsid w:val="00190563"/>
    <w:rsid w:val="00190833"/>
    <w:rsid w:val="00190D97"/>
    <w:rsid w:val="00191217"/>
    <w:rsid w:val="00191B1E"/>
    <w:rsid w:val="001922EF"/>
    <w:rsid w:val="001923A9"/>
    <w:rsid w:val="00192CB7"/>
    <w:rsid w:val="001935EE"/>
    <w:rsid w:val="00193C27"/>
    <w:rsid w:val="00194241"/>
    <w:rsid w:val="001947D2"/>
    <w:rsid w:val="00194838"/>
    <w:rsid w:val="001949FC"/>
    <w:rsid w:val="00194BF7"/>
    <w:rsid w:val="00195200"/>
    <w:rsid w:val="001954BA"/>
    <w:rsid w:val="00195614"/>
    <w:rsid w:val="00196294"/>
    <w:rsid w:val="00196495"/>
    <w:rsid w:val="001964F7"/>
    <w:rsid w:val="00196661"/>
    <w:rsid w:val="00197723"/>
    <w:rsid w:val="00197E72"/>
    <w:rsid w:val="001A0024"/>
    <w:rsid w:val="001A0CD5"/>
    <w:rsid w:val="001A0F47"/>
    <w:rsid w:val="001A135D"/>
    <w:rsid w:val="001A148D"/>
    <w:rsid w:val="001A2059"/>
    <w:rsid w:val="001A218D"/>
    <w:rsid w:val="001A2587"/>
    <w:rsid w:val="001A25E2"/>
    <w:rsid w:val="001A278B"/>
    <w:rsid w:val="001A27B5"/>
    <w:rsid w:val="001A29E5"/>
    <w:rsid w:val="001A2B16"/>
    <w:rsid w:val="001A2B44"/>
    <w:rsid w:val="001A2DFC"/>
    <w:rsid w:val="001A2E94"/>
    <w:rsid w:val="001A346A"/>
    <w:rsid w:val="001A46FC"/>
    <w:rsid w:val="001A4C05"/>
    <w:rsid w:val="001A4EE4"/>
    <w:rsid w:val="001A53A0"/>
    <w:rsid w:val="001A5932"/>
    <w:rsid w:val="001A6333"/>
    <w:rsid w:val="001A655F"/>
    <w:rsid w:val="001A6F13"/>
    <w:rsid w:val="001A7258"/>
    <w:rsid w:val="001B02E7"/>
    <w:rsid w:val="001B0512"/>
    <w:rsid w:val="001B084B"/>
    <w:rsid w:val="001B08FC"/>
    <w:rsid w:val="001B0E4B"/>
    <w:rsid w:val="001B1090"/>
    <w:rsid w:val="001B111D"/>
    <w:rsid w:val="001B1359"/>
    <w:rsid w:val="001B15FE"/>
    <w:rsid w:val="001B1CE9"/>
    <w:rsid w:val="001B211A"/>
    <w:rsid w:val="001B2196"/>
    <w:rsid w:val="001B252D"/>
    <w:rsid w:val="001B261B"/>
    <w:rsid w:val="001B26EE"/>
    <w:rsid w:val="001B287E"/>
    <w:rsid w:val="001B2FC8"/>
    <w:rsid w:val="001B3479"/>
    <w:rsid w:val="001B3F3F"/>
    <w:rsid w:val="001B3F68"/>
    <w:rsid w:val="001B4242"/>
    <w:rsid w:val="001B4406"/>
    <w:rsid w:val="001B4592"/>
    <w:rsid w:val="001B46A4"/>
    <w:rsid w:val="001B5225"/>
    <w:rsid w:val="001B541B"/>
    <w:rsid w:val="001B5A73"/>
    <w:rsid w:val="001B5CEB"/>
    <w:rsid w:val="001B5DD2"/>
    <w:rsid w:val="001B6063"/>
    <w:rsid w:val="001B63BA"/>
    <w:rsid w:val="001B79EA"/>
    <w:rsid w:val="001B7B70"/>
    <w:rsid w:val="001C03A7"/>
    <w:rsid w:val="001C090D"/>
    <w:rsid w:val="001C2096"/>
    <w:rsid w:val="001C292E"/>
    <w:rsid w:val="001C2EC0"/>
    <w:rsid w:val="001C2F4D"/>
    <w:rsid w:val="001C37A6"/>
    <w:rsid w:val="001C3D6B"/>
    <w:rsid w:val="001C466E"/>
    <w:rsid w:val="001C4C77"/>
    <w:rsid w:val="001C4C96"/>
    <w:rsid w:val="001C4E87"/>
    <w:rsid w:val="001C652B"/>
    <w:rsid w:val="001C6570"/>
    <w:rsid w:val="001C657D"/>
    <w:rsid w:val="001C6A34"/>
    <w:rsid w:val="001C7283"/>
    <w:rsid w:val="001C75A9"/>
    <w:rsid w:val="001C7804"/>
    <w:rsid w:val="001C7D0D"/>
    <w:rsid w:val="001D001F"/>
    <w:rsid w:val="001D03B7"/>
    <w:rsid w:val="001D040A"/>
    <w:rsid w:val="001D0B9A"/>
    <w:rsid w:val="001D11BC"/>
    <w:rsid w:val="001D1BD8"/>
    <w:rsid w:val="001D1D96"/>
    <w:rsid w:val="001D1FCA"/>
    <w:rsid w:val="001D29AB"/>
    <w:rsid w:val="001D3D56"/>
    <w:rsid w:val="001D4499"/>
    <w:rsid w:val="001D44EC"/>
    <w:rsid w:val="001D46C7"/>
    <w:rsid w:val="001D4EB3"/>
    <w:rsid w:val="001D5107"/>
    <w:rsid w:val="001D58CE"/>
    <w:rsid w:val="001D620C"/>
    <w:rsid w:val="001D6823"/>
    <w:rsid w:val="001D6EF6"/>
    <w:rsid w:val="001D758A"/>
    <w:rsid w:val="001D75D7"/>
    <w:rsid w:val="001D7830"/>
    <w:rsid w:val="001D7B43"/>
    <w:rsid w:val="001D7EA0"/>
    <w:rsid w:val="001D7EE4"/>
    <w:rsid w:val="001E0DEC"/>
    <w:rsid w:val="001E15F8"/>
    <w:rsid w:val="001E16B1"/>
    <w:rsid w:val="001E17B4"/>
    <w:rsid w:val="001E192C"/>
    <w:rsid w:val="001E1CE9"/>
    <w:rsid w:val="001E207B"/>
    <w:rsid w:val="001E2751"/>
    <w:rsid w:val="001E28FC"/>
    <w:rsid w:val="001E31AE"/>
    <w:rsid w:val="001E3CAE"/>
    <w:rsid w:val="001E46B7"/>
    <w:rsid w:val="001E5AC3"/>
    <w:rsid w:val="001E6568"/>
    <w:rsid w:val="001E696C"/>
    <w:rsid w:val="001E6D90"/>
    <w:rsid w:val="001E700E"/>
    <w:rsid w:val="001E74A9"/>
    <w:rsid w:val="001E7A23"/>
    <w:rsid w:val="001E7E62"/>
    <w:rsid w:val="001F0538"/>
    <w:rsid w:val="001F0838"/>
    <w:rsid w:val="001F13C6"/>
    <w:rsid w:val="001F1A98"/>
    <w:rsid w:val="001F1AD1"/>
    <w:rsid w:val="001F1CCA"/>
    <w:rsid w:val="001F1D0F"/>
    <w:rsid w:val="001F2316"/>
    <w:rsid w:val="001F26E5"/>
    <w:rsid w:val="001F2D03"/>
    <w:rsid w:val="001F33AD"/>
    <w:rsid w:val="001F34BE"/>
    <w:rsid w:val="001F36E3"/>
    <w:rsid w:val="001F38E6"/>
    <w:rsid w:val="001F3A6B"/>
    <w:rsid w:val="001F469F"/>
    <w:rsid w:val="001F46F8"/>
    <w:rsid w:val="001F4AA4"/>
    <w:rsid w:val="001F4C57"/>
    <w:rsid w:val="001F5268"/>
    <w:rsid w:val="001F5A02"/>
    <w:rsid w:val="001F62C1"/>
    <w:rsid w:val="001F66F6"/>
    <w:rsid w:val="001F700D"/>
    <w:rsid w:val="001F7060"/>
    <w:rsid w:val="001F73C7"/>
    <w:rsid w:val="001F7419"/>
    <w:rsid w:val="001F7441"/>
    <w:rsid w:val="001F7599"/>
    <w:rsid w:val="001F76B0"/>
    <w:rsid w:val="001F77B5"/>
    <w:rsid w:val="001F7A6E"/>
    <w:rsid w:val="001F7A7D"/>
    <w:rsid w:val="001F7A89"/>
    <w:rsid w:val="00200471"/>
    <w:rsid w:val="00200529"/>
    <w:rsid w:val="00200729"/>
    <w:rsid w:val="002009D4"/>
    <w:rsid w:val="00201181"/>
    <w:rsid w:val="00201370"/>
    <w:rsid w:val="002013FA"/>
    <w:rsid w:val="002015F3"/>
    <w:rsid w:val="002017D6"/>
    <w:rsid w:val="00202386"/>
    <w:rsid w:val="00203623"/>
    <w:rsid w:val="00204441"/>
    <w:rsid w:val="00204A2F"/>
    <w:rsid w:val="00205060"/>
    <w:rsid w:val="002057C5"/>
    <w:rsid w:val="00205820"/>
    <w:rsid w:val="002058C7"/>
    <w:rsid w:val="00205AF3"/>
    <w:rsid w:val="00206892"/>
    <w:rsid w:val="002070FD"/>
    <w:rsid w:val="00207488"/>
    <w:rsid w:val="002075A1"/>
    <w:rsid w:val="0020793C"/>
    <w:rsid w:val="00207BEA"/>
    <w:rsid w:val="00207DEC"/>
    <w:rsid w:val="002102E0"/>
    <w:rsid w:val="00210509"/>
    <w:rsid w:val="002105B1"/>
    <w:rsid w:val="002111AB"/>
    <w:rsid w:val="00211899"/>
    <w:rsid w:val="002119C9"/>
    <w:rsid w:val="00211CE0"/>
    <w:rsid w:val="0021240D"/>
    <w:rsid w:val="0021282F"/>
    <w:rsid w:val="00212D1A"/>
    <w:rsid w:val="00212E2D"/>
    <w:rsid w:val="00213795"/>
    <w:rsid w:val="002139CA"/>
    <w:rsid w:val="00213AB4"/>
    <w:rsid w:val="00213ABB"/>
    <w:rsid w:val="00213D53"/>
    <w:rsid w:val="002147BD"/>
    <w:rsid w:val="002147C9"/>
    <w:rsid w:val="0021480A"/>
    <w:rsid w:val="002157A5"/>
    <w:rsid w:val="00215A07"/>
    <w:rsid w:val="002168BD"/>
    <w:rsid w:val="00216EFB"/>
    <w:rsid w:val="002177FB"/>
    <w:rsid w:val="00217C63"/>
    <w:rsid w:val="00217D12"/>
    <w:rsid w:val="00217D49"/>
    <w:rsid w:val="00217F11"/>
    <w:rsid w:val="002202BF"/>
    <w:rsid w:val="00220522"/>
    <w:rsid w:val="0022061E"/>
    <w:rsid w:val="00220ADA"/>
    <w:rsid w:val="00220BE7"/>
    <w:rsid w:val="00220DA2"/>
    <w:rsid w:val="0022233E"/>
    <w:rsid w:val="00222EEA"/>
    <w:rsid w:val="002232DC"/>
    <w:rsid w:val="00223655"/>
    <w:rsid w:val="0022467C"/>
    <w:rsid w:val="00224690"/>
    <w:rsid w:val="0022476A"/>
    <w:rsid w:val="002254FF"/>
    <w:rsid w:val="00225C13"/>
    <w:rsid w:val="002260CE"/>
    <w:rsid w:val="002263B7"/>
    <w:rsid w:val="00226462"/>
    <w:rsid w:val="00226CFE"/>
    <w:rsid w:val="002272D1"/>
    <w:rsid w:val="0022773C"/>
    <w:rsid w:val="00227956"/>
    <w:rsid w:val="00227C1D"/>
    <w:rsid w:val="00231107"/>
    <w:rsid w:val="00231287"/>
    <w:rsid w:val="002314DE"/>
    <w:rsid w:val="00231932"/>
    <w:rsid w:val="00232646"/>
    <w:rsid w:val="00232A2A"/>
    <w:rsid w:val="00232B3C"/>
    <w:rsid w:val="002336F7"/>
    <w:rsid w:val="00233A1C"/>
    <w:rsid w:val="00233B10"/>
    <w:rsid w:val="00233C8D"/>
    <w:rsid w:val="00234013"/>
    <w:rsid w:val="002342C6"/>
    <w:rsid w:val="002346C2"/>
    <w:rsid w:val="00234B4A"/>
    <w:rsid w:val="00235454"/>
    <w:rsid w:val="002357DB"/>
    <w:rsid w:val="00235E10"/>
    <w:rsid w:val="0023741C"/>
    <w:rsid w:val="00237B61"/>
    <w:rsid w:val="002400AA"/>
    <w:rsid w:val="002403E5"/>
    <w:rsid w:val="00240905"/>
    <w:rsid w:val="00240A96"/>
    <w:rsid w:val="00240E42"/>
    <w:rsid w:val="00241023"/>
    <w:rsid w:val="00241374"/>
    <w:rsid w:val="002418C6"/>
    <w:rsid w:val="002432F1"/>
    <w:rsid w:val="00243611"/>
    <w:rsid w:val="00243839"/>
    <w:rsid w:val="00243D01"/>
    <w:rsid w:val="00243D5E"/>
    <w:rsid w:val="002447EA"/>
    <w:rsid w:val="002448C2"/>
    <w:rsid w:val="00245391"/>
    <w:rsid w:val="002453D8"/>
    <w:rsid w:val="0024578D"/>
    <w:rsid w:val="002458D1"/>
    <w:rsid w:val="00245D7C"/>
    <w:rsid w:val="00245D99"/>
    <w:rsid w:val="002465C7"/>
    <w:rsid w:val="00247392"/>
    <w:rsid w:val="00250805"/>
    <w:rsid w:val="002512F1"/>
    <w:rsid w:val="002515DB"/>
    <w:rsid w:val="0025171F"/>
    <w:rsid w:val="0025253B"/>
    <w:rsid w:val="0025253D"/>
    <w:rsid w:val="00252A07"/>
    <w:rsid w:val="00252AC1"/>
    <w:rsid w:val="0025317F"/>
    <w:rsid w:val="00253F40"/>
    <w:rsid w:val="00253F66"/>
    <w:rsid w:val="00254C2F"/>
    <w:rsid w:val="00254C96"/>
    <w:rsid w:val="002554D8"/>
    <w:rsid w:val="0025555F"/>
    <w:rsid w:val="00255B4E"/>
    <w:rsid w:val="00255E69"/>
    <w:rsid w:val="002561EF"/>
    <w:rsid w:val="0025627B"/>
    <w:rsid w:val="002565E2"/>
    <w:rsid w:val="00257306"/>
    <w:rsid w:val="00257AD1"/>
    <w:rsid w:val="00257C4C"/>
    <w:rsid w:val="002601A2"/>
    <w:rsid w:val="002606C1"/>
    <w:rsid w:val="0026083A"/>
    <w:rsid w:val="002613BD"/>
    <w:rsid w:val="00261C13"/>
    <w:rsid w:val="002621B0"/>
    <w:rsid w:val="002622AD"/>
    <w:rsid w:val="00262F27"/>
    <w:rsid w:val="00263601"/>
    <w:rsid w:val="002649F0"/>
    <w:rsid w:val="00264AAD"/>
    <w:rsid w:val="0026547C"/>
    <w:rsid w:val="0026607C"/>
    <w:rsid w:val="0026639E"/>
    <w:rsid w:val="00266535"/>
    <w:rsid w:val="00266D59"/>
    <w:rsid w:val="0026796A"/>
    <w:rsid w:val="00270470"/>
    <w:rsid w:val="00270889"/>
    <w:rsid w:val="00270D1A"/>
    <w:rsid w:val="00270E58"/>
    <w:rsid w:val="00271587"/>
    <w:rsid w:val="002715BA"/>
    <w:rsid w:val="00271B66"/>
    <w:rsid w:val="00272520"/>
    <w:rsid w:val="002725D4"/>
    <w:rsid w:val="0027322A"/>
    <w:rsid w:val="00273E71"/>
    <w:rsid w:val="00273F5D"/>
    <w:rsid w:val="00275358"/>
    <w:rsid w:val="0027676A"/>
    <w:rsid w:val="00276CBB"/>
    <w:rsid w:val="00276CFA"/>
    <w:rsid w:val="00276D30"/>
    <w:rsid w:val="00276FA5"/>
    <w:rsid w:val="00277B1D"/>
    <w:rsid w:val="002800D2"/>
    <w:rsid w:val="00280607"/>
    <w:rsid w:val="00280897"/>
    <w:rsid w:val="0028167E"/>
    <w:rsid w:val="002822AE"/>
    <w:rsid w:val="0028276A"/>
    <w:rsid w:val="00282A8F"/>
    <w:rsid w:val="00282ED3"/>
    <w:rsid w:val="002830AC"/>
    <w:rsid w:val="00283228"/>
    <w:rsid w:val="002836C3"/>
    <w:rsid w:val="00285197"/>
    <w:rsid w:val="0028525A"/>
    <w:rsid w:val="00285B4C"/>
    <w:rsid w:val="00286B32"/>
    <w:rsid w:val="00286E8D"/>
    <w:rsid w:val="00286F24"/>
    <w:rsid w:val="0028705C"/>
    <w:rsid w:val="0028734A"/>
    <w:rsid w:val="00287536"/>
    <w:rsid w:val="0028769A"/>
    <w:rsid w:val="002878E8"/>
    <w:rsid w:val="002901BE"/>
    <w:rsid w:val="002910C1"/>
    <w:rsid w:val="00291150"/>
    <w:rsid w:val="0029155D"/>
    <w:rsid w:val="00291B2A"/>
    <w:rsid w:val="00291B2C"/>
    <w:rsid w:val="0029218A"/>
    <w:rsid w:val="00292667"/>
    <w:rsid w:val="002926A9"/>
    <w:rsid w:val="00292978"/>
    <w:rsid w:val="00292A50"/>
    <w:rsid w:val="00293058"/>
    <w:rsid w:val="002935E3"/>
    <w:rsid w:val="0029369D"/>
    <w:rsid w:val="00293793"/>
    <w:rsid w:val="0029381B"/>
    <w:rsid w:val="00293B1A"/>
    <w:rsid w:val="00294899"/>
    <w:rsid w:val="00294CE6"/>
    <w:rsid w:val="002952FB"/>
    <w:rsid w:val="00295894"/>
    <w:rsid w:val="00295A2E"/>
    <w:rsid w:val="00295BA7"/>
    <w:rsid w:val="00296334"/>
    <w:rsid w:val="00297063"/>
    <w:rsid w:val="00297392"/>
    <w:rsid w:val="002973E2"/>
    <w:rsid w:val="00297789"/>
    <w:rsid w:val="00297955"/>
    <w:rsid w:val="00297C26"/>
    <w:rsid w:val="002A17FB"/>
    <w:rsid w:val="002A1C82"/>
    <w:rsid w:val="002A2000"/>
    <w:rsid w:val="002A2CF4"/>
    <w:rsid w:val="002A2FEB"/>
    <w:rsid w:val="002A309E"/>
    <w:rsid w:val="002A32B7"/>
    <w:rsid w:val="002A35DD"/>
    <w:rsid w:val="002A3906"/>
    <w:rsid w:val="002A391E"/>
    <w:rsid w:val="002A3A93"/>
    <w:rsid w:val="002A4279"/>
    <w:rsid w:val="002A49BC"/>
    <w:rsid w:val="002A49F9"/>
    <w:rsid w:val="002A51A0"/>
    <w:rsid w:val="002A582C"/>
    <w:rsid w:val="002A5CB6"/>
    <w:rsid w:val="002A6153"/>
    <w:rsid w:val="002A629E"/>
    <w:rsid w:val="002A6682"/>
    <w:rsid w:val="002A7287"/>
    <w:rsid w:val="002A746D"/>
    <w:rsid w:val="002A7527"/>
    <w:rsid w:val="002A75F3"/>
    <w:rsid w:val="002A77FD"/>
    <w:rsid w:val="002B07F1"/>
    <w:rsid w:val="002B0EF0"/>
    <w:rsid w:val="002B106E"/>
    <w:rsid w:val="002B11F0"/>
    <w:rsid w:val="002B141A"/>
    <w:rsid w:val="002B1B18"/>
    <w:rsid w:val="002B23D6"/>
    <w:rsid w:val="002B24D7"/>
    <w:rsid w:val="002B2602"/>
    <w:rsid w:val="002B2BB9"/>
    <w:rsid w:val="002B2BFA"/>
    <w:rsid w:val="002B2CE2"/>
    <w:rsid w:val="002B389F"/>
    <w:rsid w:val="002B3DD4"/>
    <w:rsid w:val="002B407F"/>
    <w:rsid w:val="002B487C"/>
    <w:rsid w:val="002B4882"/>
    <w:rsid w:val="002B4BEB"/>
    <w:rsid w:val="002B4C4E"/>
    <w:rsid w:val="002B5633"/>
    <w:rsid w:val="002B58D1"/>
    <w:rsid w:val="002B5BCA"/>
    <w:rsid w:val="002B5DE3"/>
    <w:rsid w:val="002B5FB5"/>
    <w:rsid w:val="002B615B"/>
    <w:rsid w:val="002B679E"/>
    <w:rsid w:val="002B691E"/>
    <w:rsid w:val="002B78CC"/>
    <w:rsid w:val="002C09A2"/>
    <w:rsid w:val="002C0B3A"/>
    <w:rsid w:val="002C1019"/>
    <w:rsid w:val="002C1835"/>
    <w:rsid w:val="002C2409"/>
    <w:rsid w:val="002C2B70"/>
    <w:rsid w:val="002C2D81"/>
    <w:rsid w:val="002C3740"/>
    <w:rsid w:val="002C3BD6"/>
    <w:rsid w:val="002C42B4"/>
    <w:rsid w:val="002C4F8B"/>
    <w:rsid w:val="002C5126"/>
    <w:rsid w:val="002C5C53"/>
    <w:rsid w:val="002C5DB4"/>
    <w:rsid w:val="002C610C"/>
    <w:rsid w:val="002C6CC5"/>
    <w:rsid w:val="002C6D60"/>
    <w:rsid w:val="002C6FEA"/>
    <w:rsid w:val="002C73C5"/>
    <w:rsid w:val="002C74D3"/>
    <w:rsid w:val="002D007C"/>
    <w:rsid w:val="002D00C9"/>
    <w:rsid w:val="002D11CC"/>
    <w:rsid w:val="002D1305"/>
    <w:rsid w:val="002D15FB"/>
    <w:rsid w:val="002D1B5E"/>
    <w:rsid w:val="002D23CA"/>
    <w:rsid w:val="002D2721"/>
    <w:rsid w:val="002D27E1"/>
    <w:rsid w:val="002D2C2C"/>
    <w:rsid w:val="002D2E5A"/>
    <w:rsid w:val="002D33D3"/>
    <w:rsid w:val="002D373F"/>
    <w:rsid w:val="002D3EC4"/>
    <w:rsid w:val="002D415B"/>
    <w:rsid w:val="002D41C4"/>
    <w:rsid w:val="002D41D5"/>
    <w:rsid w:val="002D46F0"/>
    <w:rsid w:val="002D47AF"/>
    <w:rsid w:val="002D48F8"/>
    <w:rsid w:val="002D519A"/>
    <w:rsid w:val="002D5829"/>
    <w:rsid w:val="002D5FBC"/>
    <w:rsid w:val="002D73B7"/>
    <w:rsid w:val="002D74B1"/>
    <w:rsid w:val="002D777B"/>
    <w:rsid w:val="002E0747"/>
    <w:rsid w:val="002E0A93"/>
    <w:rsid w:val="002E0B4B"/>
    <w:rsid w:val="002E0CC6"/>
    <w:rsid w:val="002E13AD"/>
    <w:rsid w:val="002E1F0D"/>
    <w:rsid w:val="002E2164"/>
    <w:rsid w:val="002E229A"/>
    <w:rsid w:val="002E2333"/>
    <w:rsid w:val="002E23F2"/>
    <w:rsid w:val="002E3475"/>
    <w:rsid w:val="002E3814"/>
    <w:rsid w:val="002E3970"/>
    <w:rsid w:val="002E3E4C"/>
    <w:rsid w:val="002E3E92"/>
    <w:rsid w:val="002E4055"/>
    <w:rsid w:val="002E4483"/>
    <w:rsid w:val="002E448C"/>
    <w:rsid w:val="002E4BED"/>
    <w:rsid w:val="002E4DD7"/>
    <w:rsid w:val="002E50CF"/>
    <w:rsid w:val="002E5C8D"/>
    <w:rsid w:val="002E5D04"/>
    <w:rsid w:val="002E5FE1"/>
    <w:rsid w:val="002E6EB7"/>
    <w:rsid w:val="002E724C"/>
    <w:rsid w:val="002E782C"/>
    <w:rsid w:val="002E7883"/>
    <w:rsid w:val="002E7B8F"/>
    <w:rsid w:val="002F00F7"/>
    <w:rsid w:val="002F012B"/>
    <w:rsid w:val="002F0429"/>
    <w:rsid w:val="002F054B"/>
    <w:rsid w:val="002F0756"/>
    <w:rsid w:val="002F0BFC"/>
    <w:rsid w:val="002F0C13"/>
    <w:rsid w:val="002F0C8E"/>
    <w:rsid w:val="002F0D24"/>
    <w:rsid w:val="002F0E3F"/>
    <w:rsid w:val="002F104D"/>
    <w:rsid w:val="002F15C4"/>
    <w:rsid w:val="002F18A9"/>
    <w:rsid w:val="002F18B2"/>
    <w:rsid w:val="002F229C"/>
    <w:rsid w:val="002F2465"/>
    <w:rsid w:val="002F25C4"/>
    <w:rsid w:val="002F3041"/>
    <w:rsid w:val="002F31F5"/>
    <w:rsid w:val="002F360D"/>
    <w:rsid w:val="002F41EA"/>
    <w:rsid w:val="002F41FF"/>
    <w:rsid w:val="002F4455"/>
    <w:rsid w:val="002F45F5"/>
    <w:rsid w:val="002F495E"/>
    <w:rsid w:val="002F4B93"/>
    <w:rsid w:val="002F5481"/>
    <w:rsid w:val="002F5795"/>
    <w:rsid w:val="002F59A8"/>
    <w:rsid w:val="002F5E5D"/>
    <w:rsid w:val="002F6329"/>
    <w:rsid w:val="002F633F"/>
    <w:rsid w:val="002F6623"/>
    <w:rsid w:val="002F6E01"/>
    <w:rsid w:val="002F7BD0"/>
    <w:rsid w:val="002F7EDD"/>
    <w:rsid w:val="002F7F4B"/>
    <w:rsid w:val="002F7FAD"/>
    <w:rsid w:val="003006C9"/>
    <w:rsid w:val="003008B9"/>
    <w:rsid w:val="00300AE0"/>
    <w:rsid w:val="00300C7C"/>
    <w:rsid w:val="0030118C"/>
    <w:rsid w:val="00301656"/>
    <w:rsid w:val="00301D8B"/>
    <w:rsid w:val="00302008"/>
    <w:rsid w:val="00302B81"/>
    <w:rsid w:val="00302D5B"/>
    <w:rsid w:val="00303356"/>
    <w:rsid w:val="00303F94"/>
    <w:rsid w:val="0030484F"/>
    <w:rsid w:val="003048C1"/>
    <w:rsid w:val="00304DF0"/>
    <w:rsid w:val="00305342"/>
    <w:rsid w:val="003059C7"/>
    <w:rsid w:val="003060A4"/>
    <w:rsid w:val="0030655F"/>
    <w:rsid w:val="00306659"/>
    <w:rsid w:val="00307DB6"/>
    <w:rsid w:val="00307F81"/>
    <w:rsid w:val="003102B7"/>
    <w:rsid w:val="003103CE"/>
    <w:rsid w:val="00310873"/>
    <w:rsid w:val="00310B93"/>
    <w:rsid w:val="00311CE8"/>
    <w:rsid w:val="00312317"/>
    <w:rsid w:val="00312587"/>
    <w:rsid w:val="00312614"/>
    <w:rsid w:val="00313E00"/>
    <w:rsid w:val="00313EB2"/>
    <w:rsid w:val="00313F39"/>
    <w:rsid w:val="003144B8"/>
    <w:rsid w:val="0031454E"/>
    <w:rsid w:val="00314FD8"/>
    <w:rsid w:val="0031573C"/>
    <w:rsid w:val="00316708"/>
    <w:rsid w:val="00316A7B"/>
    <w:rsid w:val="00316FE4"/>
    <w:rsid w:val="0031722F"/>
    <w:rsid w:val="003178B3"/>
    <w:rsid w:val="00320379"/>
    <w:rsid w:val="0032037C"/>
    <w:rsid w:val="00320C0B"/>
    <w:rsid w:val="00321466"/>
    <w:rsid w:val="00322063"/>
    <w:rsid w:val="00322646"/>
    <w:rsid w:val="003228C2"/>
    <w:rsid w:val="00322B8D"/>
    <w:rsid w:val="00324083"/>
    <w:rsid w:val="003241EE"/>
    <w:rsid w:val="0032442B"/>
    <w:rsid w:val="00324811"/>
    <w:rsid w:val="00325E28"/>
    <w:rsid w:val="00325F3B"/>
    <w:rsid w:val="0032600E"/>
    <w:rsid w:val="00326204"/>
    <w:rsid w:val="003266BF"/>
    <w:rsid w:val="0032676E"/>
    <w:rsid w:val="00326BB2"/>
    <w:rsid w:val="00327246"/>
    <w:rsid w:val="00327392"/>
    <w:rsid w:val="0032740D"/>
    <w:rsid w:val="00327648"/>
    <w:rsid w:val="00327F60"/>
    <w:rsid w:val="003305C5"/>
    <w:rsid w:val="00330A09"/>
    <w:rsid w:val="00330EAC"/>
    <w:rsid w:val="0033140C"/>
    <w:rsid w:val="00331504"/>
    <w:rsid w:val="00331C5A"/>
    <w:rsid w:val="00331C61"/>
    <w:rsid w:val="00331DBE"/>
    <w:rsid w:val="00332005"/>
    <w:rsid w:val="00332554"/>
    <w:rsid w:val="003328AE"/>
    <w:rsid w:val="003329E0"/>
    <w:rsid w:val="00332C03"/>
    <w:rsid w:val="00332FB7"/>
    <w:rsid w:val="00332FC5"/>
    <w:rsid w:val="00334ED1"/>
    <w:rsid w:val="00335231"/>
    <w:rsid w:val="00335601"/>
    <w:rsid w:val="003357A6"/>
    <w:rsid w:val="00335A87"/>
    <w:rsid w:val="003365B5"/>
    <w:rsid w:val="0033676F"/>
    <w:rsid w:val="003368BB"/>
    <w:rsid w:val="00336C89"/>
    <w:rsid w:val="00336E82"/>
    <w:rsid w:val="00337535"/>
    <w:rsid w:val="003376A9"/>
    <w:rsid w:val="00337A3E"/>
    <w:rsid w:val="00337C1D"/>
    <w:rsid w:val="00337D74"/>
    <w:rsid w:val="00337FDC"/>
    <w:rsid w:val="003402DF"/>
    <w:rsid w:val="0034054C"/>
    <w:rsid w:val="003405F2"/>
    <w:rsid w:val="0034075D"/>
    <w:rsid w:val="00340910"/>
    <w:rsid w:val="00340A37"/>
    <w:rsid w:val="00340F12"/>
    <w:rsid w:val="00341806"/>
    <w:rsid w:val="00342BCB"/>
    <w:rsid w:val="0034341C"/>
    <w:rsid w:val="003435EF"/>
    <w:rsid w:val="00343808"/>
    <w:rsid w:val="00343CB1"/>
    <w:rsid w:val="00343FFD"/>
    <w:rsid w:val="00344276"/>
    <w:rsid w:val="00344601"/>
    <w:rsid w:val="00344F21"/>
    <w:rsid w:val="00345539"/>
    <w:rsid w:val="003458AA"/>
    <w:rsid w:val="00346120"/>
    <w:rsid w:val="0034663A"/>
    <w:rsid w:val="00346B4F"/>
    <w:rsid w:val="00346F64"/>
    <w:rsid w:val="00347080"/>
    <w:rsid w:val="003470E8"/>
    <w:rsid w:val="003471FC"/>
    <w:rsid w:val="003472AC"/>
    <w:rsid w:val="00347388"/>
    <w:rsid w:val="0034741C"/>
    <w:rsid w:val="00347FD1"/>
    <w:rsid w:val="00350776"/>
    <w:rsid w:val="0035174B"/>
    <w:rsid w:val="00351767"/>
    <w:rsid w:val="00351CF5"/>
    <w:rsid w:val="00352BD2"/>
    <w:rsid w:val="003530AF"/>
    <w:rsid w:val="003535CF"/>
    <w:rsid w:val="00355B84"/>
    <w:rsid w:val="00355BFB"/>
    <w:rsid w:val="00356F39"/>
    <w:rsid w:val="0035704B"/>
    <w:rsid w:val="0035762C"/>
    <w:rsid w:val="0035765D"/>
    <w:rsid w:val="0036077B"/>
    <w:rsid w:val="0036095B"/>
    <w:rsid w:val="003609ED"/>
    <w:rsid w:val="00360DAA"/>
    <w:rsid w:val="003610CA"/>
    <w:rsid w:val="003625D5"/>
    <w:rsid w:val="003625F5"/>
    <w:rsid w:val="00362FA8"/>
    <w:rsid w:val="003630E6"/>
    <w:rsid w:val="003635A6"/>
    <w:rsid w:val="003649BC"/>
    <w:rsid w:val="00364F70"/>
    <w:rsid w:val="00365339"/>
    <w:rsid w:val="0036573F"/>
    <w:rsid w:val="00365F52"/>
    <w:rsid w:val="00365F9A"/>
    <w:rsid w:val="00366396"/>
    <w:rsid w:val="003666A6"/>
    <w:rsid w:val="00366836"/>
    <w:rsid w:val="00366B9C"/>
    <w:rsid w:val="00366BF4"/>
    <w:rsid w:val="00367095"/>
    <w:rsid w:val="00367417"/>
    <w:rsid w:val="00367ECF"/>
    <w:rsid w:val="0037006B"/>
    <w:rsid w:val="003702FF"/>
    <w:rsid w:val="003711FD"/>
    <w:rsid w:val="00371991"/>
    <w:rsid w:val="00371A2C"/>
    <w:rsid w:val="00371B06"/>
    <w:rsid w:val="00371D0A"/>
    <w:rsid w:val="003722B0"/>
    <w:rsid w:val="003726CF"/>
    <w:rsid w:val="00372ABC"/>
    <w:rsid w:val="00372BF2"/>
    <w:rsid w:val="003739D2"/>
    <w:rsid w:val="00373F97"/>
    <w:rsid w:val="00374D2E"/>
    <w:rsid w:val="00374E6B"/>
    <w:rsid w:val="003750B5"/>
    <w:rsid w:val="00375451"/>
    <w:rsid w:val="00375722"/>
    <w:rsid w:val="0037585C"/>
    <w:rsid w:val="00376605"/>
    <w:rsid w:val="00376819"/>
    <w:rsid w:val="00376BB7"/>
    <w:rsid w:val="00376F3D"/>
    <w:rsid w:val="003776F0"/>
    <w:rsid w:val="00377946"/>
    <w:rsid w:val="00377CC2"/>
    <w:rsid w:val="00377E57"/>
    <w:rsid w:val="003800F5"/>
    <w:rsid w:val="00380472"/>
    <w:rsid w:val="00380819"/>
    <w:rsid w:val="003808D4"/>
    <w:rsid w:val="00380B6C"/>
    <w:rsid w:val="00380D02"/>
    <w:rsid w:val="003810AE"/>
    <w:rsid w:val="003811E8"/>
    <w:rsid w:val="003819B5"/>
    <w:rsid w:val="00382195"/>
    <w:rsid w:val="00382D84"/>
    <w:rsid w:val="00383DEA"/>
    <w:rsid w:val="00384B75"/>
    <w:rsid w:val="00384C86"/>
    <w:rsid w:val="00385BF7"/>
    <w:rsid w:val="00385FD5"/>
    <w:rsid w:val="00386089"/>
    <w:rsid w:val="0038616E"/>
    <w:rsid w:val="00387262"/>
    <w:rsid w:val="003872CF"/>
    <w:rsid w:val="003876BA"/>
    <w:rsid w:val="003877C5"/>
    <w:rsid w:val="003900C3"/>
    <w:rsid w:val="00390157"/>
    <w:rsid w:val="00390446"/>
    <w:rsid w:val="003908F4"/>
    <w:rsid w:val="00390B87"/>
    <w:rsid w:val="00391281"/>
    <w:rsid w:val="00391AD6"/>
    <w:rsid w:val="00391DDB"/>
    <w:rsid w:val="00391EA2"/>
    <w:rsid w:val="00391FBB"/>
    <w:rsid w:val="003923FA"/>
    <w:rsid w:val="00392952"/>
    <w:rsid w:val="00392ABD"/>
    <w:rsid w:val="00393375"/>
    <w:rsid w:val="00393DD4"/>
    <w:rsid w:val="00393FB9"/>
    <w:rsid w:val="003942B2"/>
    <w:rsid w:val="00394E34"/>
    <w:rsid w:val="00394E79"/>
    <w:rsid w:val="00394FC1"/>
    <w:rsid w:val="00395371"/>
    <w:rsid w:val="0039564D"/>
    <w:rsid w:val="00395672"/>
    <w:rsid w:val="00395BF0"/>
    <w:rsid w:val="00396485"/>
    <w:rsid w:val="00396C9C"/>
    <w:rsid w:val="00397685"/>
    <w:rsid w:val="003977F1"/>
    <w:rsid w:val="00397885"/>
    <w:rsid w:val="00397C40"/>
    <w:rsid w:val="003A068E"/>
    <w:rsid w:val="003A06A8"/>
    <w:rsid w:val="003A091C"/>
    <w:rsid w:val="003A16B2"/>
    <w:rsid w:val="003A1924"/>
    <w:rsid w:val="003A1AD6"/>
    <w:rsid w:val="003A1FA1"/>
    <w:rsid w:val="003A20D5"/>
    <w:rsid w:val="003A28C3"/>
    <w:rsid w:val="003A29B4"/>
    <w:rsid w:val="003A2BC5"/>
    <w:rsid w:val="003A2CF8"/>
    <w:rsid w:val="003A3FC2"/>
    <w:rsid w:val="003A434E"/>
    <w:rsid w:val="003A4579"/>
    <w:rsid w:val="003A4773"/>
    <w:rsid w:val="003A4CF1"/>
    <w:rsid w:val="003A5A9D"/>
    <w:rsid w:val="003A5D86"/>
    <w:rsid w:val="003A6343"/>
    <w:rsid w:val="003A690A"/>
    <w:rsid w:val="003A7277"/>
    <w:rsid w:val="003B0163"/>
    <w:rsid w:val="003B0B92"/>
    <w:rsid w:val="003B12D4"/>
    <w:rsid w:val="003B1A41"/>
    <w:rsid w:val="003B1B1E"/>
    <w:rsid w:val="003B1D5E"/>
    <w:rsid w:val="003B1E86"/>
    <w:rsid w:val="003B2311"/>
    <w:rsid w:val="003B336B"/>
    <w:rsid w:val="003B37D5"/>
    <w:rsid w:val="003B404E"/>
    <w:rsid w:val="003B4142"/>
    <w:rsid w:val="003B4543"/>
    <w:rsid w:val="003B4595"/>
    <w:rsid w:val="003B4615"/>
    <w:rsid w:val="003B4C56"/>
    <w:rsid w:val="003B5190"/>
    <w:rsid w:val="003B5549"/>
    <w:rsid w:val="003B563A"/>
    <w:rsid w:val="003B5C10"/>
    <w:rsid w:val="003B5C34"/>
    <w:rsid w:val="003B5D6A"/>
    <w:rsid w:val="003B652C"/>
    <w:rsid w:val="003B661A"/>
    <w:rsid w:val="003B75B8"/>
    <w:rsid w:val="003B7F7D"/>
    <w:rsid w:val="003C06B3"/>
    <w:rsid w:val="003C06C8"/>
    <w:rsid w:val="003C0979"/>
    <w:rsid w:val="003C09E9"/>
    <w:rsid w:val="003C0BCD"/>
    <w:rsid w:val="003C0E3B"/>
    <w:rsid w:val="003C12CF"/>
    <w:rsid w:val="003C1399"/>
    <w:rsid w:val="003C20D0"/>
    <w:rsid w:val="003C23BD"/>
    <w:rsid w:val="003C2B5B"/>
    <w:rsid w:val="003C2E7C"/>
    <w:rsid w:val="003C32B7"/>
    <w:rsid w:val="003C3429"/>
    <w:rsid w:val="003C3630"/>
    <w:rsid w:val="003C3788"/>
    <w:rsid w:val="003C38D8"/>
    <w:rsid w:val="003C3FCB"/>
    <w:rsid w:val="003C4457"/>
    <w:rsid w:val="003C48CA"/>
    <w:rsid w:val="003C4EED"/>
    <w:rsid w:val="003C57DA"/>
    <w:rsid w:val="003C58DC"/>
    <w:rsid w:val="003C59BF"/>
    <w:rsid w:val="003C6212"/>
    <w:rsid w:val="003C6505"/>
    <w:rsid w:val="003C69FF"/>
    <w:rsid w:val="003C70C9"/>
    <w:rsid w:val="003C73DA"/>
    <w:rsid w:val="003C7D17"/>
    <w:rsid w:val="003C7FCC"/>
    <w:rsid w:val="003D01CB"/>
    <w:rsid w:val="003D080D"/>
    <w:rsid w:val="003D0A95"/>
    <w:rsid w:val="003D0D16"/>
    <w:rsid w:val="003D121B"/>
    <w:rsid w:val="003D1547"/>
    <w:rsid w:val="003D1C81"/>
    <w:rsid w:val="003D2C15"/>
    <w:rsid w:val="003D2CC1"/>
    <w:rsid w:val="003D2CEB"/>
    <w:rsid w:val="003D2E5E"/>
    <w:rsid w:val="003D32D8"/>
    <w:rsid w:val="003D3FF7"/>
    <w:rsid w:val="003D44E6"/>
    <w:rsid w:val="003D4BE1"/>
    <w:rsid w:val="003D5529"/>
    <w:rsid w:val="003D5788"/>
    <w:rsid w:val="003D5DA7"/>
    <w:rsid w:val="003D658D"/>
    <w:rsid w:val="003D6ADF"/>
    <w:rsid w:val="003D7111"/>
    <w:rsid w:val="003D756B"/>
    <w:rsid w:val="003D7BBE"/>
    <w:rsid w:val="003D7CB9"/>
    <w:rsid w:val="003E0765"/>
    <w:rsid w:val="003E0834"/>
    <w:rsid w:val="003E10E4"/>
    <w:rsid w:val="003E1815"/>
    <w:rsid w:val="003E18E3"/>
    <w:rsid w:val="003E2596"/>
    <w:rsid w:val="003E29AE"/>
    <w:rsid w:val="003E2F62"/>
    <w:rsid w:val="003E3399"/>
    <w:rsid w:val="003E38C4"/>
    <w:rsid w:val="003E3A62"/>
    <w:rsid w:val="003E3F3B"/>
    <w:rsid w:val="003E403B"/>
    <w:rsid w:val="003E424D"/>
    <w:rsid w:val="003E44F2"/>
    <w:rsid w:val="003E4573"/>
    <w:rsid w:val="003E46F7"/>
    <w:rsid w:val="003E4AE1"/>
    <w:rsid w:val="003E500B"/>
    <w:rsid w:val="003E5712"/>
    <w:rsid w:val="003E5AE1"/>
    <w:rsid w:val="003E61BB"/>
    <w:rsid w:val="003E63A5"/>
    <w:rsid w:val="003E6B51"/>
    <w:rsid w:val="003E792A"/>
    <w:rsid w:val="003E7E4D"/>
    <w:rsid w:val="003F0D43"/>
    <w:rsid w:val="003F15F8"/>
    <w:rsid w:val="003F16D2"/>
    <w:rsid w:val="003F1FD5"/>
    <w:rsid w:val="003F25CA"/>
    <w:rsid w:val="003F2FC4"/>
    <w:rsid w:val="003F31D9"/>
    <w:rsid w:val="003F3340"/>
    <w:rsid w:val="003F361D"/>
    <w:rsid w:val="003F36CC"/>
    <w:rsid w:val="003F42FF"/>
    <w:rsid w:val="003F4510"/>
    <w:rsid w:val="003F4F22"/>
    <w:rsid w:val="003F5132"/>
    <w:rsid w:val="003F5AC0"/>
    <w:rsid w:val="003F66CF"/>
    <w:rsid w:val="003F6E79"/>
    <w:rsid w:val="003F701B"/>
    <w:rsid w:val="003F7233"/>
    <w:rsid w:val="003F7828"/>
    <w:rsid w:val="003F7C49"/>
    <w:rsid w:val="003F7DC3"/>
    <w:rsid w:val="00400120"/>
    <w:rsid w:val="0040072A"/>
    <w:rsid w:val="00400C84"/>
    <w:rsid w:val="00400D07"/>
    <w:rsid w:val="00400D2D"/>
    <w:rsid w:val="00400D8D"/>
    <w:rsid w:val="00400ED6"/>
    <w:rsid w:val="00400F00"/>
    <w:rsid w:val="004011FE"/>
    <w:rsid w:val="00401881"/>
    <w:rsid w:val="00401942"/>
    <w:rsid w:val="004030A4"/>
    <w:rsid w:val="00403795"/>
    <w:rsid w:val="004037B6"/>
    <w:rsid w:val="00404355"/>
    <w:rsid w:val="00404CD5"/>
    <w:rsid w:val="0040512D"/>
    <w:rsid w:val="0040524F"/>
    <w:rsid w:val="00405FA0"/>
    <w:rsid w:val="0040600E"/>
    <w:rsid w:val="004060AC"/>
    <w:rsid w:val="004068EF"/>
    <w:rsid w:val="00406CD0"/>
    <w:rsid w:val="00407186"/>
    <w:rsid w:val="00407371"/>
    <w:rsid w:val="00407A0A"/>
    <w:rsid w:val="00410754"/>
    <w:rsid w:val="00410FCC"/>
    <w:rsid w:val="004112C7"/>
    <w:rsid w:val="00412665"/>
    <w:rsid w:val="00412EC3"/>
    <w:rsid w:val="00413291"/>
    <w:rsid w:val="0041365A"/>
    <w:rsid w:val="0041399F"/>
    <w:rsid w:val="00413BF6"/>
    <w:rsid w:val="00414482"/>
    <w:rsid w:val="00414A47"/>
    <w:rsid w:val="00415F79"/>
    <w:rsid w:val="00415F95"/>
    <w:rsid w:val="0041605F"/>
    <w:rsid w:val="0041673B"/>
    <w:rsid w:val="00417444"/>
    <w:rsid w:val="004177C6"/>
    <w:rsid w:val="004202E1"/>
    <w:rsid w:val="004207DD"/>
    <w:rsid w:val="00420868"/>
    <w:rsid w:val="004217E1"/>
    <w:rsid w:val="00421CF3"/>
    <w:rsid w:val="00421ED1"/>
    <w:rsid w:val="004220E7"/>
    <w:rsid w:val="004221AF"/>
    <w:rsid w:val="00422944"/>
    <w:rsid w:val="00422BE5"/>
    <w:rsid w:val="00423249"/>
    <w:rsid w:val="004233DE"/>
    <w:rsid w:val="00423F73"/>
    <w:rsid w:val="004240DB"/>
    <w:rsid w:val="00424695"/>
    <w:rsid w:val="00424A25"/>
    <w:rsid w:val="004252D9"/>
    <w:rsid w:val="00425B85"/>
    <w:rsid w:val="00425C92"/>
    <w:rsid w:val="004265CB"/>
    <w:rsid w:val="00426B52"/>
    <w:rsid w:val="00426ECE"/>
    <w:rsid w:val="004275B8"/>
    <w:rsid w:val="0042763D"/>
    <w:rsid w:val="0042787D"/>
    <w:rsid w:val="00427F04"/>
    <w:rsid w:val="00430665"/>
    <w:rsid w:val="00430DAE"/>
    <w:rsid w:val="0043105D"/>
    <w:rsid w:val="004311BB"/>
    <w:rsid w:val="00431303"/>
    <w:rsid w:val="004315E8"/>
    <w:rsid w:val="0043166C"/>
    <w:rsid w:val="00431F93"/>
    <w:rsid w:val="00432078"/>
    <w:rsid w:val="00432943"/>
    <w:rsid w:val="004329DB"/>
    <w:rsid w:val="00433115"/>
    <w:rsid w:val="00433D3D"/>
    <w:rsid w:val="00433D82"/>
    <w:rsid w:val="00433F77"/>
    <w:rsid w:val="00434380"/>
    <w:rsid w:val="004348A3"/>
    <w:rsid w:val="00434E05"/>
    <w:rsid w:val="0043508A"/>
    <w:rsid w:val="004356FB"/>
    <w:rsid w:val="0043641A"/>
    <w:rsid w:val="004366B3"/>
    <w:rsid w:val="0043726C"/>
    <w:rsid w:val="004375ED"/>
    <w:rsid w:val="004401E1"/>
    <w:rsid w:val="00440294"/>
    <w:rsid w:val="00440B6B"/>
    <w:rsid w:val="00440E26"/>
    <w:rsid w:val="00441655"/>
    <w:rsid w:val="00441868"/>
    <w:rsid w:val="00441988"/>
    <w:rsid w:val="00441A81"/>
    <w:rsid w:val="00441BBF"/>
    <w:rsid w:val="00441D3C"/>
    <w:rsid w:val="00441D63"/>
    <w:rsid w:val="00441F7A"/>
    <w:rsid w:val="00442075"/>
    <w:rsid w:val="004422E1"/>
    <w:rsid w:val="004425EA"/>
    <w:rsid w:val="004428AE"/>
    <w:rsid w:val="00442C30"/>
    <w:rsid w:val="00442D4A"/>
    <w:rsid w:val="00442DE3"/>
    <w:rsid w:val="004439D8"/>
    <w:rsid w:val="00443A22"/>
    <w:rsid w:val="00443C66"/>
    <w:rsid w:val="00443D46"/>
    <w:rsid w:val="00444193"/>
    <w:rsid w:val="004442C1"/>
    <w:rsid w:val="00444E59"/>
    <w:rsid w:val="00445860"/>
    <w:rsid w:val="004468C1"/>
    <w:rsid w:val="00446AD9"/>
    <w:rsid w:val="00446B55"/>
    <w:rsid w:val="004471CF"/>
    <w:rsid w:val="00447AB0"/>
    <w:rsid w:val="00447EBA"/>
    <w:rsid w:val="0045009A"/>
    <w:rsid w:val="00450400"/>
    <w:rsid w:val="00450DEC"/>
    <w:rsid w:val="0045195B"/>
    <w:rsid w:val="00451995"/>
    <w:rsid w:val="00451A35"/>
    <w:rsid w:val="00451E10"/>
    <w:rsid w:val="00452E2E"/>
    <w:rsid w:val="00453437"/>
    <w:rsid w:val="0045350F"/>
    <w:rsid w:val="00454972"/>
    <w:rsid w:val="00454BCA"/>
    <w:rsid w:val="0045511E"/>
    <w:rsid w:val="0045540D"/>
    <w:rsid w:val="0045544C"/>
    <w:rsid w:val="004556EA"/>
    <w:rsid w:val="0045628F"/>
    <w:rsid w:val="00456675"/>
    <w:rsid w:val="004567A6"/>
    <w:rsid w:val="0045697A"/>
    <w:rsid w:val="00457DEE"/>
    <w:rsid w:val="00457EAA"/>
    <w:rsid w:val="00460003"/>
    <w:rsid w:val="00460E06"/>
    <w:rsid w:val="004610F5"/>
    <w:rsid w:val="00461D9C"/>
    <w:rsid w:val="0046242F"/>
    <w:rsid w:val="004627A6"/>
    <w:rsid w:val="0046296B"/>
    <w:rsid w:val="00462B27"/>
    <w:rsid w:val="00462BE6"/>
    <w:rsid w:val="00462D40"/>
    <w:rsid w:val="00462F24"/>
    <w:rsid w:val="00463786"/>
    <w:rsid w:val="004640C0"/>
    <w:rsid w:val="004643B4"/>
    <w:rsid w:val="00464771"/>
    <w:rsid w:val="00464898"/>
    <w:rsid w:val="004648DA"/>
    <w:rsid w:val="00464B5B"/>
    <w:rsid w:val="00464B64"/>
    <w:rsid w:val="00465B7E"/>
    <w:rsid w:val="00465F26"/>
    <w:rsid w:val="00466199"/>
    <w:rsid w:val="004703CE"/>
    <w:rsid w:val="0047061E"/>
    <w:rsid w:val="00470874"/>
    <w:rsid w:val="00470F74"/>
    <w:rsid w:val="00471167"/>
    <w:rsid w:val="00471533"/>
    <w:rsid w:val="0047160F"/>
    <w:rsid w:val="00471663"/>
    <w:rsid w:val="00471DFE"/>
    <w:rsid w:val="00472401"/>
    <w:rsid w:val="00472695"/>
    <w:rsid w:val="00472875"/>
    <w:rsid w:val="00472B4D"/>
    <w:rsid w:val="004733EB"/>
    <w:rsid w:val="004735E0"/>
    <w:rsid w:val="00475478"/>
    <w:rsid w:val="00475567"/>
    <w:rsid w:val="00475929"/>
    <w:rsid w:val="00475A54"/>
    <w:rsid w:val="00475C1F"/>
    <w:rsid w:val="00475EFA"/>
    <w:rsid w:val="00476215"/>
    <w:rsid w:val="0047671D"/>
    <w:rsid w:val="00476E33"/>
    <w:rsid w:val="00477F3B"/>
    <w:rsid w:val="00480E14"/>
    <w:rsid w:val="0048177B"/>
    <w:rsid w:val="00481F31"/>
    <w:rsid w:val="0048213D"/>
    <w:rsid w:val="00482590"/>
    <w:rsid w:val="00482CE4"/>
    <w:rsid w:val="00482D32"/>
    <w:rsid w:val="004836C4"/>
    <w:rsid w:val="00483A72"/>
    <w:rsid w:val="00483FAF"/>
    <w:rsid w:val="00484361"/>
    <w:rsid w:val="004849DA"/>
    <w:rsid w:val="00484C18"/>
    <w:rsid w:val="00484C30"/>
    <w:rsid w:val="004855EB"/>
    <w:rsid w:val="004856D5"/>
    <w:rsid w:val="00485805"/>
    <w:rsid w:val="00486132"/>
    <w:rsid w:val="00486497"/>
    <w:rsid w:val="0048680C"/>
    <w:rsid w:val="00486F78"/>
    <w:rsid w:val="0048721B"/>
    <w:rsid w:val="0048737D"/>
    <w:rsid w:val="00487657"/>
    <w:rsid w:val="004903B8"/>
    <w:rsid w:val="004905C4"/>
    <w:rsid w:val="00490A61"/>
    <w:rsid w:val="0049116F"/>
    <w:rsid w:val="004911D1"/>
    <w:rsid w:val="00491DA9"/>
    <w:rsid w:val="00492EDD"/>
    <w:rsid w:val="004939CF"/>
    <w:rsid w:val="00493ECC"/>
    <w:rsid w:val="00494694"/>
    <w:rsid w:val="00494993"/>
    <w:rsid w:val="00494D94"/>
    <w:rsid w:val="00495262"/>
    <w:rsid w:val="004956A3"/>
    <w:rsid w:val="0049588D"/>
    <w:rsid w:val="0049595E"/>
    <w:rsid w:val="00495F7D"/>
    <w:rsid w:val="00496394"/>
    <w:rsid w:val="004966EC"/>
    <w:rsid w:val="004966F1"/>
    <w:rsid w:val="0049690A"/>
    <w:rsid w:val="00496B19"/>
    <w:rsid w:val="00496D6B"/>
    <w:rsid w:val="00497356"/>
    <w:rsid w:val="00497417"/>
    <w:rsid w:val="00497527"/>
    <w:rsid w:val="00497533"/>
    <w:rsid w:val="004975F7"/>
    <w:rsid w:val="00497B76"/>
    <w:rsid w:val="004A0272"/>
    <w:rsid w:val="004A068B"/>
    <w:rsid w:val="004A08C1"/>
    <w:rsid w:val="004A0A9E"/>
    <w:rsid w:val="004A0F47"/>
    <w:rsid w:val="004A1C1D"/>
    <w:rsid w:val="004A1D39"/>
    <w:rsid w:val="004A2088"/>
    <w:rsid w:val="004A244E"/>
    <w:rsid w:val="004A28E5"/>
    <w:rsid w:val="004A29E8"/>
    <w:rsid w:val="004A2DC3"/>
    <w:rsid w:val="004A2E26"/>
    <w:rsid w:val="004A39AD"/>
    <w:rsid w:val="004A47DD"/>
    <w:rsid w:val="004A4F21"/>
    <w:rsid w:val="004A4FB3"/>
    <w:rsid w:val="004A56D8"/>
    <w:rsid w:val="004A5819"/>
    <w:rsid w:val="004A5BA6"/>
    <w:rsid w:val="004A5E3B"/>
    <w:rsid w:val="004A6093"/>
    <w:rsid w:val="004A61E6"/>
    <w:rsid w:val="004A6606"/>
    <w:rsid w:val="004A6E34"/>
    <w:rsid w:val="004A7140"/>
    <w:rsid w:val="004A73BF"/>
    <w:rsid w:val="004A7665"/>
    <w:rsid w:val="004A7809"/>
    <w:rsid w:val="004A7810"/>
    <w:rsid w:val="004A799A"/>
    <w:rsid w:val="004A7C19"/>
    <w:rsid w:val="004A7D10"/>
    <w:rsid w:val="004B0128"/>
    <w:rsid w:val="004B06BD"/>
    <w:rsid w:val="004B06F6"/>
    <w:rsid w:val="004B0B03"/>
    <w:rsid w:val="004B0E85"/>
    <w:rsid w:val="004B123D"/>
    <w:rsid w:val="004B1D41"/>
    <w:rsid w:val="004B2467"/>
    <w:rsid w:val="004B270F"/>
    <w:rsid w:val="004B2714"/>
    <w:rsid w:val="004B2B9D"/>
    <w:rsid w:val="004B2C55"/>
    <w:rsid w:val="004B50F2"/>
    <w:rsid w:val="004B514B"/>
    <w:rsid w:val="004B5377"/>
    <w:rsid w:val="004B551A"/>
    <w:rsid w:val="004B5796"/>
    <w:rsid w:val="004B5EF3"/>
    <w:rsid w:val="004B6BA4"/>
    <w:rsid w:val="004B70C6"/>
    <w:rsid w:val="004B7A3C"/>
    <w:rsid w:val="004C0052"/>
    <w:rsid w:val="004C00F7"/>
    <w:rsid w:val="004C0233"/>
    <w:rsid w:val="004C06A7"/>
    <w:rsid w:val="004C13F0"/>
    <w:rsid w:val="004C1618"/>
    <w:rsid w:val="004C1838"/>
    <w:rsid w:val="004C1F33"/>
    <w:rsid w:val="004C2297"/>
    <w:rsid w:val="004C2476"/>
    <w:rsid w:val="004C2C7F"/>
    <w:rsid w:val="004C34B4"/>
    <w:rsid w:val="004C48B5"/>
    <w:rsid w:val="004C4E77"/>
    <w:rsid w:val="004C4F8F"/>
    <w:rsid w:val="004C51FB"/>
    <w:rsid w:val="004C5227"/>
    <w:rsid w:val="004C552E"/>
    <w:rsid w:val="004C59EA"/>
    <w:rsid w:val="004C5AB2"/>
    <w:rsid w:val="004C5C20"/>
    <w:rsid w:val="004C5DFC"/>
    <w:rsid w:val="004C60AA"/>
    <w:rsid w:val="004C76CC"/>
    <w:rsid w:val="004C7B02"/>
    <w:rsid w:val="004D0783"/>
    <w:rsid w:val="004D0903"/>
    <w:rsid w:val="004D09AD"/>
    <w:rsid w:val="004D138B"/>
    <w:rsid w:val="004D157C"/>
    <w:rsid w:val="004D187A"/>
    <w:rsid w:val="004D1E3B"/>
    <w:rsid w:val="004D1EA8"/>
    <w:rsid w:val="004D1F68"/>
    <w:rsid w:val="004D20B3"/>
    <w:rsid w:val="004D2D3D"/>
    <w:rsid w:val="004D2DCE"/>
    <w:rsid w:val="004D2FE7"/>
    <w:rsid w:val="004D30F2"/>
    <w:rsid w:val="004D376B"/>
    <w:rsid w:val="004D391A"/>
    <w:rsid w:val="004D43A6"/>
    <w:rsid w:val="004D43C2"/>
    <w:rsid w:val="004D4EF3"/>
    <w:rsid w:val="004D4F8F"/>
    <w:rsid w:val="004D56E4"/>
    <w:rsid w:val="004D66BD"/>
    <w:rsid w:val="004D6CDE"/>
    <w:rsid w:val="004D6DD1"/>
    <w:rsid w:val="004D6F54"/>
    <w:rsid w:val="004D7DE2"/>
    <w:rsid w:val="004E0193"/>
    <w:rsid w:val="004E04F1"/>
    <w:rsid w:val="004E050F"/>
    <w:rsid w:val="004E0924"/>
    <w:rsid w:val="004E0BDC"/>
    <w:rsid w:val="004E1358"/>
    <w:rsid w:val="004E1536"/>
    <w:rsid w:val="004E2003"/>
    <w:rsid w:val="004E2642"/>
    <w:rsid w:val="004E288A"/>
    <w:rsid w:val="004E2935"/>
    <w:rsid w:val="004E2AFA"/>
    <w:rsid w:val="004E2ED3"/>
    <w:rsid w:val="004E313B"/>
    <w:rsid w:val="004E320B"/>
    <w:rsid w:val="004E4B9E"/>
    <w:rsid w:val="004E5A2D"/>
    <w:rsid w:val="004E5C20"/>
    <w:rsid w:val="004E5D97"/>
    <w:rsid w:val="004E5E9C"/>
    <w:rsid w:val="004E6480"/>
    <w:rsid w:val="004E64D8"/>
    <w:rsid w:val="004E67AF"/>
    <w:rsid w:val="004E695E"/>
    <w:rsid w:val="004E699E"/>
    <w:rsid w:val="004E6FFC"/>
    <w:rsid w:val="004E7493"/>
    <w:rsid w:val="004E7875"/>
    <w:rsid w:val="004E79F7"/>
    <w:rsid w:val="004E7C79"/>
    <w:rsid w:val="004E7CF1"/>
    <w:rsid w:val="004F0084"/>
    <w:rsid w:val="004F00C9"/>
    <w:rsid w:val="004F09C5"/>
    <w:rsid w:val="004F1C79"/>
    <w:rsid w:val="004F1E46"/>
    <w:rsid w:val="004F2790"/>
    <w:rsid w:val="004F27B2"/>
    <w:rsid w:val="004F2FBF"/>
    <w:rsid w:val="004F3125"/>
    <w:rsid w:val="004F3640"/>
    <w:rsid w:val="004F3872"/>
    <w:rsid w:val="004F3E23"/>
    <w:rsid w:val="004F446D"/>
    <w:rsid w:val="004F4E9B"/>
    <w:rsid w:val="004F5863"/>
    <w:rsid w:val="004F5C03"/>
    <w:rsid w:val="004F64B3"/>
    <w:rsid w:val="004F68CF"/>
    <w:rsid w:val="004F78E1"/>
    <w:rsid w:val="004F7D35"/>
    <w:rsid w:val="004F7FD0"/>
    <w:rsid w:val="00500002"/>
    <w:rsid w:val="00500708"/>
    <w:rsid w:val="0050089F"/>
    <w:rsid w:val="005009FF"/>
    <w:rsid w:val="00500C76"/>
    <w:rsid w:val="0050118A"/>
    <w:rsid w:val="005018A3"/>
    <w:rsid w:val="00501B63"/>
    <w:rsid w:val="00501BE9"/>
    <w:rsid w:val="00501DC6"/>
    <w:rsid w:val="00502B66"/>
    <w:rsid w:val="0050308E"/>
    <w:rsid w:val="00503290"/>
    <w:rsid w:val="00503749"/>
    <w:rsid w:val="00504098"/>
    <w:rsid w:val="005044CF"/>
    <w:rsid w:val="005044DF"/>
    <w:rsid w:val="005045F2"/>
    <w:rsid w:val="00504856"/>
    <w:rsid w:val="005049F8"/>
    <w:rsid w:val="00504C28"/>
    <w:rsid w:val="00504D69"/>
    <w:rsid w:val="00505BA6"/>
    <w:rsid w:val="005074C4"/>
    <w:rsid w:val="00507B44"/>
    <w:rsid w:val="00510195"/>
    <w:rsid w:val="00510214"/>
    <w:rsid w:val="005102BC"/>
    <w:rsid w:val="00511566"/>
    <w:rsid w:val="005115B2"/>
    <w:rsid w:val="00511CBD"/>
    <w:rsid w:val="00511EC4"/>
    <w:rsid w:val="005124ED"/>
    <w:rsid w:val="005125B4"/>
    <w:rsid w:val="005132D9"/>
    <w:rsid w:val="00513B16"/>
    <w:rsid w:val="005140A7"/>
    <w:rsid w:val="00514637"/>
    <w:rsid w:val="00514837"/>
    <w:rsid w:val="0051488A"/>
    <w:rsid w:val="005149E3"/>
    <w:rsid w:val="00514D1C"/>
    <w:rsid w:val="00515D43"/>
    <w:rsid w:val="0051664A"/>
    <w:rsid w:val="00516B38"/>
    <w:rsid w:val="005170FD"/>
    <w:rsid w:val="00517106"/>
    <w:rsid w:val="0051731B"/>
    <w:rsid w:val="00517495"/>
    <w:rsid w:val="0051768E"/>
    <w:rsid w:val="005202E0"/>
    <w:rsid w:val="00522384"/>
    <w:rsid w:val="005239DB"/>
    <w:rsid w:val="00523F7D"/>
    <w:rsid w:val="005240FD"/>
    <w:rsid w:val="00524551"/>
    <w:rsid w:val="005247B6"/>
    <w:rsid w:val="005248C8"/>
    <w:rsid w:val="00524A10"/>
    <w:rsid w:val="00524A51"/>
    <w:rsid w:val="00524DFF"/>
    <w:rsid w:val="00524EE7"/>
    <w:rsid w:val="00524F27"/>
    <w:rsid w:val="005253B7"/>
    <w:rsid w:val="005256D6"/>
    <w:rsid w:val="00525A91"/>
    <w:rsid w:val="00525E57"/>
    <w:rsid w:val="005262A4"/>
    <w:rsid w:val="005263CD"/>
    <w:rsid w:val="005268A4"/>
    <w:rsid w:val="005269FA"/>
    <w:rsid w:val="005300E0"/>
    <w:rsid w:val="00530113"/>
    <w:rsid w:val="00530855"/>
    <w:rsid w:val="00530CEB"/>
    <w:rsid w:val="00530ED6"/>
    <w:rsid w:val="0053117B"/>
    <w:rsid w:val="00531220"/>
    <w:rsid w:val="0053123D"/>
    <w:rsid w:val="00531312"/>
    <w:rsid w:val="00531623"/>
    <w:rsid w:val="00531664"/>
    <w:rsid w:val="00531CCE"/>
    <w:rsid w:val="0053250C"/>
    <w:rsid w:val="0053257B"/>
    <w:rsid w:val="0053263A"/>
    <w:rsid w:val="0053289B"/>
    <w:rsid w:val="005331CE"/>
    <w:rsid w:val="0053322C"/>
    <w:rsid w:val="005336C9"/>
    <w:rsid w:val="005337F6"/>
    <w:rsid w:val="00534DCB"/>
    <w:rsid w:val="005350D5"/>
    <w:rsid w:val="005355AE"/>
    <w:rsid w:val="00535E9E"/>
    <w:rsid w:val="00536478"/>
    <w:rsid w:val="005368B5"/>
    <w:rsid w:val="005368C3"/>
    <w:rsid w:val="00537381"/>
    <w:rsid w:val="0053776E"/>
    <w:rsid w:val="00537F94"/>
    <w:rsid w:val="005400EA"/>
    <w:rsid w:val="005404E8"/>
    <w:rsid w:val="00540684"/>
    <w:rsid w:val="00541229"/>
    <w:rsid w:val="00541850"/>
    <w:rsid w:val="00541C45"/>
    <w:rsid w:val="00542619"/>
    <w:rsid w:val="005435DF"/>
    <w:rsid w:val="00543CFF"/>
    <w:rsid w:val="00544C66"/>
    <w:rsid w:val="00544F24"/>
    <w:rsid w:val="00545369"/>
    <w:rsid w:val="0054577C"/>
    <w:rsid w:val="00545823"/>
    <w:rsid w:val="005459A8"/>
    <w:rsid w:val="00545B17"/>
    <w:rsid w:val="00545B6D"/>
    <w:rsid w:val="00545BE3"/>
    <w:rsid w:val="00545C19"/>
    <w:rsid w:val="00545D23"/>
    <w:rsid w:val="00546A94"/>
    <w:rsid w:val="005475B2"/>
    <w:rsid w:val="00547F1B"/>
    <w:rsid w:val="005502C7"/>
    <w:rsid w:val="005503ED"/>
    <w:rsid w:val="00550452"/>
    <w:rsid w:val="00550C93"/>
    <w:rsid w:val="00550F8B"/>
    <w:rsid w:val="00551058"/>
    <w:rsid w:val="00551148"/>
    <w:rsid w:val="005515A9"/>
    <w:rsid w:val="00551874"/>
    <w:rsid w:val="00551BE2"/>
    <w:rsid w:val="005522E1"/>
    <w:rsid w:val="00552528"/>
    <w:rsid w:val="005532C9"/>
    <w:rsid w:val="005532F8"/>
    <w:rsid w:val="0055361D"/>
    <w:rsid w:val="00553C76"/>
    <w:rsid w:val="00553DD1"/>
    <w:rsid w:val="0055421E"/>
    <w:rsid w:val="00554521"/>
    <w:rsid w:val="00555589"/>
    <w:rsid w:val="005555AE"/>
    <w:rsid w:val="00555903"/>
    <w:rsid w:val="00555CC9"/>
    <w:rsid w:val="0055674F"/>
    <w:rsid w:val="00556773"/>
    <w:rsid w:val="00556D92"/>
    <w:rsid w:val="00556DA2"/>
    <w:rsid w:val="00556DAA"/>
    <w:rsid w:val="00557630"/>
    <w:rsid w:val="00557700"/>
    <w:rsid w:val="00557E2C"/>
    <w:rsid w:val="00560596"/>
    <w:rsid w:val="00560A78"/>
    <w:rsid w:val="00560C3A"/>
    <w:rsid w:val="005612D0"/>
    <w:rsid w:val="0056176C"/>
    <w:rsid w:val="00561EE5"/>
    <w:rsid w:val="005626CA"/>
    <w:rsid w:val="00562C00"/>
    <w:rsid w:val="00562D31"/>
    <w:rsid w:val="00562D86"/>
    <w:rsid w:val="005631A0"/>
    <w:rsid w:val="00563552"/>
    <w:rsid w:val="005638D4"/>
    <w:rsid w:val="00563B39"/>
    <w:rsid w:val="00563BCD"/>
    <w:rsid w:val="005646EC"/>
    <w:rsid w:val="00565011"/>
    <w:rsid w:val="005651B0"/>
    <w:rsid w:val="00565A6D"/>
    <w:rsid w:val="00565ED3"/>
    <w:rsid w:val="00566023"/>
    <w:rsid w:val="005666FA"/>
    <w:rsid w:val="00566B4B"/>
    <w:rsid w:val="00566D95"/>
    <w:rsid w:val="0056713D"/>
    <w:rsid w:val="005672B5"/>
    <w:rsid w:val="0057096A"/>
    <w:rsid w:val="00570994"/>
    <w:rsid w:val="00570C57"/>
    <w:rsid w:val="00571179"/>
    <w:rsid w:val="005726A2"/>
    <w:rsid w:val="005726A6"/>
    <w:rsid w:val="00573F46"/>
    <w:rsid w:val="00574CDA"/>
    <w:rsid w:val="00574D96"/>
    <w:rsid w:val="00575259"/>
    <w:rsid w:val="00575C76"/>
    <w:rsid w:val="0057699E"/>
    <w:rsid w:val="00576D9F"/>
    <w:rsid w:val="00576E27"/>
    <w:rsid w:val="00580123"/>
    <w:rsid w:val="00580296"/>
    <w:rsid w:val="005805AF"/>
    <w:rsid w:val="0058073D"/>
    <w:rsid w:val="00580B49"/>
    <w:rsid w:val="00581132"/>
    <w:rsid w:val="005817FE"/>
    <w:rsid w:val="00581EFF"/>
    <w:rsid w:val="0058232A"/>
    <w:rsid w:val="0058255C"/>
    <w:rsid w:val="005825F7"/>
    <w:rsid w:val="005830BA"/>
    <w:rsid w:val="005836C2"/>
    <w:rsid w:val="0058370E"/>
    <w:rsid w:val="00583F60"/>
    <w:rsid w:val="005846BA"/>
    <w:rsid w:val="00584B3D"/>
    <w:rsid w:val="00584FFE"/>
    <w:rsid w:val="0058564F"/>
    <w:rsid w:val="00585913"/>
    <w:rsid w:val="00585FA3"/>
    <w:rsid w:val="00586099"/>
    <w:rsid w:val="00586C60"/>
    <w:rsid w:val="00586FFE"/>
    <w:rsid w:val="00587C91"/>
    <w:rsid w:val="0059005F"/>
    <w:rsid w:val="00590248"/>
    <w:rsid w:val="005906C5"/>
    <w:rsid w:val="00590A3B"/>
    <w:rsid w:val="00590B36"/>
    <w:rsid w:val="00591105"/>
    <w:rsid w:val="005915BA"/>
    <w:rsid w:val="00591C27"/>
    <w:rsid w:val="0059242A"/>
    <w:rsid w:val="00592966"/>
    <w:rsid w:val="00592F89"/>
    <w:rsid w:val="00593112"/>
    <w:rsid w:val="0059366F"/>
    <w:rsid w:val="00593B33"/>
    <w:rsid w:val="00593CE9"/>
    <w:rsid w:val="00594030"/>
    <w:rsid w:val="005941DA"/>
    <w:rsid w:val="00594DF3"/>
    <w:rsid w:val="00595E88"/>
    <w:rsid w:val="00595E9B"/>
    <w:rsid w:val="00596446"/>
    <w:rsid w:val="00596E75"/>
    <w:rsid w:val="00597326"/>
    <w:rsid w:val="00597B45"/>
    <w:rsid w:val="005A0155"/>
    <w:rsid w:val="005A080C"/>
    <w:rsid w:val="005A09F8"/>
    <w:rsid w:val="005A0FCA"/>
    <w:rsid w:val="005A11E1"/>
    <w:rsid w:val="005A18DD"/>
    <w:rsid w:val="005A2264"/>
    <w:rsid w:val="005A3446"/>
    <w:rsid w:val="005A3762"/>
    <w:rsid w:val="005A3933"/>
    <w:rsid w:val="005A3F74"/>
    <w:rsid w:val="005A4156"/>
    <w:rsid w:val="005A4327"/>
    <w:rsid w:val="005A46C6"/>
    <w:rsid w:val="005A4B28"/>
    <w:rsid w:val="005A4BDB"/>
    <w:rsid w:val="005A4C8A"/>
    <w:rsid w:val="005A4F52"/>
    <w:rsid w:val="005A510A"/>
    <w:rsid w:val="005A5432"/>
    <w:rsid w:val="005A5444"/>
    <w:rsid w:val="005A5740"/>
    <w:rsid w:val="005A5869"/>
    <w:rsid w:val="005A5A09"/>
    <w:rsid w:val="005A5EC3"/>
    <w:rsid w:val="005A5F55"/>
    <w:rsid w:val="005A614F"/>
    <w:rsid w:val="005A74D4"/>
    <w:rsid w:val="005B0215"/>
    <w:rsid w:val="005B0488"/>
    <w:rsid w:val="005B0AB3"/>
    <w:rsid w:val="005B0D42"/>
    <w:rsid w:val="005B0E6E"/>
    <w:rsid w:val="005B11CC"/>
    <w:rsid w:val="005B1249"/>
    <w:rsid w:val="005B1465"/>
    <w:rsid w:val="005B158C"/>
    <w:rsid w:val="005B2CB4"/>
    <w:rsid w:val="005B35AD"/>
    <w:rsid w:val="005B36DB"/>
    <w:rsid w:val="005B3865"/>
    <w:rsid w:val="005B39BB"/>
    <w:rsid w:val="005B3DE7"/>
    <w:rsid w:val="005B4022"/>
    <w:rsid w:val="005B49B9"/>
    <w:rsid w:val="005B4A81"/>
    <w:rsid w:val="005B556D"/>
    <w:rsid w:val="005B5888"/>
    <w:rsid w:val="005B5E28"/>
    <w:rsid w:val="005B6183"/>
    <w:rsid w:val="005B720F"/>
    <w:rsid w:val="005B7615"/>
    <w:rsid w:val="005B79E5"/>
    <w:rsid w:val="005C0605"/>
    <w:rsid w:val="005C0A81"/>
    <w:rsid w:val="005C0FD2"/>
    <w:rsid w:val="005C1BE7"/>
    <w:rsid w:val="005C1DDC"/>
    <w:rsid w:val="005C3D1C"/>
    <w:rsid w:val="005C3F4D"/>
    <w:rsid w:val="005C454B"/>
    <w:rsid w:val="005C4566"/>
    <w:rsid w:val="005C4762"/>
    <w:rsid w:val="005C498E"/>
    <w:rsid w:val="005C514C"/>
    <w:rsid w:val="005C69C7"/>
    <w:rsid w:val="005C6EE7"/>
    <w:rsid w:val="005C6FA9"/>
    <w:rsid w:val="005C75CD"/>
    <w:rsid w:val="005C7793"/>
    <w:rsid w:val="005C785A"/>
    <w:rsid w:val="005C78F0"/>
    <w:rsid w:val="005C7943"/>
    <w:rsid w:val="005C79DC"/>
    <w:rsid w:val="005C7A0C"/>
    <w:rsid w:val="005C7C37"/>
    <w:rsid w:val="005C7EFC"/>
    <w:rsid w:val="005D0537"/>
    <w:rsid w:val="005D135B"/>
    <w:rsid w:val="005D17D3"/>
    <w:rsid w:val="005D18FB"/>
    <w:rsid w:val="005D20E4"/>
    <w:rsid w:val="005D2720"/>
    <w:rsid w:val="005D28D4"/>
    <w:rsid w:val="005D2DC2"/>
    <w:rsid w:val="005D2E22"/>
    <w:rsid w:val="005D2E24"/>
    <w:rsid w:val="005D2F1B"/>
    <w:rsid w:val="005D34BF"/>
    <w:rsid w:val="005D5152"/>
    <w:rsid w:val="005D54EF"/>
    <w:rsid w:val="005D63D0"/>
    <w:rsid w:val="005D6E9C"/>
    <w:rsid w:val="005D7739"/>
    <w:rsid w:val="005D7806"/>
    <w:rsid w:val="005E03F6"/>
    <w:rsid w:val="005E06AB"/>
    <w:rsid w:val="005E07FE"/>
    <w:rsid w:val="005E0B88"/>
    <w:rsid w:val="005E12D5"/>
    <w:rsid w:val="005E13D6"/>
    <w:rsid w:val="005E1986"/>
    <w:rsid w:val="005E1EA0"/>
    <w:rsid w:val="005E2038"/>
    <w:rsid w:val="005E253B"/>
    <w:rsid w:val="005E2F2D"/>
    <w:rsid w:val="005E2F95"/>
    <w:rsid w:val="005E3C84"/>
    <w:rsid w:val="005E3DFF"/>
    <w:rsid w:val="005E3FEE"/>
    <w:rsid w:val="005E40F4"/>
    <w:rsid w:val="005E42EF"/>
    <w:rsid w:val="005E4696"/>
    <w:rsid w:val="005E4C47"/>
    <w:rsid w:val="005E4CC3"/>
    <w:rsid w:val="005E50E2"/>
    <w:rsid w:val="005E6557"/>
    <w:rsid w:val="005E66BC"/>
    <w:rsid w:val="005E6A71"/>
    <w:rsid w:val="005E7092"/>
    <w:rsid w:val="005E75F5"/>
    <w:rsid w:val="005E7720"/>
    <w:rsid w:val="005E7BAD"/>
    <w:rsid w:val="005E7BFA"/>
    <w:rsid w:val="005E7C88"/>
    <w:rsid w:val="005E7E92"/>
    <w:rsid w:val="005E7ED3"/>
    <w:rsid w:val="005F0432"/>
    <w:rsid w:val="005F0490"/>
    <w:rsid w:val="005F0F2F"/>
    <w:rsid w:val="005F1057"/>
    <w:rsid w:val="005F16CD"/>
    <w:rsid w:val="005F170B"/>
    <w:rsid w:val="005F1A6B"/>
    <w:rsid w:val="005F1ADB"/>
    <w:rsid w:val="005F1C2E"/>
    <w:rsid w:val="005F24ED"/>
    <w:rsid w:val="005F28F5"/>
    <w:rsid w:val="005F2AEF"/>
    <w:rsid w:val="005F2C70"/>
    <w:rsid w:val="005F3114"/>
    <w:rsid w:val="005F326A"/>
    <w:rsid w:val="005F3374"/>
    <w:rsid w:val="005F346D"/>
    <w:rsid w:val="005F39D5"/>
    <w:rsid w:val="005F3E0A"/>
    <w:rsid w:val="005F4140"/>
    <w:rsid w:val="005F432F"/>
    <w:rsid w:val="005F4BE7"/>
    <w:rsid w:val="005F4C0F"/>
    <w:rsid w:val="005F5212"/>
    <w:rsid w:val="005F56B3"/>
    <w:rsid w:val="005F6180"/>
    <w:rsid w:val="005F673D"/>
    <w:rsid w:val="005F7FF0"/>
    <w:rsid w:val="006005B0"/>
    <w:rsid w:val="00600776"/>
    <w:rsid w:val="0060088F"/>
    <w:rsid w:val="006008A6"/>
    <w:rsid w:val="00600B10"/>
    <w:rsid w:val="00600C90"/>
    <w:rsid w:val="0060146D"/>
    <w:rsid w:val="006020D0"/>
    <w:rsid w:val="006024D0"/>
    <w:rsid w:val="00603099"/>
    <w:rsid w:val="00603DD1"/>
    <w:rsid w:val="0060409A"/>
    <w:rsid w:val="0060572E"/>
    <w:rsid w:val="00605D94"/>
    <w:rsid w:val="00605DBA"/>
    <w:rsid w:val="006060A7"/>
    <w:rsid w:val="006061CC"/>
    <w:rsid w:val="006061DE"/>
    <w:rsid w:val="00606336"/>
    <w:rsid w:val="006064F8"/>
    <w:rsid w:val="006068E3"/>
    <w:rsid w:val="00606C8F"/>
    <w:rsid w:val="00606DB4"/>
    <w:rsid w:val="00606DC4"/>
    <w:rsid w:val="00607D64"/>
    <w:rsid w:val="00607D68"/>
    <w:rsid w:val="006100E2"/>
    <w:rsid w:val="0061063D"/>
    <w:rsid w:val="00610A26"/>
    <w:rsid w:val="00610CF2"/>
    <w:rsid w:val="00611031"/>
    <w:rsid w:val="006110BF"/>
    <w:rsid w:val="00611C36"/>
    <w:rsid w:val="00612492"/>
    <w:rsid w:val="00612AAC"/>
    <w:rsid w:val="00612F1B"/>
    <w:rsid w:val="0061358F"/>
    <w:rsid w:val="0061377D"/>
    <w:rsid w:val="00613D9F"/>
    <w:rsid w:val="00614208"/>
    <w:rsid w:val="00614541"/>
    <w:rsid w:val="006148D7"/>
    <w:rsid w:val="0061511C"/>
    <w:rsid w:val="00615443"/>
    <w:rsid w:val="006156F5"/>
    <w:rsid w:val="006162E9"/>
    <w:rsid w:val="006163A0"/>
    <w:rsid w:val="00616A05"/>
    <w:rsid w:val="00617047"/>
    <w:rsid w:val="00617856"/>
    <w:rsid w:val="006178E4"/>
    <w:rsid w:val="00617907"/>
    <w:rsid w:val="0061793E"/>
    <w:rsid w:val="00617C45"/>
    <w:rsid w:val="006204D0"/>
    <w:rsid w:val="006206C1"/>
    <w:rsid w:val="00620B63"/>
    <w:rsid w:val="0062142B"/>
    <w:rsid w:val="00621656"/>
    <w:rsid w:val="00621925"/>
    <w:rsid w:val="006223DC"/>
    <w:rsid w:val="006225B2"/>
    <w:rsid w:val="006227A0"/>
    <w:rsid w:val="00622CF2"/>
    <w:rsid w:val="006232B8"/>
    <w:rsid w:val="006240D3"/>
    <w:rsid w:val="0062417F"/>
    <w:rsid w:val="006241A1"/>
    <w:rsid w:val="00624BB7"/>
    <w:rsid w:val="00625077"/>
    <w:rsid w:val="006257C9"/>
    <w:rsid w:val="00625D20"/>
    <w:rsid w:val="00625E41"/>
    <w:rsid w:val="006268E8"/>
    <w:rsid w:val="0062762C"/>
    <w:rsid w:val="006279F8"/>
    <w:rsid w:val="00630995"/>
    <w:rsid w:val="0063172F"/>
    <w:rsid w:val="00631849"/>
    <w:rsid w:val="0063198F"/>
    <w:rsid w:val="00631B35"/>
    <w:rsid w:val="00631E4D"/>
    <w:rsid w:val="00631F9E"/>
    <w:rsid w:val="00633413"/>
    <w:rsid w:val="00633DE7"/>
    <w:rsid w:val="00633E3F"/>
    <w:rsid w:val="00633E51"/>
    <w:rsid w:val="00634005"/>
    <w:rsid w:val="00634117"/>
    <w:rsid w:val="00634134"/>
    <w:rsid w:val="00634294"/>
    <w:rsid w:val="006344DA"/>
    <w:rsid w:val="00634B35"/>
    <w:rsid w:val="00634C82"/>
    <w:rsid w:val="00634FA6"/>
    <w:rsid w:val="006357B6"/>
    <w:rsid w:val="0063592C"/>
    <w:rsid w:val="00636B48"/>
    <w:rsid w:val="00636F29"/>
    <w:rsid w:val="00637035"/>
    <w:rsid w:val="00637A5D"/>
    <w:rsid w:val="00637EBF"/>
    <w:rsid w:val="00637FDE"/>
    <w:rsid w:val="006403B2"/>
    <w:rsid w:val="00640E96"/>
    <w:rsid w:val="006420D8"/>
    <w:rsid w:val="006428C4"/>
    <w:rsid w:val="00642CD2"/>
    <w:rsid w:val="00642D60"/>
    <w:rsid w:val="00643358"/>
    <w:rsid w:val="00643604"/>
    <w:rsid w:val="00644509"/>
    <w:rsid w:val="006447FC"/>
    <w:rsid w:val="00644A06"/>
    <w:rsid w:val="00644DEE"/>
    <w:rsid w:val="0064534F"/>
    <w:rsid w:val="006456A9"/>
    <w:rsid w:val="00645761"/>
    <w:rsid w:val="0064594C"/>
    <w:rsid w:val="00645BA0"/>
    <w:rsid w:val="00645D25"/>
    <w:rsid w:val="00645E4C"/>
    <w:rsid w:val="0064600A"/>
    <w:rsid w:val="00646049"/>
    <w:rsid w:val="00646319"/>
    <w:rsid w:val="006469B4"/>
    <w:rsid w:val="006469FE"/>
    <w:rsid w:val="00646AB5"/>
    <w:rsid w:val="00647721"/>
    <w:rsid w:val="006478F7"/>
    <w:rsid w:val="00647A25"/>
    <w:rsid w:val="00647D8E"/>
    <w:rsid w:val="006508B6"/>
    <w:rsid w:val="0065137C"/>
    <w:rsid w:val="00652576"/>
    <w:rsid w:val="0065262B"/>
    <w:rsid w:val="006526B8"/>
    <w:rsid w:val="00653901"/>
    <w:rsid w:val="0065392A"/>
    <w:rsid w:val="00653A4A"/>
    <w:rsid w:val="00653C80"/>
    <w:rsid w:val="006541D4"/>
    <w:rsid w:val="006543CC"/>
    <w:rsid w:val="00654E45"/>
    <w:rsid w:val="00654EC9"/>
    <w:rsid w:val="006559DC"/>
    <w:rsid w:val="00655F99"/>
    <w:rsid w:val="006560A6"/>
    <w:rsid w:val="00656484"/>
    <w:rsid w:val="006567F6"/>
    <w:rsid w:val="00656A5E"/>
    <w:rsid w:val="006602D5"/>
    <w:rsid w:val="0066156E"/>
    <w:rsid w:val="006616B3"/>
    <w:rsid w:val="006622DC"/>
    <w:rsid w:val="006623E0"/>
    <w:rsid w:val="00662790"/>
    <w:rsid w:val="0066281C"/>
    <w:rsid w:val="006631B1"/>
    <w:rsid w:val="006634FC"/>
    <w:rsid w:val="00663B02"/>
    <w:rsid w:val="00663BF9"/>
    <w:rsid w:val="006644BE"/>
    <w:rsid w:val="00664687"/>
    <w:rsid w:val="006648A3"/>
    <w:rsid w:val="00665507"/>
    <w:rsid w:val="006657FF"/>
    <w:rsid w:val="00665BB3"/>
    <w:rsid w:val="0066655B"/>
    <w:rsid w:val="00666896"/>
    <w:rsid w:val="00666BB1"/>
    <w:rsid w:val="006673B6"/>
    <w:rsid w:val="006673BB"/>
    <w:rsid w:val="0066763F"/>
    <w:rsid w:val="006678C4"/>
    <w:rsid w:val="0067010D"/>
    <w:rsid w:val="00670C89"/>
    <w:rsid w:val="00670CD1"/>
    <w:rsid w:val="00670FE0"/>
    <w:rsid w:val="00671E69"/>
    <w:rsid w:val="00672D39"/>
    <w:rsid w:val="006736EE"/>
    <w:rsid w:val="00673704"/>
    <w:rsid w:val="00673B5E"/>
    <w:rsid w:val="00674054"/>
    <w:rsid w:val="006747D6"/>
    <w:rsid w:val="006748E2"/>
    <w:rsid w:val="00674904"/>
    <w:rsid w:val="00674E5E"/>
    <w:rsid w:val="00675015"/>
    <w:rsid w:val="00675FF6"/>
    <w:rsid w:val="0067622C"/>
    <w:rsid w:val="00677265"/>
    <w:rsid w:val="00677F7B"/>
    <w:rsid w:val="00680890"/>
    <w:rsid w:val="00681A72"/>
    <w:rsid w:val="006821BA"/>
    <w:rsid w:val="006824D0"/>
    <w:rsid w:val="00682882"/>
    <w:rsid w:val="0068327B"/>
    <w:rsid w:val="00683361"/>
    <w:rsid w:val="00683783"/>
    <w:rsid w:val="0068401E"/>
    <w:rsid w:val="0068415F"/>
    <w:rsid w:val="00684206"/>
    <w:rsid w:val="006848E0"/>
    <w:rsid w:val="00684F53"/>
    <w:rsid w:val="00685227"/>
    <w:rsid w:val="00685286"/>
    <w:rsid w:val="006855BE"/>
    <w:rsid w:val="00685712"/>
    <w:rsid w:val="006858D8"/>
    <w:rsid w:val="006858E9"/>
    <w:rsid w:val="00685CDA"/>
    <w:rsid w:val="006866E1"/>
    <w:rsid w:val="006870B4"/>
    <w:rsid w:val="00687F62"/>
    <w:rsid w:val="00690489"/>
    <w:rsid w:val="00690865"/>
    <w:rsid w:val="006911FF"/>
    <w:rsid w:val="00691674"/>
    <w:rsid w:val="00691EEE"/>
    <w:rsid w:val="006921B0"/>
    <w:rsid w:val="0069281A"/>
    <w:rsid w:val="00693628"/>
    <w:rsid w:val="006945A9"/>
    <w:rsid w:val="00694722"/>
    <w:rsid w:val="0069549C"/>
    <w:rsid w:val="0069555C"/>
    <w:rsid w:val="006963FC"/>
    <w:rsid w:val="0069654C"/>
    <w:rsid w:val="00696957"/>
    <w:rsid w:val="00696D82"/>
    <w:rsid w:val="006971CC"/>
    <w:rsid w:val="006A08A1"/>
    <w:rsid w:val="006A09A2"/>
    <w:rsid w:val="006A09F9"/>
    <w:rsid w:val="006A0A41"/>
    <w:rsid w:val="006A1171"/>
    <w:rsid w:val="006A176E"/>
    <w:rsid w:val="006A19C1"/>
    <w:rsid w:val="006A1DED"/>
    <w:rsid w:val="006A1E14"/>
    <w:rsid w:val="006A216D"/>
    <w:rsid w:val="006A226D"/>
    <w:rsid w:val="006A2CF8"/>
    <w:rsid w:val="006A2D85"/>
    <w:rsid w:val="006A2FAE"/>
    <w:rsid w:val="006A3445"/>
    <w:rsid w:val="006A3772"/>
    <w:rsid w:val="006A48EA"/>
    <w:rsid w:val="006A4BD1"/>
    <w:rsid w:val="006A53F8"/>
    <w:rsid w:val="006A57FD"/>
    <w:rsid w:val="006A614F"/>
    <w:rsid w:val="006A65E8"/>
    <w:rsid w:val="006A68C9"/>
    <w:rsid w:val="006A6DEB"/>
    <w:rsid w:val="006A7DFB"/>
    <w:rsid w:val="006B01E7"/>
    <w:rsid w:val="006B0229"/>
    <w:rsid w:val="006B05E0"/>
    <w:rsid w:val="006B08AB"/>
    <w:rsid w:val="006B0FD0"/>
    <w:rsid w:val="006B10A7"/>
    <w:rsid w:val="006B1F87"/>
    <w:rsid w:val="006B2096"/>
    <w:rsid w:val="006B2127"/>
    <w:rsid w:val="006B22B7"/>
    <w:rsid w:val="006B22F0"/>
    <w:rsid w:val="006B295F"/>
    <w:rsid w:val="006B2C41"/>
    <w:rsid w:val="006B35FB"/>
    <w:rsid w:val="006B39CC"/>
    <w:rsid w:val="006B3DF1"/>
    <w:rsid w:val="006B3FC1"/>
    <w:rsid w:val="006B4160"/>
    <w:rsid w:val="006B52B3"/>
    <w:rsid w:val="006B5AD2"/>
    <w:rsid w:val="006B5B9B"/>
    <w:rsid w:val="006B5E67"/>
    <w:rsid w:val="006B6249"/>
    <w:rsid w:val="006B659B"/>
    <w:rsid w:val="006B6760"/>
    <w:rsid w:val="006B7003"/>
    <w:rsid w:val="006B73B1"/>
    <w:rsid w:val="006B7873"/>
    <w:rsid w:val="006B7FCB"/>
    <w:rsid w:val="006C0269"/>
    <w:rsid w:val="006C0ECB"/>
    <w:rsid w:val="006C128F"/>
    <w:rsid w:val="006C1646"/>
    <w:rsid w:val="006C2280"/>
    <w:rsid w:val="006C2D14"/>
    <w:rsid w:val="006C35F9"/>
    <w:rsid w:val="006C38B0"/>
    <w:rsid w:val="006C3ADD"/>
    <w:rsid w:val="006C3AE0"/>
    <w:rsid w:val="006C3F7A"/>
    <w:rsid w:val="006C4194"/>
    <w:rsid w:val="006C4B55"/>
    <w:rsid w:val="006C52CE"/>
    <w:rsid w:val="006C5F6B"/>
    <w:rsid w:val="006C617D"/>
    <w:rsid w:val="006C634F"/>
    <w:rsid w:val="006C6519"/>
    <w:rsid w:val="006C657B"/>
    <w:rsid w:val="006C68D5"/>
    <w:rsid w:val="006C68FD"/>
    <w:rsid w:val="006C6910"/>
    <w:rsid w:val="006C712F"/>
    <w:rsid w:val="006C727F"/>
    <w:rsid w:val="006C7917"/>
    <w:rsid w:val="006C7B7C"/>
    <w:rsid w:val="006D082A"/>
    <w:rsid w:val="006D0911"/>
    <w:rsid w:val="006D0F7A"/>
    <w:rsid w:val="006D1247"/>
    <w:rsid w:val="006D1B49"/>
    <w:rsid w:val="006D1D1B"/>
    <w:rsid w:val="006D1E26"/>
    <w:rsid w:val="006D22A7"/>
    <w:rsid w:val="006D2484"/>
    <w:rsid w:val="006D2833"/>
    <w:rsid w:val="006D2B10"/>
    <w:rsid w:val="006D2C3F"/>
    <w:rsid w:val="006D2FAC"/>
    <w:rsid w:val="006D357E"/>
    <w:rsid w:val="006D360B"/>
    <w:rsid w:val="006D3863"/>
    <w:rsid w:val="006D3A10"/>
    <w:rsid w:val="006D52BD"/>
    <w:rsid w:val="006D5629"/>
    <w:rsid w:val="006D56D6"/>
    <w:rsid w:val="006D592D"/>
    <w:rsid w:val="006D5E7E"/>
    <w:rsid w:val="006D5ED2"/>
    <w:rsid w:val="006D5F25"/>
    <w:rsid w:val="006D6765"/>
    <w:rsid w:val="006D6C7E"/>
    <w:rsid w:val="006D6DF0"/>
    <w:rsid w:val="006D7048"/>
    <w:rsid w:val="006D747F"/>
    <w:rsid w:val="006D74EC"/>
    <w:rsid w:val="006D7930"/>
    <w:rsid w:val="006E0789"/>
    <w:rsid w:val="006E0D55"/>
    <w:rsid w:val="006E0F59"/>
    <w:rsid w:val="006E0FAB"/>
    <w:rsid w:val="006E1507"/>
    <w:rsid w:val="006E15CB"/>
    <w:rsid w:val="006E1A62"/>
    <w:rsid w:val="006E1C00"/>
    <w:rsid w:val="006E1C4D"/>
    <w:rsid w:val="006E2366"/>
    <w:rsid w:val="006E2444"/>
    <w:rsid w:val="006E251E"/>
    <w:rsid w:val="006E2B0A"/>
    <w:rsid w:val="006E2C5E"/>
    <w:rsid w:val="006E30B5"/>
    <w:rsid w:val="006E3420"/>
    <w:rsid w:val="006E3550"/>
    <w:rsid w:val="006E3B4E"/>
    <w:rsid w:val="006E4449"/>
    <w:rsid w:val="006E48D8"/>
    <w:rsid w:val="006E53D6"/>
    <w:rsid w:val="006E56F8"/>
    <w:rsid w:val="006E5C7F"/>
    <w:rsid w:val="006E5CB5"/>
    <w:rsid w:val="006E646C"/>
    <w:rsid w:val="006E65E7"/>
    <w:rsid w:val="006E7C6E"/>
    <w:rsid w:val="006E7D8C"/>
    <w:rsid w:val="006F0670"/>
    <w:rsid w:val="006F091C"/>
    <w:rsid w:val="006F0BDE"/>
    <w:rsid w:val="006F1144"/>
    <w:rsid w:val="006F1563"/>
    <w:rsid w:val="006F18E6"/>
    <w:rsid w:val="006F19C4"/>
    <w:rsid w:val="006F1BB1"/>
    <w:rsid w:val="006F1D2F"/>
    <w:rsid w:val="006F1DB2"/>
    <w:rsid w:val="006F2387"/>
    <w:rsid w:val="006F35C1"/>
    <w:rsid w:val="006F396F"/>
    <w:rsid w:val="006F3C42"/>
    <w:rsid w:val="006F3D36"/>
    <w:rsid w:val="006F46DA"/>
    <w:rsid w:val="006F491C"/>
    <w:rsid w:val="006F5925"/>
    <w:rsid w:val="006F5FB2"/>
    <w:rsid w:val="006F62CF"/>
    <w:rsid w:val="006F6682"/>
    <w:rsid w:val="006F693B"/>
    <w:rsid w:val="006F6A56"/>
    <w:rsid w:val="006F7069"/>
    <w:rsid w:val="006F720A"/>
    <w:rsid w:val="006F73E6"/>
    <w:rsid w:val="006F7F6D"/>
    <w:rsid w:val="007001A5"/>
    <w:rsid w:val="007002CD"/>
    <w:rsid w:val="007003B3"/>
    <w:rsid w:val="00700D3E"/>
    <w:rsid w:val="00700E5B"/>
    <w:rsid w:val="00701541"/>
    <w:rsid w:val="00701810"/>
    <w:rsid w:val="00702261"/>
    <w:rsid w:val="007022BE"/>
    <w:rsid w:val="00703B11"/>
    <w:rsid w:val="0070455A"/>
    <w:rsid w:val="0070492C"/>
    <w:rsid w:val="0070493F"/>
    <w:rsid w:val="0070532C"/>
    <w:rsid w:val="0070536A"/>
    <w:rsid w:val="007056BC"/>
    <w:rsid w:val="00705E68"/>
    <w:rsid w:val="00705FD0"/>
    <w:rsid w:val="0070601E"/>
    <w:rsid w:val="00706591"/>
    <w:rsid w:val="00707211"/>
    <w:rsid w:val="00707BF0"/>
    <w:rsid w:val="00710272"/>
    <w:rsid w:val="00710334"/>
    <w:rsid w:val="00710504"/>
    <w:rsid w:val="00710631"/>
    <w:rsid w:val="007106ED"/>
    <w:rsid w:val="00710A85"/>
    <w:rsid w:val="00712741"/>
    <w:rsid w:val="00712AD4"/>
    <w:rsid w:val="007131AB"/>
    <w:rsid w:val="007134ED"/>
    <w:rsid w:val="0071350C"/>
    <w:rsid w:val="00713B97"/>
    <w:rsid w:val="007148B7"/>
    <w:rsid w:val="00715038"/>
    <w:rsid w:val="007159CB"/>
    <w:rsid w:val="007159FD"/>
    <w:rsid w:val="00715A4D"/>
    <w:rsid w:val="00715B13"/>
    <w:rsid w:val="00715B95"/>
    <w:rsid w:val="00716774"/>
    <w:rsid w:val="00716E4A"/>
    <w:rsid w:val="007174C6"/>
    <w:rsid w:val="0071750F"/>
    <w:rsid w:val="00717961"/>
    <w:rsid w:val="00717A83"/>
    <w:rsid w:val="00717BDC"/>
    <w:rsid w:val="00717C13"/>
    <w:rsid w:val="0072009C"/>
    <w:rsid w:val="007205C6"/>
    <w:rsid w:val="00721200"/>
    <w:rsid w:val="00721650"/>
    <w:rsid w:val="007218DD"/>
    <w:rsid w:val="00721FA8"/>
    <w:rsid w:val="0072255A"/>
    <w:rsid w:val="0072326D"/>
    <w:rsid w:val="00723636"/>
    <w:rsid w:val="007236E3"/>
    <w:rsid w:val="0072386A"/>
    <w:rsid w:val="00723AA6"/>
    <w:rsid w:val="00723C07"/>
    <w:rsid w:val="00723CB1"/>
    <w:rsid w:val="00723E23"/>
    <w:rsid w:val="00724BE4"/>
    <w:rsid w:val="007265A5"/>
    <w:rsid w:val="007269C9"/>
    <w:rsid w:val="00726D4B"/>
    <w:rsid w:val="00727239"/>
    <w:rsid w:val="007272AD"/>
    <w:rsid w:val="007272B8"/>
    <w:rsid w:val="0072742F"/>
    <w:rsid w:val="00727622"/>
    <w:rsid w:val="007277EF"/>
    <w:rsid w:val="007279BC"/>
    <w:rsid w:val="00727BC8"/>
    <w:rsid w:val="00727DC5"/>
    <w:rsid w:val="0073072A"/>
    <w:rsid w:val="00730920"/>
    <w:rsid w:val="00731088"/>
    <w:rsid w:val="00731100"/>
    <w:rsid w:val="007314DC"/>
    <w:rsid w:val="007318C8"/>
    <w:rsid w:val="00731EEB"/>
    <w:rsid w:val="007325B2"/>
    <w:rsid w:val="00732754"/>
    <w:rsid w:val="0073318C"/>
    <w:rsid w:val="00733945"/>
    <w:rsid w:val="0073419F"/>
    <w:rsid w:val="007342B1"/>
    <w:rsid w:val="007342FF"/>
    <w:rsid w:val="00734417"/>
    <w:rsid w:val="007348C3"/>
    <w:rsid w:val="00735160"/>
    <w:rsid w:val="007358C6"/>
    <w:rsid w:val="00735F95"/>
    <w:rsid w:val="0073696B"/>
    <w:rsid w:val="0073793B"/>
    <w:rsid w:val="00740381"/>
    <w:rsid w:val="0074096A"/>
    <w:rsid w:val="007409EA"/>
    <w:rsid w:val="007410ED"/>
    <w:rsid w:val="0074117C"/>
    <w:rsid w:val="00741C26"/>
    <w:rsid w:val="00742096"/>
    <w:rsid w:val="0074257E"/>
    <w:rsid w:val="00742B24"/>
    <w:rsid w:val="00742F8D"/>
    <w:rsid w:val="00743799"/>
    <w:rsid w:val="00743E32"/>
    <w:rsid w:val="00744448"/>
    <w:rsid w:val="007448DC"/>
    <w:rsid w:val="00745872"/>
    <w:rsid w:val="0074622A"/>
    <w:rsid w:val="00746289"/>
    <w:rsid w:val="00746A71"/>
    <w:rsid w:val="00746A84"/>
    <w:rsid w:val="00747161"/>
    <w:rsid w:val="0074737B"/>
    <w:rsid w:val="007477B2"/>
    <w:rsid w:val="007477E7"/>
    <w:rsid w:val="00747A95"/>
    <w:rsid w:val="00747B51"/>
    <w:rsid w:val="00747EC4"/>
    <w:rsid w:val="0075043F"/>
    <w:rsid w:val="00750661"/>
    <w:rsid w:val="007507E7"/>
    <w:rsid w:val="0075138B"/>
    <w:rsid w:val="007521C9"/>
    <w:rsid w:val="0075247B"/>
    <w:rsid w:val="007532C2"/>
    <w:rsid w:val="0075331D"/>
    <w:rsid w:val="007536D8"/>
    <w:rsid w:val="00753CE3"/>
    <w:rsid w:val="00753E05"/>
    <w:rsid w:val="007548CF"/>
    <w:rsid w:val="00754F11"/>
    <w:rsid w:val="00755241"/>
    <w:rsid w:val="00755338"/>
    <w:rsid w:val="00755504"/>
    <w:rsid w:val="00755526"/>
    <w:rsid w:val="00756051"/>
    <w:rsid w:val="00756160"/>
    <w:rsid w:val="00756CED"/>
    <w:rsid w:val="00756D1C"/>
    <w:rsid w:val="0075716E"/>
    <w:rsid w:val="00757193"/>
    <w:rsid w:val="00760084"/>
    <w:rsid w:val="00760504"/>
    <w:rsid w:val="007607C0"/>
    <w:rsid w:val="007607DF"/>
    <w:rsid w:val="007609A8"/>
    <w:rsid w:val="00760AD9"/>
    <w:rsid w:val="00760F0D"/>
    <w:rsid w:val="00761129"/>
    <w:rsid w:val="007611E1"/>
    <w:rsid w:val="00761BD0"/>
    <w:rsid w:val="00762885"/>
    <w:rsid w:val="00762B1E"/>
    <w:rsid w:val="00762CC8"/>
    <w:rsid w:val="0076354B"/>
    <w:rsid w:val="007635AC"/>
    <w:rsid w:val="0076373D"/>
    <w:rsid w:val="00764356"/>
    <w:rsid w:val="007647C8"/>
    <w:rsid w:val="007653ED"/>
    <w:rsid w:val="0076560A"/>
    <w:rsid w:val="007656A6"/>
    <w:rsid w:val="00765813"/>
    <w:rsid w:val="00765C91"/>
    <w:rsid w:val="00765ECB"/>
    <w:rsid w:val="00766559"/>
    <w:rsid w:val="00766A02"/>
    <w:rsid w:val="00766D29"/>
    <w:rsid w:val="00767158"/>
    <w:rsid w:val="0076771D"/>
    <w:rsid w:val="007677F9"/>
    <w:rsid w:val="00767A38"/>
    <w:rsid w:val="00767CE6"/>
    <w:rsid w:val="007714D0"/>
    <w:rsid w:val="0077166C"/>
    <w:rsid w:val="0077172D"/>
    <w:rsid w:val="0077181B"/>
    <w:rsid w:val="007724A5"/>
    <w:rsid w:val="007726B9"/>
    <w:rsid w:val="00772932"/>
    <w:rsid w:val="007735C0"/>
    <w:rsid w:val="00773A4A"/>
    <w:rsid w:val="00773C67"/>
    <w:rsid w:val="00774366"/>
    <w:rsid w:val="00774648"/>
    <w:rsid w:val="00774C84"/>
    <w:rsid w:val="00775D2E"/>
    <w:rsid w:val="00777175"/>
    <w:rsid w:val="0077740F"/>
    <w:rsid w:val="00777495"/>
    <w:rsid w:val="00777817"/>
    <w:rsid w:val="00777877"/>
    <w:rsid w:val="00777D35"/>
    <w:rsid w:val="00777E25"/>
    <w:rsid w:val="00777ED2"/>
    <w:rsid w:val="00780142"/>
    <w:rsid w:val="007801AE"/>
    <w:rsid w:val="007801BE"/>
    <w:rsid w:val="007805A0"/>
    <w:rsid w:val="00780B3D"/>
    <w:rsid w:val="007813E6"/>
    <w:rsid w:val="00782045"/>
    <w:rsid w:val="00782201"/>
    <w:rsid w:val="007827AF"/>
    <w:rsid w:val="0078287E"/>
    <w:rsid w:val="007829DA"/>
    <w:rsid w:val="00783044"/>
    <w:rsid w:val="00783351"/>
    <w:rsid w:val="0078372A"/>
    <w:rsid w:val="00783BE8"/>
    <w:rsid w:val="00784E53"/>
    <w:rsid w:val="00784EFE"/>
    <w:rsid w:val="00785C6F"/>
    <w:rsid w:val="007861B2"/>
    <w:rsid w:val="007863E1"/>
    <w:rsid w:val="007864C4"/>
    <w:rsid w:val="00786A12"/>
    <w:rsid w:val="00786A2B"/>
    <w:rsid w:val="00786D7F"/>
    <w:rsid w:val="00787178"/>
    <w:rsid w:val="00787257"/>
    <w:rsid w:val="0078779C"/>
    <w:rsid w:val="00787D53"/>
    <w:rsid w:val="00791B7C"/>
    <w:rsid w:val="00791DF7"/>
    <w:rsid w:val="00791E9C"/>
    <w:rsid w:val="0079265D"/>
    <w:rsid w:val="007926D2"/>
    <w:rsid w:val="00792ADF"/>
    <w:rsid w:val="0079324B"/>
    <w:rsid w:val="00793395"/>
    <w:rsid w:val="007948FE"/>
    <w:rsid w:val="00794BBA"/>
    <w:rsid w:val="00794D43"/>
    <w:rsid w:val="00794DF4"/>
    <w:rsid w:val="00794F78"/>
    <w:rsid w:val="007952B9"/>
    <w:rsid w:val="00795471"/>
    <w:rsid w:val="00795535"/>
    <w:rsid w:val="00795BC6"/>
    <w:rsid w:val="00796404"/>
    <w:rsid w:val="0079664C"/>
    <w:rsid w:val="007969EA"/>
    <w:rsid w:val="00797BAA"/>
    <w:rsid w:val="00797EC6"/>
    <w:rsid w:val="007A053D"/>
    <w:rsid w:val="007A087B"/>
    <w:rsid w:val="007A0889"/>
    <w:rsid w:val="007A0910"/>
    <w:rsid w:val="007A095A"/>
    <w:rsid w:val="007A1966"/>
    <w:rsid w:val="007A1E7D"/>
    <w:rsid w:val="007A2DA0"/>
    <w:rsid w:val="007A3049"/>
    <w:rsid w:val="007A3BC3"/>
    <w:rsid w:val="007A42D3"/>
    <w:rsid w:val="007A4DFB"/>
    <w:rsid w:val="007A5125"/>
    <w:rsid w:val="007A5470"/>
    <w:rsid w:val="007A594B"/>
    <w:rsid w:val="007A5976"/>
    <w:rsid w:val="007A5BA4"/>
    <w:rsid w:val="007A5CB4"/>
    <w:rsid w:val="007A6140"/>
    <w:rsid w:val="007A6ABD"/>
    <w:rsid w:val="007A7201"/>
    <w:rsid w:val="007A75B9"/>
    <w:rsid w:val="007A7830"/>
    <w:rsid w:val="007A786C"/>
    <w:rsid w:val="007A7DBA"/>
    <w:rsid w:val="007B01C0"/>
    <w:rsid w:val="007B1758"/>
    <w:rsid w:val="007B1953"/>
    <w:rsid w:val="007B1A9D"/>
    <w:rsid w:val="007B2537"/>
    <w:rsid w:val="007B2723"/>
    <w:rsid w:val="007B2AC3"/>
    <w:rsid w:val="007B3A6A"/>
    <w:rsid w:val="007B4113"/>
    <w:rsid w:val="007B546E"/>
    <w:rsid w:val="007B5A1C"/>
    <w:rsid w:val="007B5B23"/>
    <w:rsid w:val="007B5B35"/>
    <w:rsid w:val="007B5C9D"/>
    <w:rsid w:val="007B5D1A"/>
    <w:rsid w:val="007B60AC"/>
    <w:rsid w:val="007B6165"/>
    <w:rsid w:val="007B6805"/>
    <w:rsid w:val="007B6850"/>
    <w:rsid w:val="007B6C43"/>
    <w:rsid w:val="007B6F66"/>
    <w:rsid w:val="007B6FA1"/>
    <w:rsid w:val="007C07B1"/>
    <w:rsid w:val="007C0D65"/>
    <w:rsid w:val="007C1669"/>
    <w:rsid w:val="007C1B64"/>
    <w:rsid w:val="007C2289"/>
    <w:rsid w:val="007C2310"/>
    <w:rsid w:val="007C2972"/>
    <w:rsid w:val="007C2EB1"/>
    <w:rsid w:val="007C361F"/>
    <w:rsid w:val="007C3822"/>
    <w:rsid w:val="007C3C0A"/>
    <w:rsid w:val="007C3CF2"/>
    <w:rsid w:val="007C3E63"/>
    <w:rsid w:val="007C4458"/>
    <w:rsid w:val="007C45C4"/>
    <w:rsid w:val="007C45FB"/>
    <w:rsid w:val="007C4CC1"/>
    <w:rsid w:val="007C551B"/>
    <w:rsid w:val="007C6143"/>
    <w:rsid w:val="007C64F0"/>
    <w:rsid w:val="007C6CA0"/>
    <w:rsid w:val="007C6CBB"/>
    <w:rsid w:val="007C72C4"/>
    <w:rsid w:val="007C79A0"/>
    <w:rsid w:val="007D0478"/>
    <w:rsid w:val="007D0591"/>
    <w:rsid w:val="007D0C31"/>
    <w:rsid w:val="007D1000"/>
    <w:rsid w:val="007D1586"/>
    <w:rsid w:val="007D172D"/>
    <w:rsid w:val="007D2711"/>
    <w:rsid w:val="007D2884"/>
    <w:rsid w:val="007D28D3"/>
    <w:rsid w:val="007D2C8B"/>
    <w:rsid w:val="007D2CFE"/>
    <w:rsid w:val="007D3492"/>
    <w:rsid w:val="007D44CF"/>
    <w:rsid w:val="007D45ED"/>
    <w:rsid w:val="007D4C06"/>
    <w:rsid w:val="007D4CA8"/>
    <w:rsid w:val="007D5E15"/>
    <w:rsid w:val="007D6B2F"/>
    <w:rsid w:val="007D6ED7"/>
    <w:rsid w:val="007D761C"/>
    <w:rsid w:val="007D7CF4"/>
    <w:rsid w:val="007D7FA9"/>
    <w:rsid w:val="007E03C5"/>
    <w:rsid w:val="007E045B"/>
    <w:rsid w:val="007E0D63"/>
    <w:rsid w:val="007E0F1B"/>
    <w:rsid w:val="007E1506"/>
    <w:rsid w:val="007E22E3"/>
    <w:rsid w:val="007E2549"/>
    <w:rsid w:val="007E260F"/>
    <w:rsid w:val="007E30CB"/>
    <w:rsid w:val="007E3A5D"/>
    <w:rsid w:val="007E3B62"/>
    <w:rsid w:val="007E442C"/>
    <w:rsid w:val="007E46C1"/>
    <w:rsid w:val="007E4AE3"/>
    <w:rsid w:val="007E4D3D"/>
    <w:rsid w:val="007E4ECE"/>
    <w:rsid w:val="007E53D2"/>
    <w:rsid w:val="007E56AB"/>
    <w:rsid w:val="007E5924"/>
    <w:rsid w:val="007E5DD9"/>
    <w:rsid w:val="007E5FA2"/>
    <w:rsid w:val="007E6704"/>
    <w:rsid w:val="007E696B"/>
    <w:rsid w:val="007E6E8A"/>
    <w:rsid w:val="007F0266"/>
    <w:rsid w:val="007F04C2"/>
    <w:rsid w:val="007F05FB"/>
    <w:rsid w:val="007F0B64"/>
    <w:rsid w:val="007F0C71"/>
    <w:rsid w:val="007F0C78"/>
    <w:rsid w:val="007F1A80"/>
    <w:rsid w:val="007F20B6"/>
    <w:rsid w:val="007F24F5"/>
    <w:rsid w:val="007F285B"/>
    <w:rsid w:val="007F2B94"/>
    <w:rsid w:val="007F356C"/>
    <w:rsid w:val="007F3B1C"/>
    <w:rsid w:val="007F3D7E"/>
    <w:rsid w:val="007F3EF6"/>
    <w:rsid w:val="007F401B"/>
    <w:rsid w:val="007F4497"/>
    <w:rsid w:val="007F46B3"/>
    <w:rsid w:val="007F4A4F"/>
    <w:rsid w:val="007F4E15"/>
    <w:rsid w:val="007F5708"/>
    <w:rsid w:val="007F57F4"/>
    <w:rsid w:val="007F5909"/>
    <w:rsid w:val="007F653F"/>
    <w:rsid w:val="007F709C"/>
    <w:rsid w:val="00800114"/>
    <w:rsid w:val="008013E1"/>
    <w:rsid w:val="0080144E"/>
    <w:rsid w:val="00801B74"/>
    <w:rsid w:val="00801D00"/>
    <w:rsid w:val="00801EEF"/>
    <w:rsid w:val="00802584"/>
    <w:rsid w:val="00803211"/>
    <w:rsid w:val="0080417E"/>
    <w:rsid w:val="00804261"/>
    <w:rsid w:val="008047F2"/>
    <w:rsid w:val="00804CC2"/>
    <w:rsid w:val="00805362"/>
    <w:rsid w:val="00805877"/>
    <w:rsid w:val="00805B9C"/>
    <w:rsid w:val="00805F23"/>
    <w:rsid w:val="008066F2"/>
    <w:rsid w:val="00810035"/>
    <w:rsid w:val="00810358"/>
    <w:rsid w:val="008104BA"/>
    <w:rsid w:val="00810978"/>
    <w:rsid w:val="00810C7D"/>
    <w:rsid w:val="00810D47"/>
    <w:rsid w:val="00811050"/>
    <w:rsid w:val="0081116B"/>
    <w:rsid w:val="008112BE"/>
    <w:rsid w:val="00811642"/>
    <w:rsid w:val="00811ADB"/>
    <w:rsid w:val="00812D8D"/>
    <w:rsid w:val="008134BE"/>
    <w:rsid w:val="00813797"/>
    <w:rsid w:val="008137DF"/>
    <w:rsid w:val="00813912"/>
    <w:rsid w:val="00813DF1"/>
    <w:rsid w:val="00813F6E"/>
    <w:rsid w:val="00814054"/>
    <w:rsid w:val="00814A6F"/>
    <w:rsid w:val="00814D89"/>
    <w:rsid w:val="008153BA"/>
    <w:rsid w:val="00816141"/>
    <w:rsid w:val="00816511"/>
    <w:rsid w:val="00816AAB"/>
    <w:rsid w:val="00816E44"/>
    <w:rsid w:val="00817148"/>
    <w:rsid w:val="008171BD"/>
    <w:rsid w:val="00817684"/>
    <w:rsid w:val="00817A38"/>
    <w:rsid w:val="00817B80"/>
    <w:rsid w:val="00820241"/>
    <w:rsid w:val="00820D56"/>
    <w:rsid w:val="008214C3"/>
    <w:rsid w:val="00821598"/>
    <w:rsid w:val="008217F4"/>
    <w:rsid w:val="0082239D"/>
    <w:rsid w:val="00822680"/>
    <w:rsid w:val="008226F7"/>
    <w:rsid w:val="008231D1"/>
    <w:rsid w:val="00823CEA"/>
    <w:rsid w:val="00824015"/>
    <w:rsid w:val="008243B3"/>
    <w:rsid w:val="008249E4"/>
    <w:rsid w:val="00824C4D"/>
    <w:rsid w:val="0082500E"/>
    <w:rsid w:val="0082520E"/>
    <w:rsid w:val="00825736"/>
    <w:rsid w:val="00825807"/>
    <w:rsid w:val="00825BA3"/>
    <w:rsid w:val="00825FF9"/>
    <w:rsid w:val="008260A2"/>
    <w:rsid w:val="0082639C"/>
    <w:rsid w:val="00826ABD"/>
    <w:rsid w:val="00826CC0"/>
    <w:rsid w:val="0082712A"/>
    <w:rsid w:val="00827783"/>
    <w:rsid w:val="00827E2B"/>
    <w:rsid w:val="00827EB4"/>
    <w:rsid w:val="0083006F"/>
    <w:rsid w:val="0083080F"/>
    <w:rsid w:val="00830FF8"/>
    <w:rsid w:val="00831396"/>
    <w:rsid w:val="00831488"/>
    <w:rsid w:val="00831593"/>
    <w:rsid w:val="008318C3"/>
    <w:rsid w:val="00831BAF"/>
    <w:rsid w:val="00831D71"/>
    <w:rsid w:val="00832094"/>
    <w:rsid w:val="008320D5"/>
    <w:rsid w:val="00832117"/>
    <w:rsid w:val="008322FA"/>
    <w:rsid w:val="0083304D"/>
    <w:rsid w:val="008336FE"/>
    <w:rsid w:val="008338DF"/>
    <w:rsid w:val="00834DE8"/>
    <w:rsid w:val="00835602"/>
    <w:rsid w:val="00835BA5"/>
    <w:rsid w:val="008363E1"/>
    <w:rsid w:val="00836571"/>
    <w:rsid w:val="00836A79"/>
    <w:rsid w:val="00837B3B"/>
    <w:rsid w:val="00837CAD"/>
    <w:rsid w:val="00837F30"/>
    <w:rsid w:val="008401EC"/>
    <w:rsid w:val="0084020C"/>
    <w:rsid w:val="008403B9"/>
    <w:rsid w:val="008409DC"/>
    <w:rsid w:val="00841839"/>
    <w:rsid w:val="00841B46"/>
    <w:rsid w:val="0084218F"/>
    <w:rsid w:val="008422E2"/>
    <w:rsid w:val="00842F94"/>
    <w:rsid w:val="008430CF"/>
    <w:rsid w:val="00843900"/>
    <w:rsid w:val="008445AB"/>
    <w:rsid w:val="008446DB"/>
    <w:rsid w:val="008456DB"/>
    <w:rsid w:val="00845B91"/>
    <w:rsid w:val="00845DFF"/>
    <w:rsid w:val="00846007"/>
    <w:rsid w:val="008467FD"/>
    <w:rsid w:val="00846B38"/>
    <w:rsid w:val="00846BB8"/>
    <w:rsid w:val="00846DE3"/>
    <w:rsid w:val="008471F3"/>
    <w:rsid w:val="0084760B"/>
    <w:rsid w:val="008477EF"/>
    <w:rsid w:val="00847826"/>
    <w:rsid w:val="008479C3"/>
    <w:rsid w:val="00847BA2"/>
    <w:rsid w:val="0085040F"/>
    <w:rsid w:val="0085052C"/>
    <w:rsid w:val="008506A2"/>
    <w:rsid w:val="008506FA"/>
    <w:rsid w:val="0085073A"/>
    <w:rsid w:val="00850982"/>
    <w:rsid w:val="00851338"/>
    <w:rsid w:val="00851808"/>
    <w:rsid w:val="00851B8D"/>
    <w:rsid w:val="00852538"/>
    <w:rsid w:val="0085316D"/>
    <w:rsid w:val="008535E9"/>
    <w:rsid w:val="00853662"/>
    <w:rsid w:val="008538B0"/>
    <w:rsid w:val="00853CEF"/>
    <w:rsid w:val="00853D3A"/>
    <w:rsid w:val="008548A2"/>
    <w:rsid w:val="0085553F"/>
    <w:rsid w:val="00855AB2"/>
    <w:rsid w:val="00855F56"/>
    <w:rsid w:val="00856ACC"/>
    <w:rsid w:val="00856CC0"/>
    <w:rsid w:val="008572BB"/>
    <w:rsid w:val="008576DE"/>
    <w:rsid w:val="0085777A"/>
    <w:rsid w:val="00857825"/>
    <w:rsid w:val="0085787C"/>
    <w:rsid w:val="00857B8F"/>
    <w:rsid w:val="00857F8B"/>
    <w:rsid w:val="00860503"/>
    <w:rsid w:val="0086065E"/>
    <w:rsid w:val="008606FD"/>
    <w:rsid w:val="00860734"/>
    <w:rsid w:val="00860B9F"/>
    <w:rsid w:val="00861CC0"/>
    <w:rsid w:val="00861DB1"/>
    <w:rsid w:val="008620A3"/>
    <w:rsid w:val="00863F9A"/>
    <w:rsid w:val="00864911"/>
    <w:rsid w:val="00865573"/>
    <w:rsid w:val="008656F1"/>
    <w:rsid w:val="008659B7"/>
    <w:rsid w:val="008666FC"/>
    <w:rsid w:val="008669DE"/>
    <w:rsid w:val="00867540"/>
    <w:rsid w:val="00867578"/>
    <w:rsid w:val="00867CEC"/>
    <w:rsid w:val="00867F57"/>
    <w:rsid w:val="00870B37"/>
    <w:rsid w:val="008710CE"/>
    <w:rsid w:val="00871E54"/>
    <w:rsid w:val="008723BA"/>
    <w:rsid w:val="008726F1"/>
    <w:rsid w:val="00872B50"/>
    <w:rsid w:val="00872D9D"/>
    <w:rsid w:val="00872EC7"/>
    <w:rsid w:val="00873010"/>
    <w:rsid w:val="0087312C"/>
    <w:rsid w:val="00873ECD"/>
    <w:rsid w:val="00873EDD"/>
    <w:rsid w:val="00874332"/>
    <w:rsid w:val="0087495A"/>
    <w:rsid w:val="00874971"/>
    <w:rsid w:val="00874D43"/>
    <w:rsid w:val="00875633"/>
    <w:rsid w:val="00875E50"/>
    <w:rsid w:val="0087628E"/>
    <w:rsid w:val="008763D3"/>
    <w:rsid w:val="00876597"/>
    <w:rsid w:val="00876B75"/>
    <w:rsid w:val="00877C0F"/>
    <w:rsid w:val="008802C3"/>
    <w:rsid w:val="00880EB6"/>
    <w:rsid w:val="008810C5"/>
    <w:rsid w:val="008814A6"/>
    <w:rsid w:val="008814DB"/>
    <w:rsid w:val="00881E10"/>
    <w:rsid w:val="00882624"/>
    <w:rsid w:val="00882C09"/>
    <w:rsid w:val="00882F0B"/>
    <w:rsid w:val="00883111"/>
    <w:rsid w:val="00883585"/>
    <w:rsid w:val="008844AD"/>
    <w:rsid w:val="008849F0"/>
    <w:rsid w:val="00884E3F"/>
    <w:rsid w:val="00884EE3"/>
    <w:rsid w:val="008851FB"/>
    <w:rsid w:val="00885495"/>
    <w:rsid w:val="00885B94"/>
    <w:rsid w:val="00886244"/>
    <w:rsid w:val="00886257"/>
    <w:rsid w:val="008865AB"/>
    <w:rsid w:val="00886790"/>
    <w:rsid w:val="0088699F"/>
    <w:rsid w:val="00886CFB"/>
    <w:rsid w:val="008871A2"/>
    <w:rsid w:val="008875B9"/>
    <w:rsid w:val="00890523"/>
    <w:rsid w:val="008908EB"/>
    <w:rsid w:val="00890C45"/>
    <w:rsid w:val="00890F68"/>
    <w:rsid w:val="008910E0"/>
    <w:rsid w:val="00891502"/>
    <w:rsid w:val="0089179A"/>
    <w:rsid w:val="00891C66"/>
    <w:rsid w:val="00892223"/>
    <w:rsid w:val="00893040"/>
    <w:rsid w:val="00893D24"/>
    <w:rsid w:val="00893F78"/>
    <w:rsid w:val="008943A1"/>
    <w:rsid w:val="00894E18"/>
    <w:rsid w:val="00895ABF"/>
    <w:rsid w:val="00895B53"/>
    <w:rsid w:val="00895F26"/>
    <w:rsid w:val="008961BB"/>
    <w:rsid w:val="008964E0"/>
    <w:rsid w:val="00896B9A"/>
    <w:rsid w:val="00897E3A"/>
    <w:rsid w:val="008A048B"/>
    <w:rsid w:val="008A0637"/>
    <w:rsid w:val="008A0729"/>
    <w:rsid w:val="008A07E6"/>
    <w:rsid w:val="008A0AC4"/>
    <w:rsid w:val="008A0D33"/>
    <w:rsid w:val="008A149B"/>
    <w:rsid w:val="008A173C"/>
    <w:rsid w:val="008A1EAE"/>
    <w:rsid w:val="008A1F1F"/>
    <w:rsid w:val="008A2346"/>
    <w:rsid w:val="008A237F"/>
    <w:rsid w:val="008A2BD0"/>
    <w:rsid w:val="008A2E4F"/>
    <w:rsid w:val="008A337A"/>
    <w:rsid w:val="008A394C"/>
    <w:rsid w:val="008A3961"/>
    <w:rsid w:val="008A3C19"/>
    <w:rsid w:val="008A3D84"/>
    <w:rsid w:val="008A3E0C"/>
    <w:rsid w:val="008A43C8"/>
    <w:rsid w:val="008A4559"/>
    <w:rsid w:val="008A4CE7"/>
    <w:rsid w:val="008A4F54"/>
    <w:rsid w:val="008A54A8"/>
    <w:rsid w:val="008A5869"/>
    <w:rsid w:val="008A5ABC"/>
    <w:rsid w:val="008A6717"/>
    <w:rsid w:val="008A69EC"/>
    <w:rsid w:val="008A6A79"/>
    <w:rsid w:val="008A6F82"/>
    <w:rsid w:val="008A73EA"/>
    <w:rsid w:val="008A76A4"/>
    <w:rsid w:val="008A789F"/>
    <w:rsid w:val="008B00D2"/>
    <w:rsid w:val="008B02BA"/>
    <w:rsid w:val="008B07C2"/>
    <w:rsid w:val="008B1914"/>
    <w:rsid w:val="008B1D33"/>
    <w:rsid w:val="008B26A6"/>
    <w:rsid w:val="008B2A20"/>
    <w:rsid w:val="008B2AE9"/>
    <w:rsid w:val="008B2D50"/>
    <w:rsid w:val="008B37CD"/>
    <w:rsid w:val="008B3C04"/>
    <w:rsid w:val="008B3D7E"/>
    <w:rsid w:val="008B436F"/>
    <w:rsid w:val="008B48ED"/>
    <w:rsid w:val="008B5D37"/>
    <w:rsid w:val="008B5EB1"/>
    <w:rsid w:val="008B62F5"/>
    <w:rsid w:val="008B64E4"/>
    <w:rsid w:val="008B6B09"/>
    <w:rsid w:val="008B6D5A"/>
    <w:rsid w:val="008B7047"/>
    <w:rsid w:val="008B7127"/>
    <w:rsid w:val="008B7381"/>
    <w:rsid w:val="008B7690"/>
    <w:rsid w:val="008B769E"/>
    <w:rsid w:val="008B7CEC"/>
    <w:rsid w:val="008C054C"/>
    <w:rsid w:val="008C10A7"/>
    <w:rsid w:val="008C1CFE"/>
    <w:rsid w:val="008C2BCA"/>
    <w:rsid w:val="008C2D9A"/>
    <w:rsid w:val="008C2EBE"/>
    <w:rsid w:val="008C39C5"/>
    <w:rsid w:val="008C3BA9"/>
    <w:rsid w:val="008C4911"/>
    <w:rsid w:val="008C4B8A"/>
    <w:rsid w:val="008C4F47"/>
    <w:rsid w:val="008C5139"/>
    <w:rsid w:val="008C51B6"/>
    <w:rsid w:val="008C5F36"/>
    <w:rsid w:val="008C600C"/>
    <w:rsid w:val="008C78BA"/>
    <w:rsid w:val="008C7B34"/>
    <w:rsid w:val="008D0135"/>
    <w:rsid w:val="008D07D0"/>
    <w:rsid w:val="008D12FB"/>
    <w:rsid w:val="008D1791"/>
    <w:rsid w:val="008D1AD1"/>
    <w:rsid w:val="008D1E22"/>
    <w:rsid w:val="008D22B9"/>
    <w:rsid w:val="008D2C27"/>
    <w:rsid w:val="008D2E12"/>
    <w:rsid w:val="008D2E99"/>
    <w:rsid w:val="008D3763"/>
    <w:rsid w:val="008D3E14"/>
    <w:rsid w:val="008D3FE2"/>
    <w:rsid w:val="008D440F"/>
    <w:rsid w:val="008D4996"/>
    <w:rsid w:val="008D4B26"/>
    <w:rsid w:val="008D4C5B"/>
    <w:rsid w:val="008D4C84"/>
    <w:rsid w:val="008D511D"/>
    <w:rsid w:val="008D5C96"/>
    <w:rsid w:val="008D5EF2"/>
    <w:rsid w:val="008D5F33"/>
    <w:rsid w:val="008E07A7"/>
    <w:rsid w:val="008E0D30"/>
    <w:rsid w:val="008E18B4"/>
    <w:rsid w:val="008E1C03"/>
    <w:rsid w:val="008E2061"/>
    <w:rsid w:val="008E30E3"/>
    <w:rsid w:val="008E3103"/>
    <w:rsid w:val="008E3B46"/>
    <w:rsid w:val="008E4207"/>
    <w:rsid w:val="008E42D1"/>
    <w:rsid w:val="008E488D"/>
    <w:rsid w:val="008E49D0"/>
    <w:rsid w:val="008E4D38"/>
    <w:rsid w:val="008E564C"/>
    <w:rsid w:val="008E56C7"/>
    <w:rsid w:val="008E5B48"/>
    <w:rsid w:val="008E67F7"/>
    <w:rsid w:val="008E723C"/>
    <w:rsid w:val="008E7A0F"/>
    <w:rsid w:val="008E7BF2"/>
    <w:rsid w:val="008E7EF3"/>
    <w:rsid w:val="008F0FA5"/>
    <w:rsid w:val="008F176A"/>
    <w:rsid w:val="008F1CD6"/>
    <w:rsid w:val="008F2703"/>
    <w:rsid w:val="008F2AFD"/>
    <w:rsid w:val="008F309C"/>
    <w:rsid w:val="008F313F"/>
    <w:rsid w:val="008F3583"/>
    <w:rsid w:val="008F3651"/>
    <w:rsid w:val="008F43D8"/>
    <w:rsid w:val="008F4876"/>
    <w:rsid w:val="008F4B06"/>
    <w:rsid w:val="008F4B20"/>
    <w:rsid w:val="008F5239"/>
    <w:rsid w:val="008F531D"/>
    <w:rsid w:val="008F5B47"/>
    <w:rsid w:val="008F5BA4"/>
    <w:rsid w:val="008F6A71"/>
    <w:rsid w:val="008F6BFF"/>
    <w:rsid w:val="008F7245"/>
    <w:rsid w:val="008F7D65"/>
    <w:rsid w:val="008F7EDD"/>
    <w:rsid w:val="00900CCF"/>
    <w:rsid w:val="00900D55"/>
    <w:rsid w:val="00900E00"/>
    <w:rsid w:val="00900E1A"/>
    <w:rsid w:val="00900E8A"/>
    <w:rsid w:val="00900FC1"/>
    <w:rsid w:val="00901B28"/>
    <w:rsid w:val="00901B6D"/>
    <w:rsid w:val="009021C3"/>
    <w:rsid w:val="00902AC9"/>
    <w:rsid w:val="00902D27"/>
    <w:rsid w:val="0090326B"/>
    <w:rsid w:val="009042CD"/>
    <w:rsid w:val="0090448D"/>
    <w:rsid w:val="00904946"/>
    <w:rsid w:val="00904A6F"/>
    <w:rsid w:val="00904BED"/>
    <w:rsid w:val="00905946"/>
    <w:rsid w:val="00906278"/>
    <w:rsid w:val="00906305"/>
    <w:rsid w:val="009069DC"/>
    <w:rsid w:val="00907168"/>
    <w:rsid w:val="00907176"/>
    <w:rsid w:val="00907EE1"/>
    <w:rsid w:val="009104E2"/>
    <w:rsid w:val="00911A0E"/>
    <w:rsid w:val="00911A6B"/>
    <w:rsid w:val="00911B2B"/>
    <w:rsid w:val="00911FFF"/>
    <w:rsid w:val="00912282"/>
    <w:rsid w:val="009122BD"/>
    <w:rsid w:val="00912F64"/>
    <w:rsid w:val="00913629"/>
    <w:rsid w:val="00913FC5"/>
    <w:rsid w:val="009142CB"/>
    <w:rsid w:val="0091439F"/>
    <w:rsid w:val="00914F97"/>
    <w:rsid w:val="00915564"/>
    <w:rsid w:val="009155F7"/>
    <w:rsid w:val="00916042"/>
    <w:rsid w:val="00916281"/>
    <w:rsid w:val="009169A2"/>
    <w:rsid w:val="00916E74"/>
    <w:rsid w:val="009170AB"/>
    <w:rsid w:val="00917648"/>
    <w:rsid w:val="00917A59"/>
    <w:rsid w:val="00917D5B"/>
    <w:rsid w:val="00920538"/>
    <w:rsid w:val="00923756"/>
    <w:rsid w:val="0092490D"/>
    <w:rsid w:val="00924C5A"/>
    <w:rsid w:val="00925F7D"/>
    <w:rsid w:val="0092601A"/>
    <w:rsid w:val="00926053"/>
    <w:rsid w:val="009262BD"/>
    <w:rsid w:val="009262F3"/>
    <w:rsid w:val="0092736B"/>
    <w:rsid w:val="009274AA"/>
    <w:rsid w:val="00927EB6"/>
    <w:rsid w:val="00930426"/>
    <w:rsid w:val="0093056A"/>
    <w:rsid w:val="00930BDF"/>
    <w:rsid w:val="00930DA9"/>
    <w:rsid w:val="009314CB"/>
    <w:rsid w:val="009315D8"/>
    <w:rsid w:val="009316D5"/>
    <w:rsid w:val="0093182B"/>
    <w:rsid w:val="00932065"/>
    <w:rsid w:val="00932230"/>
    <w:rsid w:val="009322DA"/>
    <w:rsid w:val="00932DAB"/>
    <w:rsid w:val="009333B0"/>
    <w:rsid w:val="00933E52"/>
    <w:rsid w:val="0093433F"/>
    <w:rsid w:val="00934341"/>
    <w:rsid w:val="009347AF"/>
    <w:rsid w:val="00935286"/>
    <w:rsid w:val="009365E7"/>
    <w:rsid w:val="00937755"/>
    <w:rsid w:val="0093776D"/>
    <w:rsid w:val="009377E4"/>
    <w:rsid w:val="00937826"/>
    <w:rsid w:val="009379E4"/>
    <w:rsid w:val="00937C25"/>
    <w:rsid w:val="00937CA8"/>
    <w:rsid w:val="0094021D"/>
    <w:rsid w:val="009405D9"/>
    <w:rsid w:val="009406F2"/>
    <w:rsid w:val="00940722"/>
    <w:rsid w:val="00940F21"/>
    <w:rsid w:val="00940F50"/>
    <w:rsid w:val="00941280"/>
    <w:rsid w:val="00941397"/>
    <w:rsid w:val="009416CB"/>
    <w:rsid w:val="0094255A"/>
    <w:rsid w:val="009428B8"/>
    <w:rsid w:val="00942CC7"/>
    <w:rsid w:val="0094359F"/>
    <w:rsid w:val="009438CD"/>
    <w:rsid w:val="00943A20"/>
    <w:rsid w:val="00943B6B"/>
    <w:rsid w:val="00944096"/>
    <w:rsid w:val="00944985"/>
    <w:rsid w:val="00944BBC"/>
    <w:rsid w:val="00944C88"/>
    <w:rsid w:val="00944E53"/>
    <w:rsid w:val="00944EC9"/>
    <w:rsid w:val="009451B1"/>
    <w:rsid w:val="009451F5"/>
    <w:rsid w:val="00945C2C"/>
    <w:rsid w:val="00945C86"/>
    <w:rsid w:val="00945F37"/>
    <w:rsid w:val="00945FDE"/>
    <w:rsid w:val="00945FFF"/>
    <w:rsid w:val="00946191"/>
    <w:rsid w:val="0094649E"/>
    <w:rsid w:val="00946ACF"/>
    <w:rsid w:val="00946BEB"/>
    <w:rsid w:val="009473DD"/>
    <w:rsid w:val="009475DC"/>
    <w:rsid w:val="0094760F"/>
    <w:rsid w:val="00947A3B"/>
    <w:rsid w:val="00947FA3"/>
    <w:rsid w:val="00947FF0"/>
    <w:rsid w:val="0095046C"/>
    <w:rsid w:val="00950650"/>
    <w:rsid w:val="00950C0E"/>
    <w:rsid w:val="009510BB"/>
    <w:rsid w:val="009510E4"/>
    <w:rsid w:val="009516E7"/>
    <w:rsid w:val="00951A2A"/>
    <w:rsid w:val="009520E3"/>
    <w:rsid w:val="00952862"/>
    <w:rsid w:val="009528E4"/>
    <w:rsid w:val="009535FF"/>
    <w:rsid w:val="009539EF"/>
    <w:rsid w:val="00953D7B"/>
    <w:rsid w:val="00954445"/>
    <w:rsid w:val="00954825"/>
    <w:rsid w:val="0095495A"/>
    <w:rsid w:val="009551DF"/>
    <w:rsid w:val="009565D0"/>
    <w:rsid w:val="009566C6"/>
    <w:rsid w:val="00956739"/>
    <w:rsid w:val="00956758"/>
    <w:rsid w:val="0095699B"/>
    <w:rsid w:val="00956B56"/>
    <w:rsid w:val="00957295"/>
    <w:rsid w:val="00957FD5"/>
    <w:rsid w:val="0096001F"/>
    <w:rsid w:val="009600A0"/>
    <w:rsid w:val="009602E9"/>
    <w:rsid w:val="0096067A"/>
    <w:rsid w:val="00960B1A"/>
    <w:rsid w:val="00960DBB"/>
    <w:rsid w:val="00961232"/>
    <w:rsid w:val="00961D99"/>
    <w:rsid w:val="00961E87"/>
    <w:rsid w:val="00962B82"/>
    <w:rsid w:val="00962DC8"/>
    <w:rsid w:val="00962EEC"/>
    <w:rsid w:val="0096328C"/>
    <w:rsid w:val="00964A42"/>
    <w:rsid w:val="0096503E"/>
    <w:rsid w:val="00965E4C"/>
    <w:rsid w:val="00965FB9"/>
    <w:rsid w:val="009662C1"/>
    <w:rsid w:val="009662D2"/>
    <w:rsid w:val="00966767"/>
    <w:rsid w:val="00966957"/>
    <w:rsid w:val="00966BC6"/>
    <w:rsid w:val="00966C88"/>
    <w:rsid w:val="009674DF"/>
    <w:rsid w:val="0096756F"/>
    <w:rsid w:val="009679C3"/>
    <w:rsid w:val="00970502"/>
    <w:rsid w:val="00970AE3"/>
    <w:rsid w:val="00970BC0"/>
    <w:rsid w:val="009716BC"/>
    <w:rsid w:val="0097189B"/>
    <w:rsid w:val="0097277B"/>
    <w:rsid w:val="00972AC7"/>
    <w:rsid w:val="009732F6"/>
    <w:rsid w:val="00973360"/>
    <w:rsid w:val="0097348C"/>
    <w:rsid w:val="00973761"/>
    <w:rsid w:val="00974077"/>
    <w:rsid w:val="00974149"/>
    <w:rsid w:val="00974805"/>
    <w:rsid w:val="00974F5D"/>
    <w:rsid w:val="009753DC"/>
    <w:rsid w:val="0097569E"/>
    <w:rsid w:val="00975819"/>
    <w:rsid w:val="009758E3"/>
    <w:rsid w:val="0097661D"/>
    <w:rsid w:val="009768F0"/>
    <w:rsid w:val="009769FC"/>
    <w:rsid w:val="00976E67"/>
    <w:rsid w:val="00977492"/>
    <w:rsid w:val="00977553"/>
    <w:rsid w:val="00977586"/>
    <w:rsid w:val="00977E2C"/>
    <w:rsid w:val="00977FD6"/>
    <w:rsid w:val="0098031D"/>
    <w:rsid w:val="0098032D"/>
    <w:rsid w:val="009803C0"/>
    <w:rsid w:val="00980EAF"/>
    <w:rsid w:val="0098120C"/>
    <w:rsid w:val="009814B6"/>
    <w:rsid w:val="0098211A"/>
    <w:rsid w:val="00982204"/>
    <w:rsid w:val="00983E57"/>
    <w:rsid w:val="00984430"/>
    <w:rsid w:val="0098492D"/>
    <w:rsid w:val="00984FA1"/>
    <w:rsid w:val="00984FFD"/>
    <w:rsid w:val="00985063"/>
    <w:rsid w:val="0098516A"/>
    <w:rsid w:val="00985194"/>
    <w:rsid w:val="00985609"/>
    <w:rsid w:val="009857B1"/>
    <w:rsid w:val="009857BE"/>
    <w:rsid w:val="00985A45"/>
    <w:rsid w:val="0098623C"/>
    <w:rsid w:val="009866BF"/>
    <w:rsid w:val="009866FA"/>
    <w:rsid w:val="009868AA"/>
    <w:rsid w:val="00986B89"/>
    <w:rsid w:val="00986CCB"/>
    <w:rsid w:val="0098704C"/>
    <w:rsid w:val="0099013F"/>
    <w:rsid w:val="009915CA"/>
    <w:rsid w:val="00991E34"/>
    <w:rsid w:val="00991FDA"/>
    <w:rsid w:val="009920DF"/>
    <w:rsid w:val="00992524"/>
    <w:rsid w:val="00992646"/>
    <w:rsid w:val="00992848"/>
    <w:rsid w:val="00992EFC"/>
    <w:rsid w:val="009935D0"/>
    <w:rsid w:val="00993CFA"/>
    <w:rsid w:val="0099410B"/>
    <w:rsid w:val="009944B7"/>
    <w:rsid w:val="0099518C"/>
    <w:rsid w:val="0099661D"/>
    <w:rsid w:val="0099687E"/>
    <w:rsid w:val="0099692E"/>
    <w:rsid w:val="00996A1D"/>
    <w:rsid w:val="00996BE7"/>
    <w:rsid w:val="00997301"/>
    <w:rsid w:val="00997653"/>
    <w:rsid w:val="00997A65"/>
    <w:rsid w:val="00997D8D"/>
    <w:rsid w:val="009A0245"/>
    <w:rsid w:val="009A027B"/>
    <w:rsid w:val="009A05A3"/>
    <w:rsid w:val="009A0621"/>
    <w:rsid w:val="009A0647"/>
    <w:rsid w:val="009A0692"/>
    <w:rsid w:val="009A143F"/>
    <w:rsid w:val="009A189A"/>
    <w:rsid w:val="009A18C8"/>
    <w:rsid w:val="009A18E3"/>
    <w:rsid w:val="009A2BA3"/>
    <w:rsid w:val="009A2DB7"/>
    <w:rsid w:val="009A2E5F"/>
    <w:rsid w:val="009A3751"/>
    <w:rsid w:val="009A3BFC"/>
    <w:rsid w:val="009A3EE0"/>
    <w:rsid w:val="009A4849"/>
    <w:rsid w:val="009A48AE"/>
    <w:rsid w:val="009A4E22"/>
    <w:rsid w:val="009A5680"/>
    <w:rsid w:val="009A5A84"/>
    <w:rsid w:val="009A5BCE"/>
    <w:rsid w:val="009A5C17"/>
    <w:rsid w:val="009A5F77"/>
    <w:rsid w:val="009A62EF"/>
    <w:rsid w:val="009A62F2"/>
    <w:rsid w:val="009A65D7"/>
    <w:rsid w:val="009A6A2F"/>
    <w:rsid w:val="009A6B99"/>
    <w:rsid w:val="009A6D64"/>
    <w:rsid w:val="009A7189"/>
    <w:rsid w:val="009A7F71"/>
    <w:rsid w:val="009B0187"/>
    <w:rsid w:val="009B02F5"/>
    <w:rsid w:val="009B03EA"/>
    <w:rsid w:val="009B0B23"/>
    <w:rsid w:val="009B103F"/>
    <w:rsid w:val="009B1488"/>
    <w:rsid w:val="009B1637"/>
    <w:rsid w:val="009B16B6"/>
    <w:rsid w:val="009B170A"/>
    <w:rsid w:val="009B191C"/>
    <w:rsid w:val="009B2023"/>
    <w:rsid w:val="009B21B5"/>
    <w:rsid w:val="009B2608"/>
    <w:rsid w:val="009B2990"/>
    <w:rsid w:val="009B29FD"/>
    <w:rsid w:val="009B2E75"/>
    <w:rsid w:val="009B359C"/>
    <w:rsid w:val="009B3674"/>
    <w:rsid w:val="009B3AAC"/>
    <w:rsid w:val="009B3C77"/>
    <w:rsid w:val="009B4299"/>
    <w:rsid w:val="009B448E"/>
    <w:rsid w:val="009B4D0C"/>
    <w:rsid w:val="009B4EF4"/>
    <w:rsid w:val="009B50AA"/>
    <w:rsid w:val="009B50C2"/>
    <w:rsid w:val="009B5C57"/>
    <w:rsid w:val="009B67D4"/>
    <w:rsid w:val="009B7080"/>
    <w:rsid w:val="009B7307"/>
    <w:rsid w:val="009B75F2"/>
    <w:rsid w:val="009B7654"/>
    <w:rsid w:val="009B7AD4"/>
    <w:rsid w:val="009C0387"/>
    <w:rsid w:val="009C0574"/>
    <w:rsid w:val="009C0770"/>
    <w:rsid w:val="009C0A18"/>
    <w:rsid w:val="009C1529"/>
    <w:rsid w:val="009C154F"/>
    <w:rsid w:val="009C1897"/>
    <w:rsid w:val="009C1998"/>
    <w:rsid w:val="009C19F3"/>
    <w:rsid w:val="009C1DAD"/>
    <w:rsid w:val="009C1FB0"/>
    <w:rsid w:val="009C25B0"/>
    <w:rsid w:val="009C2B25"/>
    <w:rsid w:val="009C303F"/>
    <w:rsid w:val="009C3081"/>
    <w:rsid w:val="009C356A"/>
    <w:rsid w:val="009C38F9"/>
    <w:rsid w:val="009C3DA3"/>
    <w:rsid w:val="009C45B5"/>
    <w:rsid w:val="009C4BF1"/>
    <w:rsid w:val="009C5FF4"/>
    <w:rsid w:val="009C654B"/>
    <w:rsid w:val="009C69FE"/>
    <w:rsid w:val="009C6FCA"/>
    <w:rsid w:val="009C7221"/>
    <w:rsid w:val="009C7492"/>
    <w:rsid w:val="009C7A23"/>
    <w:rsid w:val="009D0A4F"/>
    <w:rsid w:val="009D10E6"/>
    <w:rsid w:val="009D154D"/>
    <w:rsid w:val="009D1D47"/>
    <w:rsid w:val="009D1E0A"/>
    <w:rsid w:val="009D1F7A"/>
    <w:rsid w:val="009D2003"/>
    <w:rsid w:val="009D28D7"/>
    <w:rsid w:val="009D2C16"/>
    <w:rsid w:val="009D4370"/>
    <w:rsid w:val="009D49AB"/>
    <w:rsid w:val="009D4BA1"/>
    <w:rsid w:val="009D4F02"/>
    <w:rsid w:val="009D4F5B"/>
    <w:rsid w:val="009D504E"/>
    <w:rsid w:val="009D56A7"/>
    <w:rsid w:val="009D57D9"/>
    <w:rsid w:val="009D5C2F"/>
    <w:rsid w:val="009D6681"/>
    <w:rsid w:val="009D6F24"/>
    <w:rsid w:val="009D6FDC"/>
    <w:rsid w:val="009D728C"/>
    <w:rsid w:val="009D7849"/>
    <w:rsid w:val="009D7AEE"/>
    <w:rsid w:val="009E00E2"/>
    <w:rsid w:val="009E0196"/>
    <w:rsid w:val="009E0EC2"/>
    <w:rsid w:val="009E1367"/>
    <w:rsid w:val="009E146D"/>
    <w:rsid w:val="009E1C94"/>
    <w:rsid w:val="009E1D25"/>
    <w:rsid w:val="009E1EE2"/>
    <w:rsid w:val="009E2173"/>
    <w:rsid w:val="009E2B24"/>
    <w:rsid w:val="009E3085"/>
    <w:rsid w:val="009E375F"/>
    <w:rsid w:val="009E3965"/>
    <w:rsid w:val="009E3DCA"/>
    <w:rsid w:val="009E4148"/>
    <w:rsid w:val="009E49F9"/>
    <w:rsid w:val="009E4D55"/>
    <w:rsid w:val="009E4F3E"/>
    <w:rsid w:val="009E5900"/>
    <w:rsid w:val="009E5B38"/>
    <w:rsid w:val="009E6275"/>
    <w:rsid w:val="009E62BE"/>
    <w:rsid w:val="009E636B"/>
    <w:rsid w:val="009E63CC"/>
    <w:rsid w:val="009E6672"/>
    <w:rsid w:val="009E6F4D"/>
    <w:rsid w:val="009E6FA4"/>
    <w:rsid w:val="009E796E"/>
    <w:rsid w:val="009E7BBF"/>
    <w:rsid w:val="009F0450"/>
    <w:rsid w:val="009F0F61"/>
    <w:rsid w:val="009F163B"/>
    <w:rsid w:val="009F25EE"/>
    <w:rsid w:val="009F2B32"/>
    <w:rsid w:val="009F2DF0"/>
    <w:rsid w:val="009F35D5"/>
    <w:rsid w:val="009F38F9"/>
    <w:rsid w:val="009F401A"/>
    <w:rsid w:val="009F472B"/>
    <w:rsid w:val="009F48B0"/>
    <w:rsid w:val="009F4C86"/>
    <w:rsid w:val="009F4D46"/>
    <w:rsid w:val="009F5D9E"/>
    <w:rsid w:val="009F65F8"/>
    <w:rsid w:val="009F6896"/>
    <w:rsid w:val="009F6CE7"/>
    <w:rsid w:val="009F706B"/>
    <w:rsid w:val="009F7204"/>
    <w:rsid w:val="009F721D"/>
    <w:rsid w:val="009F72B8"/>
    <w:rsid w:val="00A00241"/>
    <w:rsid w:val="00A00C14"/>
    <w:rsid w:val="00A00D59"/>
    <w:rsid w:val="00A01567"/>
    <w:rsid w:val="00A01BAD"/>
    <w:rsid w:val="00A0297F"/>
    <w:rsid w:val="00A02EF5"/>
    <w:rsid w:val="00A02F5B"/>
    <w:rsid w:val="00A03306"/>
    <w:rsid w:val="00A03570"/>
    <w:rsid w:val="00A038DE"/>
    <w:rsid w:val="00A04324"/>
    <w:rsid w:val="00A04685"/>
    <w:rsid w:val="00A0482E"/>
    <w:rsid w:val="00A049D1"/>
    <w:rsid w:val="00A04C2A"/>
    <w:rsid w:val="00A04C57"/>
    <w:rsid w:val="00A04D95"/>
    <w:rsid w:val="00A04F77"/>
    <w:rsid w:val="00A06027"/>
    <w:rsid w:val="00A060F8"/>
    <w:rsid w:val="00A062AB"/>
    <w:rsid w:val="00A069F8"/>
    <w:rsid w:val="00A07785"/>
    <w:rsid w:val="00A10502"/>
    <w:rsid w:val="00A10572"/>
    <w:rsid w:val="00A105CE"/>
    <w:rsid w:val="00A10C64"/>
    <w:rsid w:val="00A114BB"/>
    <w:rsid w:val="00A117CD"/>
    <w:rsid w:val="00A11CA1"/>
    <w:rsid w:val="00A11E9A"/>
    <w:rsid w:val="00A11F9E"/>
    <w:rsid w:val="00A12644"/>
    <w:rsid w:val="00A1267C"/>
    <w:rsid w:val="00A13047"/>
    <w:rsid w:val="00A1315E"/>
    <w:rsid w:val="00A13313"/>
    <w:rsid w:val="00A13673"/>
    <w:rsid w:val="00A147EB"/>
    <w:rsid w:val="00A14ACB"/>
    <w:rsid w:val="00A14DC1"/>
    <w:rsid w:val="00A15016"/>
    <w:rsid w:val="00A150E5"/>
    <w:rsid w:val="00A156DF"/>
    <w:rsid w:val="00A16232"/>
    <w:rsid w:val="00A16CF8"/>
    <w:rsid w:val="00A17A04"/>
    <w:rsid w:val="00A17E38"/>
    <w:rsid w:val="00A20307"/>
    <w:rsid w:val="00A20F30"/>
    <w:rsid w:val="00A214FA"/>
    <w:rsid w:val="00A2152A"/>
    <w:rsid w:val="00A229B3"/>
    <w:rsid w:val="00A22AA1"/>
    <w:rsid w:val="00A22EAF"/>
    <w:rsid w:val="00A23094"/>
    <w:rsid w:val="00A237B6"/>
    <w:rsid w:val="00A23ACC"/>
    <w:rsid w:val="00A23BAA"/>
    <w:rsid w:val="00A2407F"/>
    <w:rsid w:val="00A25722"/>
    <w:rsid w:val="00A259E3"/>
    <w:rsid w:val="00A26328"/>
    <w:rsid w:val="00A265EA"/>
    <w:rsid w:val="00A2673C"/>
    <w:rsid w:val="00A26A70"/>
    <w:rsid w:val="00A26C2B"/>
    <w:rsid w:val="00A26DDF"/>
    <w:rsid w:val="00A26DF6"/>
    <w:rsid w:val="00A27CC2"/>
    <w:rsid w:val="00A27F0C"/>
    <w:rsid w:val="00A303C9"/>
    <w:rsid w:val="00A30C84"/>
    <w:rsid w:val="00A310E8"/>
    <w:rsid w:val="00A319EB"/>
    <w:rsid w:val="00A32B51"/>
    <w:rsid w:val="00A3306A"/>
    <w:rsid w:val="00A33829"/>
    <w:rsid w:val="00A33C82"/>
    <w:rsid w:val="00A33D3F"/>
    <w:rsid w:val="00A34163"/>
    <w:rsid w:val="00A345A2"/>
    <w:rsid w:val="00A346B7"/>
    <w:rsid w:val="00A35350"/>
    <w:rsid w:val="00A353B0"/>
    <w:rsid w:val="00A35EE1"/>
    <w:rsid w:val="00A3640F"/>
    <w:rsid w:val="00A36AAD"/>
    <w:rsid w:val="00A373C5"/>
    <w:rsid w:val="00A376C7"/>
    <w:rsid w:val="00A37803"/>
    <w:rsid w:val="00A37E79"/>
    <w:rsid w:val="00A37F17"/>
    <w:rsid w:val="00A409DE"/>
    <w:rsid w:val="00A41E83"/>
    <w:rsid w:val="00A422E0"/>
    <w:rsid w:val="00A423B7"/>
    <w:rsid w:val="00A43246"/>
    <w:rsid w:val="00A436F4"/>
    <w:rsid w:val="00A4374B"/>
    <w:rsid w:val="00A43919"/>
    <w:rsid w:val="00A43D6A"/>
    <w:rsid w:val="00A44072"/>
    <w:rsid w:val="00A44B0A"/>
    <w:rsid w:val="00A454DB"/>
    <w:rsid w:val="00A4561E"/>
    <w:rsid w:val="00A46649"/>
    <w:rsid w:val="00A4690E"/>
    <w:rsid w:val="00A46DE5"/>
    <w:rsid w:val="00A470B0"/>
    <w:rsid w:val="00A47D5C"/>
    <w:rsid w:val="00A502A0"/>
    <w:rsid w:val="00A50458"/>
    <w:rsid w:val="00A50753"/>
    <w:rsid w:val="00A50FA9"/>
    <w:rsid w:val="00A51798"/>
    <w:rsid w:val="00A52B59"/>
    <w:rsid w:val="00A53319"/>
    <w:rsid w:val="00A535AA"/>
    <w:rsid w:val="00A53976"/>
    <w:rsid w:val="00A53AB6"/>
    <w:rsid w:val="00A54273"/>
    <w:rsid w:val="00A54797"/>
    <w:rsid w:val="00A55E5F"/>
    <w:rsid w:val="00A56167"/>
    <w:rsid w:val="00A57BFF"/>
    <w:rsid w:val="00A60503"/>
    <w:rsid w:val="00A605AF"/>
    <w:rsid w:val="00A60A27"/>
    <w:rsid w:val="00A60C0A"/>
    <w:rsid w:val="00A60E7E"/>
    <w:rsid w:val="00A60FC3"/>
    <w:rsid w:val="00A611CF"/>
    <w:rsid w:val="00A612B7"/>
    <w:rsid w:val="00A62920"/>
    <w:rsid w:val="00A631ED"/>
    <w:rsid w:val="00A634EC"/>
    <w:rsid w:val="00A63CC3"/>
    <w:rsid w:val="00A63D77"/>
    <w:rsid w:val="00A640ED"/>
    <w:rsid w:val="00A64152"/>
    <w:rsid w:val="00A6452F"/>
    <w:rsid w:val="00A64857"/>
    <w:rsid w:val="00A65742"/>
    <w:rsid w:val="00A6589A"/>
    <w:rsid w:val="00A65BD1"/>
    <w:rsid w:val="00A662D3"/>
    <w:rsid w:val="00A66756"/>
    <w:rsid w:val="00A66889"/>
    <w:rsid w:val="00A66A38"/>
    <w:rsid w:val="00A66B96"/>
    <w:rsid w:val="00A66C90"/>
    <w:rsid w:val="00A67004"/>
    <w:rsid w:val="00A670E3"/>
    <w:rsid w:val="00A670EE"/>
    <w:rsid w:val="00A674FC"/>
    <w:rsid w:val="00A67542"/>
    <w:rsid w:val="00A67952"/>
    <w:rsid w:val="00A679DD"/>
    <w:rsid w:val="00A67C1A"/>
    <w:rsid w:val="00A67C67"/>
    <w:rsid w:val="00A701D1"/>
    <w:rsid w:val="00A70478"/>
    <w:rsid w:val="00A70950"/>
    <w:rsid w:val="00A70B8E"/>
    <w:rsid w:val="00A70DBF"/>
    <w:rsid w:val="00A71492"/>
    <w:rsid w:val="00A714A1"/>
    <w:rsid w:val="00A71656"/>
    <w:rsid w:val="00A71712"/>
    <w:rsid w:val="00A719C1"/>
    <w:rsid w:val="00A71D17"/>
    <w:rsid w:val="00A72096"/>
    <w:rsid w:val="00A72471"/>
    <w:rsid w:val="00A72568"/>
    <w:rsid w:val="00A72BA7"/>
    <w:rsid w:val="00A72F31"/>
    <w:rsid w:val="00A7361E"/>
    <w:rsid w:val="00A737CD"/>
    <w:rsid w:val="00A73A04"/>
    <w:rsid w:val="00A73A30"/>
    <w:rsid w:val="00A73B05"/>
    <w:rsid w:val="00A73CA0"/>
    <w:rsid w:val="00A73DCA"/>
    <w:rsid w:val="00A741AE"/>
    <w:rsid w:val="00A745F4"/>
    <w:rsid w:val="00A7470A"/>
    <w:rsid w:val="00A7477B"/>
    <w:rsid w:val="00A74938"/>
    <w:rsid w:val="00A74B35"/>
    <w:rsid w:val="00A74EF4"/>
    <w:rsid w:val="00A75AA4"/>
    <w:rsid w:val="00A75B7C"/>
    <w:rsid w:val="00A76220"/>
    <w:rsid w:val="00A76623"/>
    <w:rsid w:val="00A767B6"/>
    <w:rsid w:val="00A76A44"/>
    <w:rsid w:val="00A77243"/>
    <w:rsid w:val="00A77326"/>
    <w:rsid w:val="00A77414"/>
    <w:rsid w:val="00A77EA1"/>
    <w:rsid w:val="00A80561"/>
    <w:rsid w:val="00A80846"/>
    <w:rsid w:val="00A8154D"/>
    <w:rsid w:val="00A81800"/>
    <w:rsid w:val="00A81882"/>
    <w:rsid w:val="00A81BE5"/>
    <w:rsid w:val="00A82250"/>
    <w:rsid w:val="00A82706"/>
    <w:rsid w:val="00A827B4"/>
    <w:rsid w:val="00A82B39"/>
    <w:rsid w:val="00A82E85"/>
    <w:rsid w:val="00A83B63"/>
    <w:rsid w:val="00A83F52"/>
    <w:rsid w:val="00A840FE"/>
    <w:rsid w:val="00A8510D"/>
    <w:rsid w:val="00A85349"/>
    <w:rsid w:val="00A8536C"/>
    <w:rsid w:val="00A853BF"/>
    <w:rsid w:val="00A85555"/>
    <w:rsid w:val="00A85963"/>
    <w:rsid w:val="00A85E31"/>
    <w:rsid w:val="00A85EF6"/>
    <w:rsid w:val="00A85F9B"/>
    <w:rsid w:val="00A862CC"/>
    <w:rsid w:val="00A8634F"/>
    <w:rsid w:val="00A8660E"/>
    <w:rsid w:val="00A8678B"/>
    <w:rsid w:val="00A867D2"/>
    <w:rsid w:val="00A8714B"/>
    <w:rsid w:val="00A8758F"/>
    <w:rsid w:val="00A87856"/>
    <w:rsid w:val="00A87862"/>
    <w:rsid w:val="00A87B32"/>
    <w:rsid w:val="00A87D0D"/>
    <w:rsid w:val="00A87D39"/>
    <w:rsid w:val="00A9009E"/>
    <w:rsid w:val="00A9033D"/>
    <w:rsid w:val="00A9081C"/>
    <w:rsid w:val="00A910E4"/>
    <w:rsid w:val="00A911CF"/>
    <w:rsid w:val="00A916D6"/>
    <w:rsid w:val="00A928C6"/>
    <w:rsid w:val="00A92D02"/>
    <w:rsid w:val="00A9362D"/>
    <w:rsid w:val="00A936F0"/>
    <w:rsid w:val="00A93B36"/>
    <w:rsid w:val="00A9408F"/>
    <w:rsid w:val="00A944AD"/>
    <w:rsid w:val="00A9476F"/>
    <w:rsid w:val="00A947AF"/>
    <w:rsid w:val="00A94878"/>
    <w:rsid w:val="00A94921"/>
    <w:rsid w:val="00A94F14"/>
    <w:rsid w:val="00A954E8"/>
    <w:rsid w:val="00A95FD6"/>
    <w:rsid w:val="00A96085"/>
    <w:rsid w:val="00A96485"/>
    <w:rsid w:val="00A96AD3"/>
    <w:rsid w:val="00A970E7"/>
    <w:rsid w:val="00A97203"/>
    <w:rsid w:val="00A9734C"/>
    <w:rsid w:val="00A973DB"/>
    <w:rsid w:val="00A9749B"/>
    <w:rsid w:val="00A97F2F"/>
    <w:rsid w:val="00AA0070"/>
    <w:rsid w:val="00AA12CC"/>
    <w:rsid w:val="00AA255A"/>
    <w:rsid w:val="00AA2D7B"/>
    <w:rsid w:val="00AA3A14"/>
    <w:rsid w:val="00AA3BAA"/>
    <w:rsid w:val="00AA4343"/>
    <w:rsid w:val="00AA4618"/>
    <w:rsid w:val="00AA4F4E"/>
    <w:rsid w:val="00AA54FD"/>
    <w:rsid w:val="00AA5A3F"/>
    <w:rsid w:val="00AA5BA3"/>
    <w:rsid w:val="00AA5C68"/>
    <w:rsid w:val="00AA600D"/>
    <w:rsid w:val="00AA6428"/>
    <w:rsid w:val="00AA696C"/>
    <w:rsid w:val="00AA6A0A"/>
    <w:rsid w:val="00AA6CE9"/>
    <w:rsid w:val="00AA6F57"/>
    <w:rsid w:val="00AA79DA"/>
    <w:rsid w:val="00AA7C11"/>
    <w:rsid w:val="00AA7E44"/>
    <w:rsid w:val="00AB088C"/>
    <w:rsid w:val="00AB0A00"/>
    <w:rsid w:val="00AB11A3"/>
    <w:rsid w:val="00AB1DEF"/>
    <w:rsid w:val="00AB21EA"/>
    <w:rsid w:val="00AB29A5"/>
    <w:rsid w:val="00AB2C36"/>
    <w:rsid w:val="00AB34B0"/>
    <w:rsid w:val="00AB37BC"/>
    <w:rsid w:val="00AB3DF1"/>
    <w:rsid w:val="00AB47E4"/>
    <w:rsid w:val="00AB48D1"/>
    <w:rsid w:val="00AB4B30"/>
    <w:rsid w:val="00AB4DDC"/>
    <w:rsid w:val="00AB5013"/>
    <w:rsid w:val="00AB56FB"/>
    <w:rsid w:val="00AB6674"/>
    <w:rsid w:val="00AB6708"/>
    <w:rsid w:val="00AB6A67"/>
    <w:rsid w:val="00AB6BC4"/>
    <w:rsid w:val="00AB6D24"/>
    <w:rsid w:val="00AB70AB"/>
    <w:rsid w:val="00AB72AD"/>
    <w:rsid w:val="00AB7417"/>
    <w:rsid w:val="00AB754A"/>
    <w:rsid w:val="00AB7E48"/>
    <w:rsid w:val="00AC0725"/>
    <w:rsid w:val="00AC09F9"/>
    <w:rsid w:val="00AC0B65"/>
    <w:rsid w:val="00AC0E44"/>
    <w:rsid w:val="00AC107F"/>
    <w:rsid w:val="00AC1592"/>
    <w:rsid w:val="00AC19E3"/>
    <w:rsid w:val="00AC3110"/>
    <w:rsid w:val="00AC33A3"/>
    <w:rsid w:val="00AC34E9"/>
    <w:rsid w:val="00AC358A"/>
    <w:rsid w:val="00AC3921"/>
    <w:rsid w:val="00AC3CB0"/>
    <w:rsid w:val="00AC4871"/>
    <w:rsid w:val="00AC48CC"/>
    <w:rsid w:val="00AC4C1D"/>
    <w:rsid w:val="00AC4E03"/>
    <w:rsid w:val="00AC52AA"/>
    <w:rsid w:val="00AC52F5"/>
    <w:rsid w:val="00AC55ED"/>
    <w:rsid w:val="00AC5639"/>
    <w:rsid w:val="00AC61B9"/>
    <w:rsid w:val="00AC6955"/>
    <w:rsid w:val="00AC6D6D"/>
    <w:rsid w:val="00AC7201"/>
    <w:rsid w:val="00AC79E5"/>
    <w:rsid w:val="00AD01C5"/>
    <w:rsid w:val="00AD0273"/>
    <w:rsid w:val="00AD0CDC"/>
    <w:rsid w:val="00AD0D1D"/>
    <w:rsid w:val="00AD1068"/>
    <w:rsid w:val="00AD111B"/>
    <w:rsid w:val="00AD115D"/>
    <w:rsid w:val="00AD1167"/>
    <w:rsid w:val="00AD1266"/>
    <w:rsid w:val="00AD1817"/>
    <w:rsid w:val="00AD1C4E"/>
    <w:rsid w:val="00AD1E22"/>
    <w:rsid w:val="00AD1EA8"/>
    <w:rsid w:val="00AD257C"/>
    <w:rsid w:val="00AD26BD"/>
    <w:rsid w:val="00AD26EF"/>
    <w:rsid w:val="00AD3F97"/>
    <w:rsid w:val="00AD4539"/>
    <w:rsid w:val="00AD46C6"/>
    <w:rsid w:val="00AD4C63"/>
    <w:rsid w:val="00AD4CAA"/>
    <w:rsid w:val="00AD4CFB"/>
    <w:rsid w:val="00AD5152"/>
    <w:rsid w:val="00AD52E6"/>
    <w:rsid w:val="00AD55A7"/>
    <w:rsid w:val="00AD563D"/>
    <w:rsid w:val="00AD5939"/>
    <w:rsid w:val="00AD5CDF"/>
    <w:rsid w:val="00AD5E0C"/>
    <w:rsid w:val="00AD675D"/>
    <w:rsid w:val="00AD6775"/>
    <w:rsid w:val="00AD68B8"/>
    <w:rsid w:val="00AD691C"/>
    <w:rsid w:val="00AD6F89"/>
    <w:rsid w:val="00AD700C"/>
    <w:rsid w:val="00AD7500"/>
    <w:rsid w:val="00AD7B9B"/>
    <w:rsid w:val="00AD7BF5"/>
    <w:rsid w:val="00AD7CAD"/>
    <w:rsid w:val="00AD7EDC"/>
    <w:rsid w:val="00AE115A"/>
    <w:rsid w:val="00AE142D"/>
    <w:rsid w:val="00AE1668"/>
    <w:rsid w:val="00AE1924"/>
    <w:rsid w:val="00AE1BDB"/>
    <w:rsid w:val="00AE1E1F"/>
    <w:rsid w:val="00AE1E5E"/>
    <w:rsid w:val="00AE1EEE"/>
    <w:rsid w:val="00AE20D8"/>
    <w:rsid w:val="00AE2F7A"/>
    <w:rsid w:val="00AE3476"/>
    <w:rsid w:val="00AE3A68"/>
    <w:rsid w:val="00AE3B52"/>
    <w:rsid w:val="00AE40A6"/>
    <w:rsid w:val="00AE43F7"/>
    <w:rsid w:val="00AE4E1F"/>
    <w:rsid w:val="00AE529D"/>
    <w:rsid w:val="00AE5578"/>
    <w:rsid w:val="00AE5BCB"/>
    <w:rsid w:val="00AE5D6A"/>
    <w:rsid w:val="00AE60D9"/>
    <w:rsid w:val="00AE61F3"/>
    <w:rsid w:val="00AE61FB"/>
    <w:rsid w:val="00AE641B"/>
    <w:rsid w:val="00AE646F"/>
    <w:rsid w:val="00AE64AC"/>
    <w:rsid w:val="00AE65E9"/>
    <w:rsid w:val="00AE680D"/>
    <w:rsid w:val="00AE6888"/>
    <w:rsid w:val="00AE6B70"/>
    <w:rsid w:val="00AE7477"/>
    <w:rsid w:val="00AE7AC3"/>
    <w:rsid w:val="00AE7BE1"/>
    <w:rsid w:val="00AF000B"/>
    <w:rsid w:val="00AF00B1"/>
    <w:rsid w:val="00AF042F"/>
    <w:rsid w:val="00AF07D7"/>
    <w:rsid w:val="00AF09CE"/>
    <w:rsid w:val="00AF1CE5"/>
    <w:rsid w:val="00AF249D"/>
    <w:rsid w:val="00AF2973"/>
    <w:rsid w:val="00AF2F74"/>
    <w:rsid w:val="00AF4337"/>
    <w:rsid w:val="00AF4B29"/>
    <w:rsid w:val="00AF4CF6"/>
    <w:rsid w:val="00AF58BB"/>
    <w:rsid w:val="00AF6680"/>
    <w:rsid w:val="00AF6709"/>
    <w:rsid w:val="00AF68EA"/>
    <w:rsid w:val="00AF6C26"/>
    <w:rsid w:val="00AF6F95"/>
    <w:rsid w:val="00AF700A"/>
    <w:rsid w:val="00AF713B"/>
    <w:rsid w:val="00AF71CD"/>
    <w:rsid w:val="00AF7CDF"/>
    <w:rsid w:val="00B001FD"/>
    <w:rsid w:val="00B00441"/>
    <w:rsid w:val="00B00691"/>
    <w:rsid w:val="00B0072A"/>
    <w:rsid w:val="00B00742"/>
    <w:rsid w:val="00B00C5E"/>
    <w:rsid w:val="00B00D9D"/>
    <w:rsid w:val="00B01AA9"/>
    <w:rsid w:val="00B01F61"/>
    <w:rsid w:val="00B02134"/>
    <w:rsid w:val="00B02C90"/>
    <w:rsid w:val="00B0389D"/>
    <w:rsid w:val="00B04023"/>
    <w:rsid w:val="00B046FC"/>
    <w:rsid w:val="00B05391"/>
    <w:rsid w:val="00B05865"/>
    <w:rsid w:val="00B06A96"/>
    <w:rsid w:val="00B07D7B"/>
    <w:rsid w:val="00B07E2D"/>
    <w:rsid w:val="00B07F9F"/>
    <w:rsid w:val="00B10A66"/>
    <w:rsid w:val="00B10DD3"/>
    <w:rsid w:val="00B10FEF"/>
    <w:rsid w:val="00B11005"/>
    <w:rsid w:val="00B11271"/>
    <w:rsid w:val="00B1190E"/>
    <w:rsid w:val="00B128D0"/>
    <w:rsid w:val="00B132C6"/>
    <w:rsid w:val="00B1333F"/>
    <w:rsid w:val="00B13931"/>
    <w:rsid w:val="00B13A60"/>
    <w:rsid w:val="00B13AB3"/>
    <w:rsid w:val="00B14749"/>
    <w:rsid w:val="00B147CB"/>
    <w:rsid w:val="00B147DA"/>
    <w:rsid w:val="00B150D2"/>
    <w:rsid w:val="00B15548"/>
    <w:rsid w:val="00B155A3"/>
    <w:rsid w:val="00B15D37"/>
    <w:rsid w:val="00B164B1"/>
    <w:rsid w:val="00B16785"/>
    <w:rsid w:val="00B16A28"/>
    <w:rsid w:val="00B17080"/>
    <w:rsid w:val="00B17459"/>
    <w:rsid w:val="00B17650"/>
    <w:rsid w:val="00B1782E"/>
    <w:rsid w:val="00B20428"/>
    <w:rsid w:val="00B20889"/>
    <w:rsid w:val="00B20A5E"/>
    <w:rsid w:val="00B212D5"/>
    <w:rsid w:val="00B21311"/>
    <w:rsid w:val="00B219A1"/>
    <w:rsid w:val="00B2286B"/>
    <w:rsid w:val="00B22E50"/>
    <w:rsid w:val="00B23683"/>
    <w:rsid w:val="00B239B4"/>
    <w:rsid w:val="00B23E8D"/>
    <w:rsid w:val="00B2422D"/>
    <w:rsid w:val="00B24820"/>
    <w:rsid w:val="00B249BD"/>
    <w:rsid w:val="00B24DDE"/>
    <w:rsid w:val="00B24F88"/>
    <w:rsid w:val="00B252C7"/>
    <w:rsid w:val="00B2660F"/>
    <w:rsid w:val="00B26A55"/>
    <w:rsid w:val="00B26B0A"/>
    <w:rsid w:val="00B27AFB"/>
    <w:rsid w:val="00B27C2B"/>
    <w:rsid w:val="00B27D2F"/>
    <w:rsid w:val="00B27D74"/>
    <w:rsid w:val="00B3001D"/>
    <w:rsid w:val="00B30852"/>
    <w:rsid w:val="00B30894"/>
    <w:rsid w:val="00B30D70"/>
    <w:rsid w:val="00B311C6"/>
    <w:rsid w:val="00B314F1"/>
    <w:rsid w:val="00B31547"/>
    <w:rsid w:val="00B31888"/>
    <w:rsid w:val="00B31A5D"/>
    <w:rsid w:val="00B320E4"/>
    <w:rsid w:val="00B32429"/>
    <w:rsid w:val="00B32CED"/>
    <w:rsid w:val="00B32EB9"/>
    <w:rsid w:val="00B3346C"/>
    <w:rsid w:val="00B33948"/>
    <w:rsid w:val="00B33ED0"/>
    <w:rsid w:val="00B34946"/>
    <w:rsid w:val="00B349D6"/>
    <w:rsid w:val="00B350AF"/>
    <w:rsid w:val="00B35178"/>
    <w:rsid w:val="00B35227"/>
    <w:rsid w:val="00B354E1"/>
    <w:rsid w:val="00B358BB"/>
    <w:rsid w:val="00B35C9E"/>
    <w:rsid w:val="00B3604A"/>
    <w:rsid w:val="00B3608A"/>
    <w:rsid w:val="00B362C6"/>
    <w:rsid w:val="00B366B0"/>
    <w:rsid w:val="00B36916"/>
    <w:rsid w:val="00B37154"/>
    <w:rsid w:val="00B37332"/>
    <w:rsid w:val="00B37572"/>
    <w:rsid w:val="00B3799E"/>
    <w:rsid w:val="00B37FCB"/>
    <w:rsid w:val="00B40A15"/>
    <w:rsid w:val="00B40D8E"/>
    <w:rsid w:val="00B40E9A"/>
    <w:rsid w:val="00B4113B"/>
    <w:rsid w:val="00B41575"/>
    <w:rsid w:val="00B415E1"/>
    <w:rsid w:val="00B41C1F"/>
    <w:rsid w:val="00B42661"/>
    <w:rsid w:val="00B42DA5"/>
    <w:rsid w:val="00B431E2"/>
    <w:rsid w:val="00B43655"/>
    <w:rsid w:val="00B437C6"/>
    <w:rsid w:val="00B43842"/>
    <w:rsid w:val="00B43B26"/>
    <w:rsid w:val="00B43B73"/>
    <w:rsid w:val="00B441D7"/>
    <w:rsid w:val="00B4423D"/>
    <w:rsid w:val="00B452BA"/>
    <w:rsid w:val="00B45B16"/>
    <w:rsid w:val="00B45B22"/>
    <w:rsid w:val="00B45B5D"/>
    <w:rsid w:val="00B45DA4"/>
    <w:rsid w:val="00B4692A"/>
    <w:rsid w:val="00B47783"/>
    <w:rsid w:val="00B504F7"/>
    <w:rsid w:val="00B5079E"/>
    <w:rsid w:val="00B508DE"/>
    <w:rsid w:val="00B509F0"/>
    <w:rsid w:val="00B50C87"/>
    <w:rsid w:val="00B50D96"/>
    <w:rsid w:val="00B511B7"/>
    <w:rsid w:val="00B51230"/>
    <w:rsid w:val="00B5225C"/>
    <w:rsid w:val="00B5260A"/>
    <w:rsid w:val="00B52ACF"/>
    <w:rsid w:val="00B52FB5"/>
    <w:rsid w:val="00B5382A"/>
    <w:rsid w:val="00B544CC"/>
    <w:rsid w:val="00B5492C"/>
    <w:rsid w:val="00B54F77"/>
    <w:rsid w:val="00B5609B"/>
    <w:rsid w:val="00B56C64"/>
    <w:rsid w:val="00B56E30"/>
    <w:rsid w:val="00B56F92"/>
    <w:rsid w:val="00B57322"/>
    <w:rsid w:val="00B607D5"/>
    <w:rsid w:val="00B608EC"/>
    <w:rsid w:val="00B609BF"/>
    <w:rsid w:val="00B61266"/>
    <w:rsid w:val="00B6139F"/>
    <w:rsid w:val="00B617D0"/>
    <w:rsid w:val="00B61A15"/>
    <w:rsid w:val="00B61D16"/>
    <w:rsid w:val="00B61D35"/>
    <w:rsid w:val="00B621C5"/>
    <w:rsid w:val="00B62885"/>
    <w:rsid w:val="00B62FE7"/>
    <w:rsid w:val="00B639E2"/>
    <w:rsid w:val="00B63BBF"/>
    <w:rsid w:val="00B63D47"/>
    <w:rsid w:val="00B643A4"/>
    <w:rsid w:val="00B648FB"/>
    <w:rsid w:val="00B65CB3"/>
    <w:rsid w:val="00B670B7"/>
    <w:rsid w:val="00B67193"/>
    <w:rsid w:val="00B67699"/>
    <w:rsid w:val="00B70376"/>
    <w:rsid w:val="00B70467"/>
    <w:rsid w:val="00B708F2"/>
    <w:rsid w:val="00B70FD1"/>
    <w:rsid w:val="00B71710"/>
    <w:rsid w:val="00B727C3"/>
    <w:rsid w:val="00B72BD7"/>
    <w:rsid w:val="00B72C7F"/>
    <w:rsid w:val="00B731E0"/>
    <w:rsid w:val="00B7385C"/>
    <w:rsid w:val="00B73D3C"/>
    <w:rsid w:val="00B7494F"/>
    <w:rsid w:val="00B74C34"/>
    <w:rsid w:val="00B74EB0"/>
    <w:rsid w:val="00B754BC"/>
    <w:rsid w:val="00B761F9"/>
    <w:rsid w:val="00B76578"/>
    <w:rsid w:val="00B769E3"/>
    <w:rsid w:val="00B76A9B"/>
    <w:rsid w:val="00B76E9D"/>
    <w:rsid w:val="00B77643"/>
    <w:rsid w:val="00B80091"/>
    <w:rsid w:val="00B80184"/>
    <w:rsid w:val="00B80F00"/>
    <w:rsid w:val="00B811EC"/>
    <w:rsid w:val="00B8153F"/>
    <w:rsid w:val="00B8163A"/>
    <w:rsid w:val="00B81B24"/>
    <w:rsid w:val="00B81E09"/>
    <w:rsid w:val="00B81EE1"/>
    <w:rsid w:val="00B830FF"/>
    <w:rsid w:val="00B83569"/>
    <w:rsid w:val="00B836A3"/>
    <w:rsid w:val="00B843D9"/>
    <w:rsid w:val="00B848B6"/>
    <w:rsid w:val="00B84D95"/>
    <w:rsid w:val="00B852B5"/>
    <w:rsid w:val="00B8560F"/>
    <w:rsid w:val="00B85713"/>
    <w:rsid w:val="00B85A92"/>
    <w:rsid w:val="00B85B35"/>
    <w:rsid w:val="00B85DC9"/>
    <w:rsid w:val="00B86767"/>
    <w:rsid w:val="00B86C67"/>
    <w:rsid w:val="00B86EDB"/>
    <w:rsid w:val="00B8742D"/>
    <w:rsid w:val="00B90934"/>
    <w:rsid w:val="00B90DA7"/>
    <w:rsid w:val="00B911B1"/>
    <w:rsid w:val="00B9159D"/>
    <w:rsid w:val="00B91D72"/>
    <w:rsid w:val="00B91E46"/>
    <w:rsid w:val="00B91F26"/>
    <w:rsid w:val="00B924CE"/>
    <w:rsid w:val="00B92823"/>
    <w:rsid w:val="00B92DAA"/>
    <w:rsid w:val="00B92EBD"/>
    <w:rsid w:val="00B939B6"/>
    <w:rsid w:val="00B93D97"/>
    <w:rsid w:val="00B93E6F"/>
    <w:rsid w:val="00B93E86"/>
    <w:rsid w:val="00B94987"/>
    <w:rsid w:val="00B94CD1"/>
    <w:rsid w:val="00B9516B"/>
    <w:rsid w:val="00B956B2"/>
    <w:rsid w:val="00B95B18"/>
    <w:rsid w:val="00B95ECA"/>
    <w:rsid w:val="00B963EB"/>
    <w:rsid w:val="00B96436"/>
    <w:rsid w:val="00BA00C9"/>
    <w:rsid w:val="00BA02BD"/>
    <w:rsid w:val="00BA1420"/>
    <w:rsid w:val="00BA15A3"/>
    <w:rsid w:val="00BA16DD"/>
    <w:rsid w:val="00BA17C9"/>
    <w:rsid w:val="00BA1A59"/>
    <w:rsid w:val="00BA29CB"/>
    <w:rsid w:val="00BA3157"/>
    <w:rsid w:val="00BA33C1"/>
    <w:rsid w:val="00BA38B5"/>
    <w:rsid w:val="00BA3992"/>
    <w:rsid w:val="00BA3EF3"/>
    <w:rsid w:val="00BA3EFF"/>
    <w:rsid w:val="00BA434F"/>
    <w:rsid w:val="00BA443F"/>
    <w:rsid w:val="00BA4664"/>
    <w:rsid w:val="00BA4B16"/>
    <w:rsid w:val="00BA52A2"/>
    <w:rsid w:val="00BA531B"/>
    <w:rsid w:val="00BA5432"/>
    <w:rsid w:val="00BA5A1C"/>
    <w:rsid w:val="00BA6789"/>
    <w:rsid w:val="00BA6DD9"/>
    <w:rsid w:val="00BA70E6"/>
    <w:rsid w:val="00BA719D"/>
    <w:rsid w:val="00BB0804"/>
    <w:rsid w:val="00BB0B43"/>
    <w:rsid w:val="00BB0E09"/>
    <w:rsid w:val="00BB0E47"/>
    <w:rsid w:val="00BB1B16"/>
    <w:rsid w:val="00BB1E38"/>
    <w:rsid w:val="00BB1E76"/>
    <w:rsid w:val="00BB25F4"/>
    <w:rsid w:val="00BB28A1"/>
    <w:rsid w:val="00BB2C24"/>
    <w:rsid w:val="00BB2F88"/>
    <w:rsid w:val="00BB30A2"/>
    <w:rsid w:val="00BB352D"/>
    <w:rsid w:val="00BB4141"/>
    <w:rsid w:val="00BB4531"/>
    <w:rsid w:val="00BB5773"/>
    <w:rsid w:val="00BB653F"/>
    <w:rsid w:val="00BB6B97"/>
    <w:rsid w:val="00BB6C54"/>
    <w:rsid w:val="00BB70FE"/>
    <w:rsid w:val="00BB7FAF"/>
    <w:rsid w:val="00BC00C9"/>
    <w:rsid w:val="00BC01B5"/>
    <w:rsid w:val="00BC0497"/>
    <w:rsid w:val="00BC082D"/>
    <w:rsid w:val="00BC0906"/>
    <w:rsid w:val="00BC1301"/>
    <w:rsid w:val="00BC1A1C"/>
    <w:rsid w:val="00BC1AAA"/>
    <w:rsid w:val="00BC1C6C"/>
    <w:rsid w:val="00BC21AB"/>
    <w:rsid w:val="00BC2D0A"/>
    <w:rsid w:val="00BC42E1"/>
    <w:rsid w:val="00BC4E81"/>
    <w:rsid w:val="00BC558E"/>
    <w:rsid w:val="00BC573A"/>
    <w:rsid w:val="00BC5A0E"/>
    <w:rsid w:val="00BC5A13"/>
    <w:rsid w:val="00BC5A93"/>
    <w:rsid w:val="00BC5B42"/>
    <w:rsid w:val="00BC5E5D"/>
    <w:rsid w:val="00BC601C"/>
    <w:rsid w:val="00BC6026"/>
    <w:rsid w:val="00BC60DF"/>
    <w:rsid w:val="00BC6417"/>
    <w:rsid w:val="00BC68F0"/>
    <w:rsid w:val="00BC79B0"/>
    <w:rsid w:val="00BD00D6"/>
    <w:rsid w:val="00BD0E2C"/>
    <w:rsid w:val="00BD13FF"/>
    <w:rsid w:val="00BD18E7"/>
    <w:rsid w:val="00BD1927"/>
    <w:rsid w:val="00BD20BA"/>
    <w:rsid w:val="00BD24D0"/>
    <w:rsid w:val="00BD282E"/>
    <w:rsid w:val="00BD2DEE"/>
    <w:rsid w:val="00BD2FD3"/>
    <w:rsid w:val="00BD3163"/>
    <w:rsid w:val="00BD334A"/>
    <w:rsid w:val="00BD339B"/>
    <w:rsid w:val="00BD39D5"/>
    <w:rsid w:val="00BD3D83"/>
    <w:rsid w:val="00BD4532"/>
    <w:rsid w:val="00BD485C"/>
    <w:rsid w:val="00BD4C2F"/>
    <w:rsid w:val="00BD4DFE"/>
    <w:rsid w:val="00BD582D"/>
    <w:rsid w:val="00BD5A3A"/>
    <w:rsid w:val="00BD6269"/>
    <w:rsid w:val="00BD66BE"/>
    <w:rsid w:val="00BD6929"/>
    <w:rsid w:val="00BD6BE2"/>
    <w:rsid w:val="00BD723D"/>
    <w:rsid w:val="00BD755B"/>
    <w:rsid w:val="00BE0B6A"/>
    <w:rsid w:val="00BE0BF6"/>
    <w:rsid w:val="00BE1018"/>
    <w:rsid w:val="00BE2C7B"/>
    <w:rsid w:val="00BE307F"/>
    <w:rsid w:val="00BE3563"/>
    <w:rsid w:val="00BE357B"/>
    <w:rsid w:val="00BE3FFA"/>
    <w:rsid w:val="00BE43E1"/>
    <w:rsid w:val="00BE4E70"/>
    <w:rsid w:val="00BE5072"/>
    <w:rsid w:val="00BE6742"/>
    <w:rsid w:val="00BE6ABB"/>
    <w:rsid w:val="00BE6D5F"/>
    <w:rsid w:val="00BE702B"/>
    <w:rsid w:val="00BE751B"/>
    <w:rsid w:val="00BF0A7E"/>
    <w:rsid w:val="00BF0ED4"/>
    <w:rsid w:val="00BF1036"/>
    <w:rsid w:val="00BF24C1"/>
    <w:rsid w:val="00BF24E6"/>
    <w:rsid w:val="00BF31E4"/>
    <w:rsid w:val="00BF40F5"/>
    <w:rsid w:val="00BF4D1A"/>
    <w:rsid w:val="00BF4DCB"/>
    <w:rsid w:val="00BF4E24"/>
    <w:rsid w:val="00BF4FB6"/>
    <w:rsid w:val="00BF5581"/>
    <w:rsid w:val="00BF56B1"/>
    <w:rsid w:val="00BF5955"/>
    <w:rsid w:val="00BF5ECA"/>
    <w:rsid w:val="00BF60DD"/>
    <w:rsid w:val="00BF62D0"/>
    <w:rsid w:val="00BF6577"/>
    <w:rsid w:val="00BF7073"/>
    <w:rsid w:val="00BF7235"/>
    <w:rsid w:val="00BF75CB"/>
    <w:rsid w:val="00BF799A"/>
    <w:rsid w:val="00BF7F4F"/>
    <w:rsid w:val="00C00171"/>
    <w:rsid w:val="00C002F2"/>
    <w:rsid w:val="00C00D83"/>
    <w:rsid w:val="00C00E92"/>
    <w:rsid w:val="00C01728"/>
    <w:rsid w:val="00C01AAF"/>
    <w:rsid w:val="00C01F8B"/>
    <w:rsid w:val="00C0269E"/>
    <w:rsid w:val="00C02FC8"/>
    <w:rsid w:val="00C03093"/>
    <w:rsid w:val="00C03121"/>
    <w:rsid w:val="00C03178"/>
    <w:rsid w:val="00C0344E"/>
    <w:rsid w:val="00C0383B"/>
    <w:rsid w:val="00C0387E"/>
    <w:rsid w:val="00C0412E"/>
    <w:rsid w:val="00C04262"/>
    <w:rsid w:val="00C04AAA"/>
    <w:rsid w:val="00C04B54"/>
    <w:rsid w:val="00C04D79"/>
    <w:rsid w:val="00C04DB8"/>
    <w:rsid w:val="00C051CE"/>
    <w:rsid w:val="00C05BEF"/>
    <w:rsid w:val="00C05ED0"/>
    <w:rsid w:val="00C06022"/>
    <w:rsid w:val="00C065B3"/>
    <w:rsid w:val="00C06690"/>
    <w:rsid w:val="00C0679C"/>
    <w:rsid w:val="00C069A5"/>
    <w:rsid w:val="00C06B25"/>
    <w:rsid w:val="00C06B47"/>
    <w:rsid w:val="00C06FA7"/>
    <w:rsid w:val="00C070EF"/>
    <w:rsid w:val="00C10026"/>
    <w:rsid w:val="00C103C8"/>
    <w:rsid w:val="00C1087F"/>
    <w:rsid w:val="00C1096A"/>
    <w:rsid w:val="00C10DCF"/>
    <w:rsid w:val="00C10F45"/>
    <w:rsid w:val="00C1165E"/>
    <w:rsid w:val="00C11B4D"/>
    <w:rsid w:val="00C11D02"/>
    <w:rsid w:val="00C11FB4"/>
    <w:rsid w:val="00C125E6"/>
    <w:rsid w:val="00C12ABD"/>
    <w:rsid w:val="00C1302D"/>
    <w:rsid w:val="00C13AD0"/>
    <w:rsid w:val="00C14F98"/>
    <w:rsid w:val="00C1518B"/>
    <w:rsid w:val="00C163FC"/>
    <w:rsid w:val="00C16713"/>
    <w:rsid w:val="00C1698B"/>
    <w:rsid w:val="00C174C3"/>
    <w:rsid w:val="00C17712"/>
    <w:rsid w:val="00C17E7A"/>
    <w:rsid w:val="00C17EDE"/>
    <w:rsid w:val="00C20DAE"/>
    <w:rsid w:val="00C2101F"/>
    <w:rsid w:val="00C21162"/>
    <w:rsid w:val="00C21494"/>
    <w:rsid w:val="00C21582"/>
    <w:rsid w:val="00C215E1"/>
    <w:rsid w:val="00C21D85"/>
    <w:rsid w:val="00C220D4"/>
    <w:rsid w:val="00C22758"/>
    <w:rsid w:val="00C22767"/>
    <w:rsid w:val="00C22DCD"/>
    <w:rsid w:val="00C230E7"/>
    <w:rsid w:val="00C23A12"/>
    <w:rsid w:val="00C23A9E"/>
    <w:rsid w:val="00C23D66"/>
    <w:rsid w:val="00C24603"/>
    <w:rsid w:val="00C248AF"/>
    <w:rsid w:val="00C24D5C"/>
    <w:rsid w:val="00C257C0"/>
    <w:rsid w:val="00C25847"/>
    <w:rsid w:val="00C25ABC"/>
    <w:rsid w:val="00C25B2D"/>
    <w:rsid w:val="00C25B82"/>
    <w:rsid w:val="00C25D3C"/>
    <w:rsid w:val="00C2605C"/>
    <w:rsid w:val="00C268F6"/>
    <w:rsid w:val="00C26AEF"/>
    <w:rsid w:val="00C26B1C"/>
    <w:rsid w:val="00C26CD3"/>
    <w:rsid w:val="00C26EAD"/>
    <w:rsid w:val="00C271A2"/>
    <w:rsid w:val="00C30659"/>
    <w:rsid w:val="00C30CC7"/>
    <w:rsid w:val="00C312B4"/>
    <w:rsid w:val="00C3147A"/>
    <w:rsid w:val="00C31751"/>
    <w:rsid w:val="00C32B51"/>
    <w:rsid w:val="00C337CC"/>
    <w:rsid w:val="00C33AFA"/>
    <w:rsid w:val="00C341A1"/>
    <w:rsid w:val="00C34A83"/>
    <w:rsid w:val="00C34E75"/>
    <w:rsid w:val="00C35335"/>
    <w:rsid w:val="00C355E5"/>
    <w:rsid w:val="00C35C6E"/>
    <w:rsid w:val="00C35E3E"/>
    <w:rsid w:val="00C36B61"/>
    <w:rsid w:val="00C36DD3"/>
    <w:rsid w:val="00C36F4B"/>
    <w:rsid w:val="00C36FE6"/>
    <w:rsid w:val="00C37ADB"/>
    <w:rsid w:val="00C37C3F"/>
    <w:rsid w:val="00C37CEE"/>
    <w:rsid w:val="00C40964"/>
    <w:rsid w:val="00C411B1"/>
    <w:rsid w:val="00C4134F"/>
    <w:rsid w:val="00C4156B"/>
    <w:rsid w:val="00C415F2"/>
    <w:rsid w:val="00C418C6"/>
    <w:rsid w:val="00C41E0F"/>
    <w:rsid w:val="00C41F35"/>
    <w:rsid w:val="00C4214A"/>
    <w:rsid w:val="00C421DF"/>
    <w:rsid w:val="00C42A71"/>
    <w:rsid w:val="00C4390A"/>
    <w:rsid w:val="00C43B56"/>
    <w:rsid w:val="00C43CC9"/>
    <w:rsid w:val="00C44216"/>
    <w:rsid w:val="00C44517"/>
    <w:rsid w:val="00C4468E"/>
    <w:rsid w:val="00C44758"/>
    <w:rsid w:val="00C44D56"/>
    <w:rsid w:val="00C4500C"/>
    <w:rsid w:val="00C450CE"/>
    <w:rsid w:val="00C45308"/>
    <w:rsid w:val="00C457B7"/>
    <w:rsid w:val="00C459EF"/>
    <w:rsid w:val="00C45B2A"/>
    <w:rsid w:val="00C46A20"/>
    <w:rsid w:val="00C4792F"/>
    <w:rsid w:val="00C47BC6"/>
    <w:rsid w:val="00C47C2A"/>
    <w:rsid w:val="00C47C92"/>
    <w:rsid w:val="00C503FE"/>
    <w:rsid w:val="00C512FC"/>
    <w:rsid w:val="00C51F97"/>
    <w:rsid w:val="00C51FF9"/>
    <w:rsid w:val="00C5215F"/>
    <w:rsid w:val="00C521E4"/>
    <w:rsid w:val="00C527CE"/>
    <w:rsid w:val="00C52851"/>
    <w:rsid w:val="00C53052"/>
    <w:rsid w:val="00C54265"/>
    <w:rsid w:val="00C54542"/>
    <w:rsid w:val="00C547F9"/>
    <w:rsid w:val="00C54D06"/>
    <w:rsid w:val="00C55004"/>
    <w:rsid w:val="00C550DB"/>
    <w:rsid w:val="00C553E3"/>
    <w:rsid w:val="00C55B12"/>
    <w:rsid w:val="00C55D52"/>
    <w:rsid w:val="00C56EA6"/>
    <w:rsid w:val="00C57513"/>
    <w:rsid w:val="00C57829"/>
    <w:rsid w:val="00C57896"/>
    <w:rsid w:val="00C57AE2"/>
    <w:rsid w:val="00C61C9E"/>
    <w:rsid w:val="00C61DAF"/>
    <w:rsid w:val="00C61ED3"/>
    <w:rsid w:val="00C62B68"/>
    <w:rsid w:val="00C63AD6"/>
    <w:rsid w:val="00C63D19"/>
    <w:rsid w:val="00C64323"/>
    <w:rsid w:val="00C645E9"/>
    <w:rsid w:val="00C64988"/>
    <w:rsid w:val="00C64C5D"/>
    <w:rsid w:val="00C64CEA"/>
    <w:rsid w:val="00C65467"/>
    <w:rsid w:val="00C6584B"/>
    <w:rsid w:val="00C65983"/>
    <w:rsid w:val="00C66512"/>
    <w:rsid w:val="00C665FF"/>
    <w:rsid w:val="00C66DF9"/>
    <w:rsid w:val="00C67902"/>
    <w:rsid w:val="00C70380"/>
    <w:rsid w:val="00C70737"/>
    <w:rsid w:val="00C7123A"/>
    <w:rsid w:val="00C718AB"/>
    <w:rsid w:val="00C723A2"/>
    <w:rsid w:val="00C723D4"/>
    <w:rsid w:val="00C72888"/>
    <w:rsid w:val="00C72DBB"/>
    <w:rsid w:val="00C72DC7"/>
    <w:rsid w:val="00C7362A"/>
    <w:rsid w:val="00C73985"/>
    <w:rsid w:val="00C73E00"/>
    <w:rsid w:val="00C73E13"/>
    <w:rsid w:val="00C74B9C"/>
    <w:rsid w:val="00C74C46"/>
    <w:rsid w:val="00C74D88"/>
    <w:rsid w:val="00C758F5"/>
    <w:rsid w:val="00C75A08"/>
    <w:rsid w:val="00C763FB"/>
    <w:rsid w:val="00C765E3"/>
    <w:rsid w:val="00C7668F"/>
    <w:rsid w:val="00C77C51"/>
    <w:rsid w:val="00C77CA6"/>
    <w:rsid w:val="00C77E30"/>
    <w:rsid w:val="00C77FE3"/>
    <w:rsid w:val="00C802BC"/>
    <w:rsid w:val="00C80C45"/>
    <w:rsid w:val="00C80E24"/>
    <w:rsid w:val="00C81449"/>
    <w:rsid w:val="00C81559"/>
    <w:rsid w:val="00C81DE5"/>
    <w:rsid w:val="00C81F56"/>
    <w:rsid w:val="00C821AF"/>
    <w:rsid w:val="00C829E2"/>
    <w:rsid w:val="00C82EF3"/>
    <w:rsid w:val="00C83BC3"/>
    <w:rsid w:val="00C83C55"/>
    <w:rsid w:val="00C841BB"/>
    <w:rsid w:val="00C841F5"/>
    <w:rsid w:val="00C845BC"/>
    <w:rsid w:val="00C845C3"/>
    <w:rsid w:val="00C84BE0"/>
    <w:rsid w:val="00C84CD0"/>
    <w:rsid w:val="00C85576"/>
    <w:rsid w:val="00C8567E"/>
    <w:rsid w:val="00C8611A"/>
    <w:rsid w:val="00C86C05"/>
    <w:rsid w:val="00C86C0B"/>
    <w:rsid w:val="00C86E20"/>
    <w:rsid w:val="00C87389"/>
    <w:rsid w:val="00C879D3"/>
    <w:rsid w:val="00C90563"/>
    <w:rsid w:val="00C905ED"/>
    <w:rsid w:val="00C90723"/>
    <w:rsid w:val="00C90BD8"/>
    <w:rsid w:val="00C90F1D"/>
    <w:rsid w:val="00C90F2E"/>
    <w:rsid w:val="00C90FBF"/>
    <w:rsid w:val="00C90FEC"/>
    <w:rsid w:val="00C90FFC"/>
    <w:rsid w:val="00C9157E"/>
    <w:rsid w:val="00C91DA8"/>
    <w:rsid w:val="00C91ED2"/>
    <w:rsid w:val="00C91F11"/>
    <w:rsid w:val="00C920E5"/>
    <w:rsid w:val="00C922BB"/>
    <w:rsid w:val="00C92810"/>
    <w:rsid w:val="00C93024"/>
    <w:rsid w:val="00C9343D"/>
    <w:rsid w:val="00C953BC"/>
    <w:rsid w:val="00C953DA"/>
    <w:rsid w:val="00C9602E"/>
    <w:rsid w:val="00C969BE"/>
    <w:rsid w:val="00C96AD7"/>
    <w:rsid w:val="00C96D5C"/>
    <w:rsid w:val="00C971B2"/>
    <w:rsid w:val="00C973BA"/>
    <w:rsid w:val="00C977ED"/>
    <w:rsid w:val="00C9781E"/>
    <w:rsid w:val="00C9788D"/>
    <w:rsid w:val="00CA0000"/>
    <w:rsid w:val="00CA0001"/>
    <w:rsid w:val="00CA0C55"/>
    <w:rsid w:val="00CA1187"/>
    <w:rsid w:val="00CA1431"/>
    <w:rsid w:val="00CA1751"/>
    <w:rsid w:val="00CA1D77"/>
    <w:rsid w:val="00CA29BD"/>
    <w:rsid w:val="00CA3896"/>
    <w:rsid w:val="00CA3906"/>
    <w:rsid w:val="00CA3F35"/>
    <w:rsid w:val="00CA4389"/>
    <w:rsid w:val="00CA4915"/>
    <w:rsid w:val="00CA4A22"/>
    <w:rsid w:val="00CA5269"/>
    <w:rsid w:val="00CA57AA"/>
    <w:rsid w:val="00CA6250"/>
    <w:rsid w:val="00CA6271"/>
    <w:rsid w:val="00CA655E"/>
    <w:rsid w:val="00CA67B3"/>
    <w:rsid w:val="00CA698A"/>
    <w:rsid w:val="00CA6F33"/>
    <w:rsid w:val="00CA74E8"/>
    <w:rsid w:val="00CA7EE6"/>
    <w:rsid w:val="00CB0765"/>
    <w:rsid w:val="00CB0B9A"/>
    <w:rsid w:val="00CB0D1B"/>
    <w:rsid w:val="00CB0F4A"/>
    <w:rsid w:val="00CB1276"/>
    <w:rsid w:val="00CB1863"/>
    <w:rsid w:val="00CB187A"/>
    <w:rsid w:val="00CB194C"/>
    <w:rsid w:val="00CB1958"/>
    <w:rsid w:val="00CB1F6B"/>
    <w:rsid w:val="00CB2170"/>
    <w:rsid w:val="00CB2C73"/>
    <w:rsid w:val="00CB2CBF"/>
    <w:rsid w:val="00CB2E23"/>
    <w:rsid w:val="00CB32B2"/>
    <w:rsid w:val="00CB343F"/>
    <w:rsid w:val="00CB371E"/>
    <w:rsid w:val="00CB38A9"/>
    <w:rsid w:val="00CB38C2"/>
    <w:rsid w:val="00CB3E25"/>
    <w:rsid w:val="00CB42FB"/>
    <w:rsid w:val="00CB432F"/>
    <w:rsid w:val="00CB4653"/>
    <w:rsid w:val="00CB4F4B"/>
    <w:rsid w:val="00CB579F"/>
    <w:rsid w:val="00CB63AB"/>
    <w:rsid w:val="00CB6797"/>
    <w:rsid w:val="00CB67C9"/>
    <w:rsid w:val="00CB6886"/>
    <w:rsid w:val="00CB6BD3"/>
    <w:rsid w:val="00CB7021"/>
    <w:rsid w:val="00CC03C4"/>
    <w:rsid w:val="00CC0852"/>
    <w:rsid w:val="00CC09DB"/>
    <w:rsid w:val="00CC0D23"/>
    <w:rsid w:val="00CC1282"/>
    <w:rsid w:val="00CC1472"/>
    <w:rsid w:val="00CC178A"/>
    <w:rsid w:val="00CC1F9A"/>
    <w:rsid w:val="00CC2A93"/>
    <w:rsid w:val="00CC3CB0"/>
    <w:rsid w:val="00CC4017"/>
    <w:rsid w:val="00CC4508"/>
    <w:rsid w:val="00CC48D2"/>
    <w:rsid w:val="00CC4CD2"/>
    <w:rsid w:val="00CC504B"/>
    <w:rsid w:val="00CC52E2"/>
    <w:rsid w:val="00CC55AA"/>
    <w:rsid w:val="00CC5739"/>
    <w:rsid w:val="00CC665E"/>
    <w:rsid w:val="00CC68C4"/>
    <w:rsid w:val="00CC6E90"/>
    <w:rsid w:val="00CC7583"/>
    <w:rsid w:val="00CC7B97"/>
    <w:rsid w:val="00CD0234"/>
    <w:rsid w:val="00CD0722"/>
    <w:rsid w:val="00CD07A7"/>
    <w:rsid w:val="00CD1BC1"/>
    <w:rsid w:val="00CD220D"/>
    <w:rsid w:val="00CD28DD"/>
    <w:rsid w:val="00CD2C76"/>
    <w:rsid w:val="00CD3024"/>
    <w:rsid w:val="00CD355E"/>
    <w:rsid w:val="00CD36C2"/>
    <w:rsid w:val="00CD3C28"/>
    <w:rsid w:val="00CD3DD4"/>
    <w:rsid w:val="00CD430B"/>
    <w:rsid w:val="00CD45D7"/>
    <w:rsid w:val="00CD48FB"/>
    <w:rsid w:val="00CD4B56"/>
    <w:rsid w:val="00CD4F8C"/>
    <w:rsid w:val="00CD4FD6"/>
    <w:rsid w:val="00CD5043"/>
    <w:rsid w:val="00CD521A"/>
    <w:rsid w:val="00CD5233"/>
    <w:rsid w:val="00CD5282"/>
    <w:rsid w:val="00CD5B92"/>
    <w:rsid w:val="00CD5EF2"/>
    <w:rsid w:val="00CD670A"/>
    <w:rsid w:val="00CD6D2A"/>
    <w:rsid w:val="00CD74C8"/>
    <w:rsid w:val="00CD7BF9"/>
    <w:rsid w:val="00CE0095"/>
    <w:rsid w:val="00CE05A5"/>
    <w:rsid w:val="00CE09B2"/>
    <w:rsid w:val="00CE0D73"/>
    <w:rsid w:val="00CE0F9C"/>
    <w:rsid w:val="00CE16F3"/>
    <w:rsid w:val="00CE1FC7"/>
    <w:rsid w:val="00CE251F"/>
    <w:rsid w:val="00CE2916"/>
    <w:rsid w:val="00CE329E"/>
    <w:rsid w:val="00CE33C1"/>
    <w:rsid w:val="00CE40EC"/>
    <w:rsid w:val="00CE41D8"/>
    <w:rsid w:val="00CE425F"/>
    <w:rsid w:val="00CE46DC"/>
    <w:rsid w:val="00CE47BA"/>
    <w:rsid w:val="00CE48E0"/>
    <w:rsid w:val="00CE5AE6"/>
    <w:rsid w:val="00CE5ECE"/>
    <w:rsid w:val="00CE5EE9"/>
    <w:rsid w:val="00CE6461"/>
    <w:rsid w:val="00CE6630"/>
    <w:rsid w:val="00CE6A95"/>
    <w:rsid w:val="00CE6B14"/>
    <w:rsid w:val="00CE6BDE"/>
    <w:rsid w:val="00CE6D57"/>
    <w:rsid w:val="00CE70B1"/>
    <w:rsid w:val="00CE75D6"/>
    <w:rsid w:val="00CE7632"/>
    <w:rsid w:val="00CE7FA0"/>
    <w:rsid w:val="00CF0038"/>
    <w:rsid w:val="00CF07EB"/>
    <w:rsid w:val="00CF0920"/>
    <w:rsid w:val="00CF0BC6"/>
    <w:rsid w:val="00CF0D39"/>
    <w:rsid w:val="00CF1162"/>
    <w:rsid w:val="00CF16BF"/>
    <w:rsid w:val="00CF1AA9"/>
    <w:rsid w:val="00CF2412"/>
    <w:rsid w:val="00CF2895"/>
    <w:rsid w:val="00CF2B2B"/>
    <w:rsid w:val="00CF2BD2"/>
    <w:rsid w:val="00CF2F94"/>
    <w:rsid w:val="00CF3507"/>
    <w:rsid w:val="00CF3C10"/>
    <w:rsid w:val="00CF3DDB"/>
    <w:rsid w:val="00CF41C9"/>
    <w:rsid w:val="00CF4A87"/>
    <w:rsid w:val="00CF4B36"/>
    <w:rsid w:val="00CF4DFD"/>
    <w:rsid w:val="00CF4E56"/>
    <w:rsid w:val="00CF50BF"/>
    <w:rsid w:val="00CF50C2"/>
    <w:rsid w:val="00CF6281"/>
    <w:rsid w:val="00CF6346"/>
    <w:rsid w:val="00CF74F5"/>
    <w:rsid w:val="00CF788F"/>
    <w:rsid w:val="00CF7D6C"/>
    <w:rsid w:val="00D002CD"/>
    <w:rsid w:val="00D00418"/>
    <w:rsid w:val="00D007E5"/>
    <w:rsid w:val="00D00950"/>
    <w:rsid w:val="00D00ACA"/>
    <w:rsid w:val="00D01009"/>
    <w:rsid w:val="00D01482"/>
    <w:rsid w:val="00D01551"/>
    <w:rsid w:val="00D017EC"/>
    <w:rsid w:val="00D018F5"/>
    <w:rsid w:val="00D02AA2"/>
    <w:rsid w:val="00D033BE"/>
    <w:rsid w:val="00D034D6"/>
    <w:rsid w:val="00D03CF5"/>
    <w:rsid w:val="00D03E31"/>
    <w:rsid w:val="00D04495"/>
    <w:rsid w:val="00D04A2F"/>
    <w:rsid w:val="00D04FA9"/>
    <w:rsid w:val="00D05238"/>
    <w:rsid w:val="00D0539B"/>
    <w:rsid w:val="00D053E4"/>
    <w:rsid w:val="00D05510"/>
    <w:rsid w:val="00D056C5"/>
    <w:rsid w:val="00D059B9"/>
    <w:rsid w:val="00D05B1F"/>
    <w:rsid w:val="00D05BBB"/>
    <w:rsid w:val="00D0602D"/>
    <w:rsid w:val="00D068EB"/>
    <w:rsid w:val="00D06A96"/>
    <w:rsid w:val="00D06DCD"/>
    <w:rsid w:val="00D070F6"/>
    <w:rsid w:val="00D072AF"/>
    <w:rsid w:val="00D07499"/>
    <w:rsid w:val="00D0776E"/>
    <w:rsid w:val="00D10042"/>
    <w:rsid w:val="00D10047"/>
    <w:rsid w:val="00D10217"/>
    <w:rsid w:val="00D1067F"/>
    <w:rsid w:val="00D106E1"/>
    <w:rsid w:val="00D1098E"/>
    <w:rsid w:val="00D11766"/>
    <w:rsid w:val="00D11AAC"/>
    <w:rsid w:val="00D11D9D"/>
    <w:rsid w:val="00D1200A"/>
    <w:rsid w:val="00D1210A"/>
    <w:rsid w:val="00D12A0F"/>
    <w:rsid w:val="00D12AAF"/>
    <w:rsid w:val="00D1330C"/>
    <w:rsid w:val="00D1347B"/>
    <w:rsid w:val="00D135CE"/>
    <w:rsid w:val="00D13FDC"/>
    <w:rsid w:val="00D14027"/>
    <w:rsid w:val="00D14190"/>
    <w:rsid w:val="00D141B0"/>
    <w:rsid w:val="00D141D2"/>
    <w:rsid w:val="00D1457C"/>
    <w:rsid w:val="00D14E81"/>
    <w:rsid w:val="00D14FCA"/>
    <w:rsid w:val="00D14FFB"/>
    <w:rsid w:val="00D158F9"/>
    <w:rsid w:val="00D15D92"/>
    <w:rsid w:val="00D16028"/>
    <w:rsid w:val="00D16183"/>
    <w:rsid w:val="00D1625B"/>
    <w:rsid w:val="00D16360"/>
    <w:rsid w:val="00D1686A"/>
    <w:rsid w:val="00D179D7"/>
    <w:rsid w:val="00D20C1F"/>
    <w:rsid w:val="00D2114F"/>
    <w:rsid w:val="00D21436"/>
    <w:rsid w:val="00D217B6"/>
    <w:rsid w:val="00D217CA"/>
    <w:rsid w:val="00D21813"/>
    <w:rsid w:val="00D2235D"/>
    <w:rsid w:val="00D22B43"/>
    <w:rsid w:val="00D22D1A"/>
    <w:rsid w:val="00D22EDF"/>
    <w:rsid w:val="00D22FCA"/>
    <w:rsid w:val="00D23371"/>
    <w:rsid w:val="00D23D20"/>
    <w:rsid w:val="00D24046"/>
    <w:rsid w:val="00D24114"/>
    <w:rsid w:val="00D24818"/>
    <w:rsid w:val="00D24891"/>
    <w:rsid w:val="00D248C6"/>
    <w:rsid w:val="00D24BDF"/>
    <w:rsid w:val="00D24F1F"/>
    <w:rsid w:val="00D250DB"/>
    <w:rsid w:val="00D26717"/>
    <w:rsid w:val="00D26AAC"/>
    <w:rsid w:val="00D26C8A"/>
    <w:rsid w:val="00D26CE4"/>
    <w:rsid w:val="00D2704D"/>
    <w:rsid w:val="00D27059"/>
    <w:rsid w:val="00D27068"/>
    <w:rsid w:val="00D2727E"/>
    <w:rsid w:val="00D27F8B"/>
    <w:rsid w:val="00D301FD"/>
    <w:rsid w:val="00D306AA"/>
    <w:rsid w:val="00D30B37"/>
    <w:rsid w:val="00D30BBB"/>
    <w:rsid w:val="00D31480"/>
    <w:rsid w:val="00D320D3"/>
    <w:rsid w:val="00D322C0"/>
    <w:rsid w:val="00D32C37"/>
    <w:rsid w:val="00D32F37"/>
    <w:rsid w:val="00D332B1"/>
    <w:rsid w:val="00D34541"/>
    <w:rsid w:val="00D34718"/>
    <w:rsid w:val="00D34AB0"/>
    <w:rsid w:val="00D34DFB"/>
    <w:rsid w:val="00D34ED7"/>
    <w:rsid w:val="00D35356"/>
    <w:rsid w:val="00D35618"/>
    <w:rsid w:val="00D3570E"/>
    <w:rsid w:val="00D35CDA"/>
    <w:rsid w:val="00D35ED2"/>
    <w:rsid w:val="00D35F4C"/>
    <w:rsid w:val="00D365EA"/>
    <w:rsid w:val="00D36A2B"/>
    <w:rsid w:val="00D37022"/>
    <w:rsid w:val="00D370CE"/>
    <w:rsid w:val="00D370E7"/>
    <w:rsid w:val="00D402A5"/>
    <w:rsid w:val="00D405D6"/>
    <w:rsid w:val="00D40A17"/>
    <w:rsid w:val="00D40D43"/>
    <w:rsid w:val="00D415AD"/>
    <w:rsid w:val="00D41745"/>
    <w:rsid w:val="00D41CE5"/>
    <w:rsid w:val="00D41D04"/>
    <w:rsid w:val="00D42135"/>
    <w:rsid w:val="00D4375C"/>
    <w:rsid w:val="00D43DDE"/>
    <w:rsid w:val="00D4483B"/>
    <w:rsid w:val="00D45342"/>
    <w:rsid w:val="00D45619"/>
    <w:rsid w:val="00D45C86"/>
    <w:rsid w:val="00D45FC6"/>
    <w:rsid w:val="00D46256"/>
    <w:rsid w:val="00D47095"/>
    <w:rsid w:val="00D47F0E"/>
    <w:rsid w:val="00D47FF2"/>
    <w:rsid w:val="00D503FD"/>
    <w:rsid w:val="00D50614"/>
    <w:rsid w:val="00D50A0E"/>
    <w:rsid w:val="00D510D6"/>
    <w:rsid w:val="00D516CC"/>
    <w:rsid w:val="00D51728"/>
    <w:rsid w:val="00D51753"/>
    <w:rsid w:val="00D51D9F"/>
    <w:rsid w:val="00D51DFC"/>
    <w:rsid w:val="00D52321"/>
    <w:rsid w:val="00D52792"/>
    <w:rsid w:val="00D52951"/>
    <w:rsid w:val="00D52B04"/>
    <w:rsid w:val="00D52DBC"/>
    <w:rsid w:val="00D52EF9"/>
    <w:rsid w:val="00D54E22"/>
    <w:rsid w:val="00D55003"/>
    <w:rsid w:val="00D55005"/>
    <w:rsid w:val="00D550CF"/>
    <w:rsid w:val="00D552E1"/>
    <w:rsid w:val="00D55657"/>
    <w:rsid w:val="00D55C24"/>
    <w:rsid w:val="00D569C5"/>
    <w:rsid w:val="00D56D30"/>
    <w:rsid w:val="00D56FBB"/>
    <w:rsid w:val="00D57624"/>
    <w:rsid w:val="00D57690"/>
    <w:rsid w:val="00D57996"/>
    <w:rsid w:val="00D602B3"/>
    <w:rsid w:val="00D60A07"/>
    <w:rsid w:val="00D60F09"/>
    <w:rsid w:val="00D61A16"/>
    <w:rsid w:val="00D61BD2"/>
    <w:rsid w:val="00D6209B"/>
    <w:rsid w:val="00D6219F"/>
    <w:rsid w:val="00D62971"/>
    <w:rsid w:val="00D630EF"/>
    <w:rsid w:val="00D636F2"/>
    <w:rsid w:val="00D63902"/>
    <w:rsid w:val="00D63990"/>
    <w:rsid w:val="00D63BD9"/>
    <w:rsid w:val="00D64C1D"/>
    <w:rsid w:val="00D658FF"/>
    <w:rsid w:val="00D65BFA"/>
    <w:rsid w:val="00D65F71"/>
    <w:rsid w:val="00D663B5"/>
    <w:rsid w:val="00D66758"/>
    <w:rsid w:val="00D6746C"/>
    <w:rsid w:val="00D676DC"/>
    <w:rsid w:val="00D676E4"/>
    <w:rsid w:val="00D6778E"/>
    <w:rsid w:val="00D67CB9"/>
    <w:rsid w:val="00D7052C"/>
    <w:rsid w:val="00D70CA2"/>
    <w:rsid w:val="00D71184"/>
    <w:rsid w:val="00D71F82"/>
    <w:rsid w:val="00D7205D"/>
    <w:rsid w:val="00D7281E"/>
    <w:rsid w:val="00D72B3A"/>
    <w:rsid w:val="00D72E86"/>
    <w:rsid w:val="00D72EA4"/>
    <w:rsid w:val="00D73136"/>
    <w:rsid w:val="00D73884"/>
    <w:rsid w:val="00D739A8"/>
    <w:rsid w:val="00D73CAD"/>
    <w:rsid w:val="00D73E76"/>
    <w:rsid w:val="00D74199"/>
    <w:rsid w:val="00D742C3"/>
    <w:rsid w:val="00D74695"/>
    <w:rsid w:val="00D74F43"/>
    <w:rsid w:val="00D74FC5"/>
    <w:rsid w:val="00D75B6D"/>
    <w:rsid w:val="00D75CB9"/>
    <w:rsid w:val="00D76741"/>
    <w:rsid w:val="00D76977"/>
    <w:rsid w:val="00D76E0F"/>
    <w:rsid w:val="00D76F65"/>
    <w:rsid w:val="00D77343"/>
    <w:rsid w:val="00D80332"/>
    <w:rsid w:val="00D80617"/>
    <w:rsid w:val="00D810AD"/>
    <w:rsid w:val="00D810AF"/>
    <w:rsid w:val="00D81EF8"/>
    <w:rsid w:val="00D823E2"/>
    <w:rsid w:val="00D82C7A"/>
    <w:rsid w:val="00D82F90"/>
    <w:rsid w:val="00D83967"/>
    <w:rsid w:val="00D83E57"/>
    <w:rsid w:val="00D84A1A"/>
    <w:rsid w:val="00D84B49"/>
    <w:rsid w:val="00D84BAE"/>
    <w:rsid w:val="00D84F63"/>
    <w:rsid w:val="00D8568E"/>
    <w:rsid w:val="00D85CCB"/>
    <w:rsid w:val="00D86070"/>
    <w:rsid w:val="00D8610E"/>
    <w:rsid w:val="00D86FD0"/>
    <w:rsid w:val="00D87F71"/>
    <w:rsid w:val="00D903A9"/>
    <w:rsid w:val="00D907F4"/>
    <w:rsid w:val="00D90973"/>
    <w:rsid w:val="00D90FBB"/>
    <w:rsid w:val="00D910B6"/>
    <w:rsid w:val="00D91D98"/>
    <w:rsid w:val="00D924D4"/>
    <w:rsid w:val="00D92524"/>
    <w:rsid w:val="00D92A96"/>
    <w:rsid w:val="00D92CA4"/>
    <w:rsid w:val="00D92D1F"/>
    <w:rsid w:val="00D92E0F"/>
    <w:rsid w:val="00D92F4B"/>
    <w:rsid w:val="00D93B13"/>
    <w:rsid w:val="00D93EF8"/>
    <w:rsid w:val="00D93FBE"/>
    <w:rsid w:val="00D9415F"/>
    <w:rsid w:val="00D941C2"/>
    <w:rsid w:val="00D94625"/>
    <w:rsid w:val="00D948E4"/>
    <w:rsid w:val="00D95369"/>
    <w:rsid w:val="00D953BD"/>
    <w:rsid w:val="00D95700"/>
    <w:rsid w:val="00D95DCF"/>
    <w:rsid w:val="00D9635E"/>
    <w:rsid w:val="00D96BAE"/>
    <w:rsid w:val="00D96E29"/>
    <w:rsid w:val="00D9762F"/>
    <w:rsid w:val="00D978FD"/>
    <w:rsid w:val="00D97BEA"/>
    <w:rsid w:val="00DA0015"/>
    <w:rsid w:val="00DA029A"/>
    <w:rsid w:val="00DA0426"/>
    <w:rsid w:val="00DA0544"/>
    <w:rsid w:val="00DA0558"/>
    <w:rsid w:val="00DA063B"/>
    <w:rsid w:val="00DA089E"/>
    <w:rsid w:val="00DA09F6"/>
    <w:rsid w:val="00DA0F28"/>
    <w:rsid w:val="00DA10CB"/>
    <w:rsid w:val="00DA11DB"/>
    <w:rsid w:val="00DA19A7"/>
    <w:rsid w:val="00DA2117"/>
    <w:rsid w:val="00DA2230"/>
    <w:rsid w:val="00DA230C"/>
    <w:rsid w:val="00DA28D7"/>
    <w:rsid w:val="00DA28E6"/>
    <w:rsid w:val="00DA29E0"/>
    <w:rsid w:val="00DA2E7F"/>
    <w:rsid w:val="00DA3198"/>
    <w:rsid w:val="00DA33A3"/>
    <w:rsid w:val="00DA3479"/>
    <w:rsid w:val="00DA3631"/>
    <w:rsid w:val="00DA3BDF"/>
    <w:rsid w:val="00DA3DAF"/>
    <w:rsid w:val="00DA4271"/>
    <w:rsid w:val="00DA46B9"/>
    <w:rsid w:val="00DA4C38"/>
    <w:rsid w:val="00DA59C5"/>
    <w:rsid w:val="00DA6447"/>
    <w:rsid w:val="00DA6AD4"/>
    <w:rsid w:val="00DA6F0D"/>
    <w:rsid w:val="00DA727A"/>
    <w:rsid w:val="00DA783E"/>
    <w:rsid w:val="00DA79FF"/>
    <w:rsid w:val="00DA7A2A"/>
    <w:rsid w:val="00DB00C9"/>
    <w:rsid w:val="00DB0261"/>
    <w:rsid w:val="00DB0639"/>
    <w:rsid w:val="00DB0AD6"/>
    <w:rsid w:val="00DB0E98"/>
    <w:rsid w:val="00DB0F43"/>
    <w:rsid w:val="00DB0FD1"/>
    <w:rsid w:val="00DB12C6"/>
    <w:rsid w:val="00DB1535"/>
    <w:rsid w:val="00DB1569"/>
    <w:rsid w:val="00DB163F"/>
    <w:rsid w:val="00DB1E4A"/>
    <w:rsid w:val="00DB2165"/>
    <w:rsid w:val="00DB21B5"/>
    <w:rsid w:val="00DB2220"/>
    <w:rsid w:val="00DB2433"/>
    <w:rsid w:val="00DB2C57"/>
    <w:rsid w:val="00DB2D7C"/>
    <w:rsid w:val="00DB3452"/>
    <w:rsid w:val="00DB37E0"/>
    <w:rsid w:val="00DB384F"/>
    <w:rsid w:val="00DB41ED"/>
    <w:rsid w:val="00DB4408"/>
    <w:rsid w:val="00DB499F"/>
    <w:rsid w:val="00DB560B"/>
    <w:rsid w:val="00DB5F1D"/>
    <w:rsid w:val="00DB6438"/>
    <w:rsid w:val="00DB65A1"/>
    <w:rsid w:val="00DB6AE4"/>
    <w:rsid w:val="00DB6EB6"/>
    <w:rsid w:val="00DB7537"/>
    <w:rsid w:val="00DB78CE"/>
    <w:rsid w:val="00DB7A2C"/>
    <w:rsid w:val="00DB7AFB"/>
    <w:rsid w:val="00DB7D55"/>
    <w:rsid w:val="00DC0740"/>
    <w:rsid w:val="00DC0BE6"/>
    <w:rsid w:val="00DC0BED"/>
    <w:rsid w:val="00DC179C"/>
    <w:rsid w:val="00DC17FA"/>
    <w:rsid w:val="00DC22CF"/>
    <w:rsid w:val="00DC2639"/>
    <w:rsid w:val="00DC2A92"/>
    <w:rsid w:val="00DC2C7B"/>
    <w:rsid w:val="00DC2C90"/>
    <w:rsid w:val="00DC302E"/>
    <w:rsid w:val="00DC30E8"/>
    <w:rsid w:val="00DC3142"/>
    <w:rsid w:val="00DC32C5"/>
    <w:rsid w:val="00DC3729"/>
    <w:rsid w:val="00DC397F"/>
    <w:rsid w:val="00DC4B19"/>
    <w:rsid w:val="00DC4F32"/>
    <w:rsid w:val="00DC526E"/>
    <w:rsid w:val="00DC58D8"/>
    <w:rsid w:val="00DC638B"/>
    <w:rsid w:val="00DC644F"/>
    <w:rsid w:val="00DC712A"/>
    <w:rsid w:val="00DC73F5"/>
    <w:rsid w:val="00DD10D7"/>
    <w:rsid w:val="00DD12AD"/>
    <w:rsid w:val="00DD135B"/>
    <w:rsid w:val="00DD1B0F"/>
    <w:rsid w:val="00DD1B96"/>
    <w:rsid w:val="00DD1F5A"/>
    <w:rsid w:val="00DD21DF"/>
    <w:rsid w:val="00DD3189"/>
    <w:rsid w:val="00DD338C"/>
    <w:rsid w:val="00DD3726"/>
    <w:rsid w:val="00DD3826"/>
    <w:rsid w:val="00DD4380"/>
    <w:rsid w:val="00DD4E11"/>
    <w:rsid w:val="00DD581E"/>
    <w:rsid w:val="00DD5C5B"/>
    <w:rsid w:val="00DD5EA0"/>
    <w:rsid w:val="00DD62FA"/>
    <w:rsid w:val="00DD659B"/>
    <w:rsid w:val="00DD6947"/>
    <w:rsid w:val="00DD71DA"/>
    <w:rsid w:val="00DD7429"/>
    <w:rsid w:val="00DD7518"/>
    <w:rsid w:val="00DD7594"/>
    <w:rsid w:val="00DD7958"/>
    <w:rsid w:val="00DD79FB"/>
    <w:rsid w:val="00DD7B91"/>
    <w:rsid w:val="00DD7EBA"/>
    <w:rsid w:val="00DE09C5"/>
    <w:rsid w:val="00DE0AFE"/>
    <w:rsid w:val="00DE0D2C"/>
    <w:rsid w:val="00DE1032"/>
    <w:rsid w:val="00DE149D"/>
    <w:rsid w:val="00DE1B8D"/>
    <w:rsid w:val="00DE259F"/>
    <w:rsid w:val="00DE26AE"/>
    <w:rsid w:val="00DE26C0"/>
    <w:rsid w:val="00DE2B5A"/>
    <w:rsid w:val="00DE2C3F"/>
    <w:rsid w:val="00DE2D87"/>
    <w:rsid w:val="00DE319D"/>
    <w:rsid w:val="00DE39B7"/>
    <w:rsid w:val="00DE4D84"/>
    <w:rsid w:val="00DE4F18"/>
    <w:rsid w:val="00DE4F1D"/>
    <w:rsid w:val="00DE5116"/>
    <w:rsid w:val="00DE51ED"/>
    <w:rsid w:val="00DE5A8E"/>
    <w:rsid w:val="00DE5AC5"/>
    <w:rsid w:val="00DE5B63"/>
    <w:rsid w:val="00DE66BF"/>
    <w:rsid w:val="00DE6928"/>
    <w:rsid w:val="00DE69AA"/>
    <w:rsid w:val="00DE6C84"/>
    <w:rsid w:val="00DE776F"/>
    <w:rsid w:val="00DE7BBE"/>
    <w:rsid w:val="00DF0AA2"/>
    <w:rsid w:val="00DF0DA4"/>
    <w:rsid w:val="00DF2047"/>
    <w:rsid w:val="00DF23D8"/>
    <w:rsid w:val="00DF256A"/>
    <w:rsid w:val="00DF26DD"/>
    <w:rsid w:val="00DF3252"/>
    <w:rsid w:val="00DF32E3"/>
    <w:rsid w:val="00DF36A8"/>
    <w:rsid w:val="00DF3D84"/>
    <w:rsid w:val="00DF4B04"/>
    <w:rsid w:val="00DF528F"/>
    <w:rsid w:val="00DF5728"/>
    <w:rsid w:val="00DF6313"/>
    <w:rsid w:val="00DF6537"/>
    <w:rsid w:val="00DF6641"/>
    <w:rsid w:val="00DF6D79"/>
    <w:rsid w:val="00DF749F"/>
    <w:rsid w:val="00DF7989"/>
    <w:rsid w:val="00DF79CA"/>
    <w:rsid w:val="00DF7B0F"/>
    <w:rsid w:val="00DF7E25"/>
    <w:rsid w:val="00E010BF"/>
    <w:rsid w:val="00E017EA"/>
    <w:rsid w:val="00E02895"/>
    <w:rsid w:val="00E02967"/>
    <w:rsid w:val="00E02D35"/>
    <w:rsid w:val="00E02E7A"/>
    <w:rsid w:val="00E0333F"/>
    <w:rsid w:val="00E03390"/>
    <w:rsid w:val="00E03721"/>
    <w:rsid w:val="00E037D4"/>
    <w:rsid w:val="00E03E99"/>
    <w:rsid w:val="00E04BA9"/>
    <w:rsid w:val="00E04C88"/>
    <w:rsid w:val="00E05308"/>
    <w:rsid w:val="00E05565"/>
    <w:rsid w:val="00E05834"/>
    <w:rsid w:val="00E0592E"/>
    <w:rsid w:val="00E06042"/>
    <w:rsid w:val="00E06820"/>
    <w:rsid w:val="00E07363"/>
    <w:rsid w:val="00E078FD"/>
    <w:rsid w:val="00E1060C"/>
    <w:rsid w:val="00E10700"/>
    <w:rsid w:val="00E10DE5"/>
    <w:rsid w:val="00E11605"/>
    <w:rsid w:val="00E1168A"/>
    <w:rsid w:val="00E120C9"/>
    <w:rsid w:val="00E121F7"/>
    <w:rsid w:val="00E1220E"/>
    <w:rsid w:val="00E12320"/>
    <w:rsid w:val="00E1253A"/>
    <w:rsid w:val="00E126B1"/>
    <w:rsid w:val="00E1286E"/>
    <w:rsid w:val="00E12B76"/>
    <w:rsid w:val="00E1374B"/>
    <w:rsid w:val="00E140A0"/>
    <w:rsid w:val="00E1413F"/>
    <w:rsid w:val="00E1454F"/>
    <w:rsid w:val="00E1588F"/>
    <w:rsid w:val="00E15BB3"/>
    <w:rsid w:val="00E15CB6"/>
    <w:rsid w:val="00E16694"/>
    <w:rsid w:val="00E16880"/>
    <w:rsid w:val="00E16AF4"/>
    <w:rsid w:val="00E16E7F"/>
    <w:rsid w:val="00E1700A"/>
    <w:rsid w:val="00E17125"/>
    <w:rsid w:val="00E171A7"/>
    <w:rsid w:val="00E17767"/>
    <w:rsid w:val="00E179A7"/>
    <w:rsid w:val="00E179C0"/>
    <w:rsid w:val="00E17D94"/>
    <w:rsid w:val="00E201F0"/>
    <w:rsid w:val="00E2056A"/>
    <w:rsid w:val="00E20CCA"/>
    <w:rsid w:val="00E20D87"/>
    <w:rsid w:val="00E21B17"/>
    <w:rsid w:val="00E21B28"/>
    <w:rsid w:val="00E22201"/>
    <w:rsid w:val="00E22868"/>
    <w:rsid w:val="00E22AAB"/>
    <w:rsid w:val="00E22CA1"/>
    <w:rsid w:val="00E23208"/>
    <w:rsid w:val="00E23D67"/>
    <w:rsid w:val="00E240C2"/>
    <w:rsid w:val="00E2460F"/>
    <w:rsid w:val="00E257FE"/>
    <w:rsid w:val="00E26212"/>
    <w:rsid w:val="00E26653"/>
    <w:rsid w:val="00E26A23"/>
    <w:rsid w:val="00E26B71"/>
    <w:rsid w:val="00E2739B"/>
    <w:rsid w:val="00E27716"/>
    <w:rsid w:val="00E2786A"/>
    <w:rsid w:val="00E303B6"/>
    <w:rsid w:val="00E30771"/>
    <w:rsid w:val="00E30A7A"/>
    <w:rsid w:val="00E316C5"/>
    <w:rsid w:val="00E31F33"/>
    <w:rsid w:val="00E324C1"/>
    <w:rsid w:val="00E32579"/>
    <w:rsid w:val="00E336A5"/>
    <w:rsid w:val="00E33A72"/>
    <w:rsid w:val="00E33D8D"/>
    <w:rsid w:val="00E340E3"/>
    <w:rsid w:val="00E3420E"/>
    <w:rsid w:val="00E34FDE"/>
    <w:rsid w:val="00E352E0"/>
    <w:rsid w:val="00E35464"/>
    <w:rsid w:val="00E35C36"/>
    <w:rsid w:val="00E35D69"/>
    <w:rsid w:val="00E3652C"/>
    <w:rsid w:val="00E3679D"/>
    <w:rsid w:val="00E37100"/>
    <w:rsid w:val="00E3710F"/>
    <w:rsid w:val="00E371F9"/>
    <w:rsid w:val="00E37571"/>
    <w:rsid w:val="00E376F7"/>
    <w:rsid w:val="00E378C5"/>
    <w:rsid w:val="00E37D15"/>
    <w:rsid w:val="00E37D39"/>
    <w:rsid w:val="00E37E6D"/>
    <w:rsid w:val="00E37F5A"/>
    <w:rsid w:val="00E37F7A"/>
    <w:rsid w:val="00E41067"/>
    <w:rsid w:val="00E415E9"/>
    <w:rsid w:val="00E41AC9"/>
    <w:rsid w:val="00E4240A"/>
    <w:rsid w:val="00E4257F"/>
    <w:rsid w:val="00E427A1"/>
    <w:rsid w:val="00E429B7"/>
    <w:rsid w:val="00E431C2"/>
    <w:rsid w:val="00E43D50"/>
    <w:rsid w:val="00E440E6"/>
    <w:rsid w:val="00E4476F"/>
    <w:rsid w:val="00E44EE4"/>
    <w:rsid w:val="00E4691C"/>
    <w:rsid w:val="00E46A52"/>
    <w:rsid w:val="00E506BF"/>
    <w:rsid w:val="00E50825"/>
    <w:rsid w:val="00E50CEF"/>
    <w:rsid w:val="00E50FFB"/>
    <w:rsid w:val="00E51042"/>
    <w:rsid w:val="00E5121D"/>
    <w:rsid w:val="00E51261"/>
    <w:rsid w:val="00E51519"/>
    <w:rsid w:val="00E51DCB"/>
    <w:rsid w:val="00E52774"/>
    <w:rsid w:val="00E52D4A"/>
    <w:rsid w:val="00E5352C"/>
    <w:rsid w:val="00E5386B"/>
    <w:rsid w:val="00E5389C"/>
    <w:rsid w:val="00E53DED"/>
    <w:rsid w:val="00E54239"/>
    <w:rsid w:val="00E54324"/>
    <w:rsid w:val="00E544E5"/>
    <w:rsid w:val="00E54AC7"/>
    <w:rsid w:val="00E5538C"/>
    <w:rsid w:val="00E55C46"/>
    <w:rsid w:val="00E56CFB"/>
    <w:rsid w:val="00E56FBD"/>
    <w:rsid w:val="00E578E2"/>
    <w:rsid w:val="00E57B67"/>
    <w:rsid w:val="00E60245"/>
    <w:rsid w:val="00E60DD0"/>
    <w:rsid w:val="00E6147D"/>
    <w:rsid w:val="00E615E2"/>
    <w:rsid w:val="00E61ED4"/>
    <w:rsid w:val="00E61F40"/>
    <w:rsid w:val="00E61FFF"/>
    <w:rsid w:val="00E632DC"/>
    <w:rsid w:val="00E6375C"/>
    <w:rsid w:val="00E63C09"/>
    <w:rsid w:val="00E63FB4"/>
    <w:rsid w:val="00E64086"/>
    <w:rsid w:val="00E645E4"/>
    <w:rsid w:val="00E64862"/>
    <w:rsid w:val="00E64CE0"/>
    <w:rsid w:val="00E65490"/>
    <w:rsid w:val="00E65505"/>
    <w:rsid w:val="00E6564C"/>
    <w:rsid w:val="00E656A1"/>
    <w:rsid w:val="00E65D43"/>
    <w:rsid w:val="00E66012"/>
    <w:rsid w:val="00E66176"/>
    <w:rsid w:val="00E66396"/>
    <w:rsid w:val="00E6704C"/>
    <w:rsid w:val="00E67E01"/>
    <w:rsid w:val="00E70452"/>
    <w:rsid w:val="00E707CA"/>
    <w:rsid w:val="00E71A43"/>
    <w:rsid w:val="00E71E28"/>
    <w:rsid w:val="00E7229B"/>
    <w:rsid w:val="00E7257C"/>
    <w:rsid w:val="00E72D9E"/>
    <w:rsid w:val="00E72DDE"/>
    <w:rsid w:val="00E73155"/>
    <w:rsid w:val="00E73853"/>
    <w:rsid w:val="00E73B8B"/>
    <w:rsid w:val="00E74BC0"/>
    <w:rsid w:val="00E755E7"/>
    <w:rsid w:val="00E7594D"/>
    <w:rsid w:val="00E7615C"/>
    <w:rsid w:val="00E764DF"/>
    <w:rsid w:val="00E769F1"/>
    <w:rsid w:val="00E76CBD"/>
    <w:rsid w:val="00E77E95"/>
    <w:rsid w:val="00E80329"/>
    <w:rsid w:val="00E80579"/>
    <w:rsid w:val="00E80C54"/>
    <w:rsid w:val="00E80F16"/>
    <w:rsid w:val="00E81201"/>
    <w:rsid w:val="00E81409"/>
    <w:rsid w:val="00E8148B"/>
    <w:rsid w:val="00E81FEA"/>
    <w:rsid w:val="00E8206C"/>
    <w:rsid w:val="00E82134"/>
    <w:rsid w:val="00E821CE"/>
    <w:rsid w:val="00E826CD"/>
    <w:rsid w:val="00E82DB3"/>
    <w:rsid w:val="00E83C53"/>
    <w:rsid w:val="00E83F94"/>
    <w:rsid w:val="00E8429C"/>
    <w:rsid w:val="00E84928"/>
    <w:rsid w:val="00E849C0"/>
    <w:rsid w:val="00E84A04"/>
    <w:rsid w:val="00E850E1"/>
    <w:rsid w:val="00E8550A"/>
    <w:rsid w:val="00E85AC9"/>
    <w:rsid w:val="00E86264"/>
    <w:rsid w:val="00E86B1B"/>
    <w:rsid w:val="00E86C08"/>
    <w:rsid w:val="00E879BD"/>
    <w:rsid w:val="00E879DE"/>
    <w:rsid w:val="00E90289"/>
    <w:rsid w:val="00E90874"/>
    <w:rsid w:val="00E90F66"/>
    <w:rsid w:val="00E91188"/>
    <w:rsid w:val="00E92067"/>
    <w:rsid w:val="00E9247A"/>
    <w:rsid w:val="00E928E2"/>
    <w:rsid w:val="00E92E2C"/>
    <w:rsid w:val="00E9322F"/>
    <w:rsid w:val="00E9389A"/>
    <w:rsid w:val="00E93C3F"/>
    <w:rsid w:val="00E93EAC"/>
    <w:rsid w:val="00E94123"/>
    <w:rsid w:val="00E94379"/>
    <w:rsid w:val="00E943E8"/>
    <w:rsid w:val="00E94DF9"/>
    <w:rsid w:val="00E95A06"/>
    <w:rsid w:val="00E95D4A"/>
    <w:rsid w:val="00E95FA1"/>
    <w:rsid w:val="00E9633B"/>
    <w:rsid w:val="00E9651B"/>
    <w:rsid w:val="00E9701B"/>
    <w:rsid w:val="00E97276"/>
    <w:rsid w:val="00E9746B"/>
    <w:rsid w:val="00E97FE4"/>
    <w:rsid w:val="00EA031E"/>
    <w:rsid w:val="00EA03E3"/>
    <w:rsid w:val="00EA1C64"/>
    <w:rsid w:val="00EA2657"/>
    <w:rsid w:val="00EA28C4"/>
    <w:rsid w:val="00EA29C0"/>
    <w:rsid w:val="00EA32D6"/>
    <w:rsid w:val="00EA4A02"/>
    <w:rsid w:val="00EA4A14"/>
    <w:rsid w:val="00EA4A32"/>
    <w:rsid w:val="00EA4B91"/>
    <w:rsid w:val="00EA514A"/>
    <w:rsid w:val="00EA52FF"/>
    <w:rsid w:val="00EA5817"/>
    <w:rsid w:val="00EA5908"/>
    <w:rsid w:val="00EA68AB"/>
    <w:rsid w:val="00EA7D78"/>
    <w:rsid w:val="00EA7F9B"/>
    <w:rsid w:val="00EB011B"/>
    <w:rsid w:val="00EB040C"/>
    <w:rsid w:val="00EB0607"/>
    <w:rsid w:val="00EB0631"/>
    <w:rsid w:val="00EB071A"/>
    <w:rsid w:val="00EB1A8C"/>
    <w:rsid w:val="00EB1DF7"/>
    <w:rsid w:val="00EB22F3"/>
    <w:rsid w:val="00EB2C9D"/>
    <w:rsid w:val="00EB31FD"/>
    <w:rsid w:val="00EB4211"/>
    <w:rsid w:val="00EB4A9C"/>
    <w:rsid w:val="00EB4B93"/>
    <w:rsid w:val="00EB52F8"/>
    <w:rsid w:val="00EB58BA"/>
    <w:rsid w:val="00EB5CA2"/>
    <w:rsid w:val="00EB6248"/>
    <w:rsid w:val="00EB629B"/>
    <w:rsid w:val="00EB678F"/>
    <w:rsid w:val="00EB70A6"/>
    <w:rsid w:val="00EB7312"/>
    <w:rsid w:val="00EB762A"/>
    <w:rsid w:val="00EB7985"/>
    <w:rsid w:val="00EB7D49"/>
    <w:rsid w:val="00EC038B"/>
    <w:rsid w:val="00EC1DB0"/>
    <w:rsid w:val="00EC2134"/>
    <w:rsid w:val="00EC281F"/>
    <w:rsid w:val="00EC298F"/>
    <w:rsid w:val="00EC3713"/>
    <w:rsid w:val="00EC381C"/>
    <w:rsid w:val="00EC4804"/>
    <w:rsid w:val="00EC4D77"/>
    <w:rsid w:val="00EC539E"/>
    <w:rsid w:val="00EC5E7E"/>
    <w:rsid w:val="00EC5EAD"/>
    <w:rsid w:val="00EC6973"/>
    <w:rsid w:val="00EC6B72"/>
    <w:rsid w:val="00EC71B4"/>
    <w:rsid w:val="00EC7293"/>
    <w:rsid w:val="00EC7CA0"/>
    <w:rsid w:val="00EC7DA6"/>
    <w:rsid w:val="00ED06B1"/>
    <w:rsid w:val="00ED08A1"/>
    <w:rsid w:val="00ED08D6"/>
    <w:rsid w:val="00ED0F19"/>
    <w:rsid w:val="00ED209B"/>
    <w:rsid w:val="00ED2F0E"/>
    <w:rsid w:val="00ED32C3"/>
    <w:rsid w:val="00ED3543"/>
    <w:rsid w:val="00ED3CF9"/>
    <w:rsid w:val="00ED3D36"/>
    <w:rsid w:val="00ED44CE"/>
    <w:rsid w:val="00ED45E7"/>
    <w:rsid w:val="00ED478C"/>
    <w:rsid w:val="00ED482B"/>
    <w:rsid w:val="00ED4EC0"/>
    <w:rsid w:val="00ED5B1D"/>
    <w:rsid w:val="00ED5ECA"/>
    <w:rsid w:val="00ED68E0"/>
    <w:rsid w:val="00ED6A12"/>
    <w:rsid w:val="00ED6D1F"/>
    <w:rsid w:val="00ED78BF"/>
    <w:rsid w:val="00ED7C29"/>
    <w:rsid w:val="00ED7CF7"/>
    <w:rsid w:val="00ED7FA1"/>
    <w:rsid w:val="00EE05A1"/>
    <w:rsid w:val="00EE0796"/>
    <w:rsid w:val="00EE0C1B"/>
    <w:rsid w:val="00EE0DAC"/>
    <w:rsid w:val="00EE0E90"/>
    <w:rsid w:val="00EE17B7"/>
    <w:rsid w:val="00EE2D24"/>
    <w:rsid w:val="00EE2FBC"/>
    <w:rsid w:val="00EE3405"/>
    <w:rsid w:val="00EE3820"/>
    <w:rsid w:val="00EE4076"/>
    <w:rsid w:val="00EE4313"/>
    <w:rsid w:val="00EE44A5"/>
    <w:rsid w:val="00EE4AFB"/>
    <w:rsid w:val="00EE5032"/>
    <w:rsid w:val="00EE56BC"/>
    <w:rsid w:val="00EE5BD8"/>
    <w:rsid w:val="00EE61C4"/>
    <w:rsid w:val="00EE6351"/>
    <w:rsid w:val="00EE67D4"/>
    <w:rsid w:val="00EE6AF3"/>
    <w:rsid w:val="00EE78C7"/>
    <w:rsid w:val="00EE7F1A"/>
    <w:rsid w:val="00EF05A5"/>
    <w:rsid w:val="00EF0665"/>
    <w:rsid w:val="00EF07A4"/>
    <w:rsid w:val="00EF1413"/>
    <w:rsid w:val="00EF17F3"/>
    <w:rsid w:val="00EF29FD"/>
    <w:rsid w:val="00EF3080"/>
    <w:rsid w:val="00EF31C4"/>
    <w:rsid w:val="00EF336E"/>
    <w:rsid w:val="00EF472D"/>
    <w:rsid w:val="00EF482D"/>
    <w:rsid w:val="00EF4884"/>
    <w:rsid w:val="00EF4E6E"/>
    <w:rsid w:val="00EF4EDE"/>
    <w:rsid w:val="00EF4FE8"/>
    <w:rsid w:val="00EF514E"/>
    <w:rsid w:val="00EF55E1"/>
    <w:rsid w:val="00EF589B"/>
    <w:rsid w:val="00EF5CCD"/>
    <w:rsid w:val="00EF5EFF"/>
    <w:rsid w:val="00EF630B"/>
    <w:rsid w:val="00EF6493"/>
    <w:rsid w:val="00EF68C4"/>
    <w:rsid w:val="00EF6CF2"/>
    <w:rsid w:val="00EF6FB8"/>
    <w:rsid w:val="00EF72B2"/>
    <w:rsid w:val="00EF7A9D"/>
    <w:rsid w:val="00EF7BB1"/>
    <w:rsid w:val="00EF7E89"/>
    <w:rsid w:val="00F00AB7"/>
    <w:rsid w:val="00F00FAE"/>
    <w:rsid w:val="00F01262"/>
    <w:rsid w:val="00F012DC"/>
    <w:rsid w:val="00F02305"/>
    <w:rsid w:val="00F023E3"/>
    <w:rsid w:val="00F0247C"/>
    <w:rsid w:val="00F03611"/>
    <w:rsid w:val="00F04310"/>
    <w:rsid w:val="00F04800"/>
    <w:rsid w:val="00F04859"/>
    <w:rsid w:val="00F04B4A"/>
    <w:rsid w:val="00F053E4"/>
    <w:rsid w:val="00F05A80"/>
    <w:rsid w:val="00F074AB"/>
    <w:rsid w:val="00F07553"/>
    <w:rsid w:val="00F075C9"/>
    <w:rsid w:val="00F075E2"/>
    <w:rsid w:val="00F07D85"/>
    <w:rsid w:val="00F10017"/>
    <w:rsid w:val="00F102B9"/>
    <w:rsid w:val="00F10C80"/>
    <w:rsid w:val="00F10CFF"/>
    <w:rsid w:val="00F1189D"/>
    <w:rsid w:val="00F128E8"/>
    <w:rsid w:val="00F12BF4"/>
    <w:rsid w:val="00F12FB8"/>
    <w:rsid w:val="00F132C8"/>
    <w:rsid w:val="00F13436"/>
    <w:rsid w:val="00F1359F"/>
    <w:rsid w:val="00F13E8F"/>
    <w:rsid w:val="00F14396"/>
    <w:rsid w:val="00F1468E"/>
    <w:rsid w:val="00F158E5"/>
    <w:rsid w:val="00F1685B"/>
    <w:rsid w:val="00F1688A"/>
    <w:rsid w:val="00F16D3E"/>
    <w:rsid w:val="00F16F0D"/>
    <w:rsid w:val="00F16F23"/>
    <w:rsid w:val="00F173F9"/>
    <w:rsid w:val="00F1753B"/>
    <w:rsid w:val="00F17A72"/>
    <w:rsid w:val="00F17CA9"/>
    <w:rsid w:val="00F201AF"/>
    <w:rsid w:val="00F2063A"/>
    <w:rsid w:val="00F2067C"/>
    <w:rsid w:val="00F209FF"/>
    <w:rsid w:val="00F211EC"/>
    <w:rsid w:val="00F21AEB"/>
    <w:rsid w:val="00F222A9"/>
    <w:rsid w:val="00F2258E"/>
    <w:rsid w:val="00F2295F"/>
    <w:rsid w:val="00F23374"/>
    <w:rsid w:val="00F23DF9"/>
    <w:rsid w:val="00F240D5"/>
    <w:rsid w:val="00F246DD"/>
    <w:rsid w:val="00F2497A"/>
    <w:rsid w:val="00F256C5"/>
    <w:rsid w:val="00F25929"/>
    <w:rsid w:val="00F25931"/>
    <w:rsid w:val="00F261D3"/>
    <w:rsid w:val="00F261F6"/>
    <w:rsid w:val="00F26532"/>
    <w:rsid w:val="00F2699F"/>
    <w:rsid w:val="00F26FC6"/>
    <w:rsid w:val="00F2716F"/>
    <w:rsid w:val="00F27651"/>
    <w:rsid w:val="00F30328"/>
    <w:rsid w:val="00F3094E"/>
    <w:rsid w:val="00F3096F"/>
    <w:rsid w:val="00F30DDC"/>
    <w:rsid w:val="00F30E76"/>
    <w:rsid w:val="00F31EF8"/>
    <w:rsid w:val="00F31F97"/>
    <w:rsid w:val="00F32285"/>
    <w:rsid w:val="00F329BF"/>
    <w:rsid w:val="00F33830"/>
    <w:rsid w:val="00F33BC5"/>
    <w:rsid w:val="00F342A7"/>
    <w:rsid w:val="00F34370"/>
    <w:rsid w:val="00F34379"/>
    <w:rsid w:val="00F34409"/>
    <w:rsid w:val="00F34A1B"/>
    <w:rsid w:val="00F34CC8"/>
    <w:rsid w:val="00F34DE0"/>
    <w:rsid w:val="00F34EBB"/>
    <w:rsid w:val="00F353DA"/>
    <w:rsid w:val="00F3598A"/>
    <w:rsid w:val="00F359F5"/>
    <w:rsid w:val="00F364BA"/>
    <w:rsid w:val="00F36507"/>
    <w:rsid w:val="00F36DD7"/>
    <w:rsid w:val="00F36EB7"/>
    <w:rsid w:val="00F3776D"/>
    <w:rsid w:val="00F37839"/>
    <w:rsid w:val="00F37DD8"/>
    <w:rsid w:val="00F40175"/>
    <w:rsid w:val="00F4027C"/>
    <w:rsid w:val="00F4086E"/>
    <w:rsid w:val="00F40B29"/>
    <w:rsid w:val="00F415C7"/>
    <w:rsid w:val="00F416CA"/>
    <w:rsid w:val="00F41C75"/>
    <w:rsid w:val="00F41D75"/>
    <w:rsid w:val="00F41E82"/>
    <w:rsid w:val="00F428C6"/>
    <w:rsid w:val="00F42949"/>
    <w:rsid w:val="00F42A7E"/>
    <w:rsid w:val="00F43177"/>
    <w:rsid w:val="00F43835"/>
    <w:rsid w:val="00F43D94"/>
    <w:rsid w:val="00F43DC6"/>
    <w:rsid w:val="00F43EF7"/>
    <w:rsid w:val="00F44C61"/>
    <w:rsid w:val="00F45109"/>
    <w:rsid w:val="00F4525C"/>
    <w:rsid w:val="00F453C6"/>
    <w:rsid w:val="00F45EB5"/>
    <w:rsid w:val="00F462AF"/>
    <w:rsid w:val="00F4636C"/>
    <w:rsid w:val="00F4636D"/>
    <w:rsid w:val="00F47A6C"/>
    <w:rsid w:val="00F5206C"/>
    <w:rsid w:val="00F5281B"/>
    <w:rsid w:val="00F5290C"/>
    <w:rsid w:val="00F52DD6"/>
    <w:rsid w:val="00F533B4"/>
    <w:rsid w:val="00F538A9"/>
    <w:rsid w:val="00F538BC"/>
    <w:rsid w:val="00F53BD8"/>
    <w:rsid w:val="00F54D73"/>
    <w:rsid w:val="00F54F06"/>
    <w:rsid w:val="00F54F40"/>
    <w:rsid w:val="00F54FC7"/>
    <w:rsid w:val="00F556A3"/>
    <w:rsid w:val="00F559C0"/>
    <w:rsid w:val="00F55A6C"/>
    <w:rsid w:val="00F55E9B"/>
    <w:rsid w:val="00F5654E"/>
    <w:rsid w:val="00F5689A"/>
    <w:rsid w:val="00F5711E"/>
    <w:rsid w:val="00F572D0"/>
    <w:rsid w:val="00F57D1C"/>
    <w:rsid w:val="00F6004F"/>
    <w:rsid w:val="00F6034B"/>
    <w:rsid w:val="00F612F3"/>
    <w:rsid w:val="00F6188F"/>
    <w:rsid w:val="00F619E6"/>
    <w:rsid w:val="00F61B72"/>
    <w:rsid w:val="00F61E0B"/>
    <w:rsid w:val="00F6206D"/>
    <w:rsid w:val="00F621C2"/>
    <w:rsid w:val="00F6227A"/>
    <w:rsid w:val="00F627EC"/>
    <w:rsid w:val="00F62864"/>
    <w:rsid w:val="00F62A55"/>
    <w:rsid w:val="00F62AD5"/>
    <w:rsid w:val="00F63896"/>
    <w:rsid w:val="00F639CF"/>
    <w:rsid w:val="00F63AD4"/>
    <w:rsid w:val="00F6404B"/>
    <w:rsid w:val="00F64151"/>
    <w:rsid w:val="00F641E3"/>
    <w:rsid w:val="00F648B4"/>
    <w:rsid w:val="00F64A86"/>
    <w:rsid w:val="00F64B2B"/>
    <w:rsid w:val="00F64FB3"/>
    <w:rsid w:val="00F65053"/>
    <w:rsid w:val="00F650F1"/>
    <w:rsid w:val="00F65501"/>
    <w:rsid w:val="00F65C07"/>
    <w:rsid w:val="00F65E10"/>
    <w:rsid w:val="00F661C7"/>
    <w:rsid w:val="00F66BF9"/>
    <w:rsid w:val="00F66E67"/>
    <w:rsid w:val="00F6708A"/>
    <w:rsid w:val="00F675EC"/>
    <w:rsid w:val="00F67860"/>
    <w:rsid w:val="00F679FC"/>
    <w:rsid w:val="00F67B26"/>
    <w:rsid w:val="00F70397"/>
    <w:rsid w:val="00F70BC1"/>
    <w:rsid w:val="00F70F99"/>
    <w:rsid w:val="00F71140"/>
    <w:rsid w:val="00F71859"/>
    <w:rsid w:val="00F72157"/>
    <w:rsid w:val="00F72637"/>
    <w:rsid w:val="00F726E0"/>
    <w:rsid w:val="00F72C0E"/>
    <w:rsid w:val="00F72C35"/>
    <w:rsid w:val="00F72C53"/>
    <w:rsid w:val="00F72D4F"/>
    <w:rsid w:val="00F72EE3"/>
    <w:rsid w:val="00F73180"/>
    <w:rsid w:val="00F734B7"/>
    <w:rsid w:val="00F7374E"/>
    <w:rsid w:val="00F74B3D"/>
    <w:rsid w:val="00F754F0"/>
    <w:rsid w:val="00F7557C"/>
    <w:rsid w:val="00F75726"/>
    <w:rsid w:val="00F75A80"/>
    <w:rsid w:val="00F75F19"/>
    <w:rsid w:val="00F761A3"/>
    <w:rsid w:val="00F76280"/>
    <w:rsid w:val="00F76B67"/>
    <w:rsid w:val="00F775AE"/>
    <w:rsid w:val="00F81006"/>
    <w:rsid w:val="00F814E4"/>
    <w:rsid w:val="00F81B6D"/>
    <w:rsid w:val="00F81B9A"/>
    <w:rsid w:val="00F81C6A"/>
    <w:rsid w:val="00F81F54"/>
    <w:rsid w:val="00F81F69"/>
    <w:rsid w:val="00F82135"/>
    <w:rsid w:val="00F82183"/>
    <w:rsid w:val="00F822EB"/>
    <w:rsid w:val="00F82981"/>
    <w:rsid w:val="00F83045"/>
    <w:rsid w:val="00F83597"/>
    <w:rsid w:val="00F83BF0"/>
    <w:rsid w:val="00F83C57"/>
    <w:rsid w:val="00F845D5"/>
    <w:rsid w:val="00F84A26"/>
    <w:rsid w:val="00F84B8D"/>
    <w:rsid w:val="00F84E32"/>
    <w:rsid w:val="00F85D9E"/>
    <w:rsid w:val="00F85E87"/>
    <w:rsid w:val="00F85EA4"/>
    <w:rsid w:val="00F86858"/>
    <w:rsid w:val="00F86A31"/>
    <w:rsid w:val="00F871CE"/>
    <w:rsid w:val="00F8752C"/>
    <w:rsid w:val="00F878CA"/>
    <w:rsid w:val="00F87E1B"/>
    <w:rsid w:val="00F9003B"/>
    <w:rsid w:val="00F91101"/>
    <w:rsid w:val="00F917F3"/>
    <w:rsid w:val="00F91CB7"/>
    <w:rsid w:val="00F91F3F"/>
    <w:rsid w:val="00F924F9"/>
    <w:rsid w:val="00F92FC3"/>
    <w:rsid w:val="00F93156"/>
    <w:rsid w:val="00F937B6"/>
    <w:rsid w:val="00F93A36"/>
    <w:rsid w:val="00F9415B"/>
    <w:rsid w:val="00F943D2"/>
    <w:rsid w:val="00F94697"/>
    <w:rsid w:val="00F94861"/>
    <w:rsid w:val="00F94AFC"/>
    <w:rsid w:val="00F94F69"/>
    <w:rsid w:val="00F95000"/>
    <w:rsid w:val="00F956FC"/>
    <w:rsid w:val="00F958C0"/>
    <w:rsid w:val="00F95B0F"/>
    <w:rsid w:val="00F963D7"/>
    <w:rsid w:val="00F966A7"/>
    <w:rsid w:val="00F96F4F"/>
    <w:rsid w:val="00F9704F"/>
    <w:rsid w:val="00F97224"/>
    <w:rsid w:val="00F97B66"/>
    <w:rsid w:val="00FA002B"/>
    <w:rsid w:val="00FA0E63"/>
    <w:rsid w:val="00FA0FF9"/>
    <w:rsid w:val="00FA1223"/>
    <w:rsid w:val="00FA14AF"/>
    <w:rsid w:val="00FA1598"/>
    <w:rsid w:val="00FA1A8E"/>
    <w:rsid w:val="00FA1C37"/>
    <w:rsid w:val="00FA1C83"/>
    <w:rsid w:val="00FA1DF1"/>
    <w:rsid w:val="00FA1F12"/>
    <w:rsid w:val="00FA240A"/>
    <w:rsid w:val="00FA41DD"/>
    <w:rsid w:val="00FA4B40"/>
    <w:rsid w:val="00FA4BE4"/>
    <w:rsid w:val="00FA56D5"/>
    <w:rsid w:val="00FA5702"/>
    <w:rsid w:val="00FA5CA2"/>
    <w:rsid w:val="00FA65BE"/>
    <w:rsid w:val="00FA67A4"/>
    <w:rsid w:val="00FA6F88"/>
    <w:rsid w:val="00FA7168"/>
    <w:rsid w:val="00FA77D7"/>
    <w:rsid w:val="00FA7820"/>
    <w:rsid w:val="00FB05FA"/>
    <w:rsid w:val="00FB09EB"/>
    <w:rsid w:val="00FB1771"/>
    <w:rsid w:val="00FB1C0E"/>
    <w:rsid w:val="00FB293F"/>
    <w:rsid w:val="00FB37F7"/>
    <w:rsid w:val="00FB3893"/>
    <w:rsid w:val="00FB3EC5"/>
    <w:rsid w:val="00FB4B56"/>
    <w:rsid w:val="00FB53C6"/>
    <w:rsid w:val="00FB5A2F"/>
    <w:rsid w:val="00FB5E9B"/>
    <w:rsid w:val="00FB5FDF"/>
    <w:rsid w:val="00FB6A8F"/>
    <w:rsid w:val="00FB6F91"/>
    <w:rsid w:val="00FB741D"/>
    <w:rsid w:val="00FB75EA"/>
    <w:rsid w:val="00FB7C91"/>
    <w:rsid w:val="00FC0428"/>
    <w:rsid w:val="00FC081E"/>
    <w:rsid w:val="00FC1AE9"/>
    <w:rsid w:val="00FC1B74"/>
    <w:rsid w:val="00FC1D2B"/>
    <w:rsid w:val="00FC31B9"/>
    <w:rsid w:val="00FC3965"/>
    <w:rsid w:val="00FC3ACE"/>
    <w:rsid w:val="00FC3C19"/>
    <w:rsid w:val="00FC421E"/>
    <w:rsid w:val="00FC4238"/>
    <w:rsid w:val="00FC445E"/>
    <w:rsid w:val="00FC49AC"/>
    <w:rsid w:val="00FC49FB"/>
    <w:rsid w:val="00FC5131"/>
    <w:rsid w:val="00FC519A"/>
    <w:rsid w:val="00FC54AD"/>
    <w:rsid w:val="00FC6552"/>
    <w:rsid w:val="00FC6B3E"/>
    <w:rsid w:val="00FC71EC"/>
    <w:rsid w:val="00FC7289"/>
    <w:rsid w:val="00FC74B5"/>
    <w:rsid w:val="00FC7558"/>
    <w:rsid w:val="00FC7753"/>
    <w:rsid w:val="00FD005B"/>
    <w:rsid w:val="00FD00FA"/>
    <w:rsid w:val="00FD0467"/>
    <w:rsid w:val="00FD084F"/>
    <w:rsid w:val="00FD204A"/>
    <w:rsid w:val="00FD2327"/>
    <w:rsid w:val="00FD2968"/>
    <w:rsid w:val="00FD2AA6"/>
    <w:rsid w:val="00FD3849"/>
    <w:rsid w:val="00FD42E5"/>
    <w:rsid w:val="00FD4FD1"/>
    <w:rsid w:val="00FD5B4A"/>
    <w:rsid w:val="00FD5CBC"/>
    <w:rsid w:val="00FD6378"/>
    <w:rsid w:val="00FD63E9"/>
    <w:rsid w:val="00FD6BAE"/>
    <w:rsid w:val="00FD6D0F"/>
    <w:rsid w:val="00FD71AB"/>
    <w:rsid w:val="00FD7BD9"/>
    <w:rsid w:val="00FE0133"/>
    <w:rsid w:val="00FE078F"/>
    <w:rsid w:val="00FE08A5"/>
    <w:rsid w:val="00FE1254"/>
    <w:rsid w:val="00FE1B71"/>
    <w:rsid w:val="00FE1BA7"/>
    <w:rsid w:val="00FE2398"/>
    <w:rsid w:val="00FE2484"/>
    <w:rsid w:val="00FE2F4E"/>
    <w:rsid w:val="00FE3C36"/>
    <w:rsid w:val="00FE4073"/>
    <w:rsid w:val="00FE4171"/>
    <w:rsid w:val="00FE4804"/>
    <w:rsid w:val="00FE5111"/>
    <w:rsid w:val="00FE5BA3"/>
    <w:rsid w:val="00FE5F91"/>
    <w:rsid w:val="00FE6473"/>
    <w:rsid w:val="00FE6CC6"/>
    <w:rsid w:val="00FE79D4"/>
    <w:rsid w:val="00FF0345"/>
    <w:rsid w:val="00FF06A2"/>
    <w:rsid w:val="00FF0759"/>
    <w:rsid w:val="00FF082B"/>
    <w:rsid w:val="00FF0CE9"/>
    <w:rsid w:val="00FF1882"/>
    <w:rsid w:val="00FF213E"/>
    <w:rsid w:val="00FF27BA"/>
    <w:rsid w:val="00FF34F9"/>
    <w:rsid w:val="00FF377B"/>
    <w:rsid w:val="00FF3B1B"/>
    <w:rsid w:val="00FF3C55"/>
    <w:rsid w:val="00FF45D7"/>
    <w:rsid w:val="00FF4AA1"/>
    <w:rsid w:val="00FF53BD"/>
    <w:rsid w:val="00FF6932"/>
    <w:rsid w:val="00FF6B88"/>
    <w:rsid w:val="00FF74ED"/>
    <w:rsid w:val="00FF7658"/>
    <w:rsid w:val="00FF77E0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2F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2F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D2FE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2FE7"/>
  </w:style>
  <w:style w:type="paragraph" w:styleId="Zpat">
    <w:name w:val="footer"/>
    <w:basedOn w:val="Normln"/>
    <w:link w:val="ZpatChar"/>
    <w:uiPriority w:val="99"/>
    <w:unhideWhenUsed/>
    <w:rsid w:val="004D2FE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2F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22349</Words>
  <Characters>131861</Characters>
  <Application>Microsoft Office Word</Application>
  <DocSecurity>0</DocSecurity>
  <Lines>1098</Lines>
  <Paragraphs>307</Paragraphs>
  <ScaleCrop>false</ScaleCrop>
  <Company>Hewlett-Packard</Company>
  <LinksUpToDate>false</LinksUpToDate>
  <CharactersWithSpaces>153903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Valeriánová</dc:creator>
  <cp:lastModifiedBy>Anna Valeriánová</cp:lastModifiedBy>
  <cp:revision>2</cp:revision>
  <dcterms:created xsi:type="dcterms:W3CDTF">2015-04-02T19:24:00Z</dcterms:created>
  <dcterms:modified xsi:type="dcterms:W3CDTF">2015-04-02T19:26:00Z</dcterms:modified>
</cp:coreProperties>
</file>