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B66" w:rsidRDefault="002D20BE" w:rsidP="00685B6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Vypracované o</w:t>
      </w:r>
      <w:r w:rsidR="00685B66" w:rsidRPr="00685B66">
        <w:rPr>
          <w:rFonts w:ascii="Times New Roman" w:eastAsia="Times New Roman" w:hAnsi="Times New Roman" w:cs="Times New Roman"/>
          <w:b/>
          <w:sz w:val="24"/>
          <w:szCs w:val="24"/>
          <w:u w:val="single"/>
        </w:rPr>
        <w:t>tázky z chirurgické propedeutiky</w:t>
      </w:r>
      <w:r w:rsidR="00C018D9">
        <w:rPr>
          <w:rFonts w:ascii="Times New Roman" w:eastAsia="Times New Roman" w:hAnsi="Times New Roman" w:cs="Times New Roman"/>
          <w:b/>
          <w:sz w:val="24"/>
          <w:szCs w:val="24"/>
          <w:u w:val="single"/>
        </w:rPr>
        <w:t xml:space="preserve"> – verse </w:t>
      </w:r>
      <w:r w:rsidR="00044381">
        <w:rPr>
          <w:rFonts w:ascii="Times New Roman" w:eastAsia="Times New Roman" w:hAnsi="Times New Roman" w:cs="Times New Roman"/>
          <w:b/>
          <w:sz w:val="24"/>
          <w:szCs w:val="24"/>
          <w:u w:val="single"/>
        </w:rPr>
        <w:t>2</w:t>
      </w:r>
      <w:r w:rsidR="00F03B12">
        <w:rPr>
          <w:rFonts w:ascii="Times New Roman" w:eastAsia="Times New Roman" w:hAnsi="Times New Roman" w:cs="Times New Roman"/>
          <w:b/>
          <w:sz w:val="24"/>
          <w:szCs w:val="24"/>
          <w:u w:val="single"/>
        </w:rPr>
        <w:t>.0</w:t>
      </w:r>
    </w:p>
    <w:p w:rsidR="00044381" w:rsidRPr="00044381" w:rsidRDefault="00044381" w:rsidP="00685B66">
      <w:pPr>
        <w:spacing w:after="0" w:line="240" w:lineRule="auto"/>
        <w:rPr>
          <w:rFonts w:ascii="Times New Roman" w:eastAsia="Times New Roman" w:hAnsi="Times New Roman" w:cs="Times New Roman"/>
          <w:b/>
          <w:sz w:val="24"/>
          <w:szCs w:val="24"/>
        </w:rPr>
      </w:pPr>
      <w:r w:rsidRPr="00044381">
        <w:rPr>
          <w:rFonts w:ascii="Times New Roman" w:eastAsia="Times New Roman" w:hAnsi="Times New Roman" w:cs="Times New Roman"/>
          <w:b/>
          <w:sz w:val="24"/>
          <w:szCs w:val="24"/>
        </w:rPr>
        <w:t xml:space="preserve">2017/2018 </w:t>
      </w:r>
    </w:p>
    <w:p w:rsidR="00044381" w:rsidRPr="00044381" w:rsidRDefault="00044381" w:rsidP="00685B66">
      <w:pPr>
        <w:spacing w:after="0" w:line="240" w:lineRule="auto"/>
        <w:rPr>
          <w:rFonts w:ascii="Times New Roman" w:eastAsia="Times New Roman" w:hAnsi="Times New Roman" w:cs="Times New Roman"/>
          <w:i/>
          <w:sz w:val="20"/>
          <w:szCs w:val="20"/>
        </w:rPr>
      </w:pPr>
      <w:r w:rsidRPr="00044381">
        <w:rPr>
          <w:rFonts w:ascii="Times New Roman" w:eastAsia="Times New Roman" w:hAnsi="Times New Roman" w:cs="Times New Roman"/>
          <w:i/>
          <w:sz w:val="20"/>
          <w:szCs w:val="20"/>
        </w:rPr>
        <w:t>by Langenbeck</w:t>
      </w:r>
    </w:p>
    <w:p w:rsidR="00685B66" w:rsidRPr="00685B66" w:rsidRDefault="00685B66" w:rsidP="00685B66">
      <w:pPr>
        <w:spacing w:after="0" w:line="240" w:lineRule="auto"/>
        <w:jc w:val="both"/>
        <w:rPr>
          <w:rFonts w:ascii="Times New Roman" w:eastAsia="Times New Roman" w:hAnsi="Times New Roman" w:cs="Times New Roman"/>
          <w:b/>
          <w:sz w:val="20"/>
          <w:szCs w:val="24"/>
          <w:u w:val="single"/>
        </w:rPr>
      </w:pPr>
    </w:p>
    <w:p w:rsidR="00685B66" w:rsidRPr="00AF42F2" w:rsidRDefault="00685B66"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základní předoperační vyšetření</w:t>
      </w:r>
    </w:p>
    <w:p w:rsidR="00F03B12" w:rsidRDefault="00685B66"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 xml:space="preserve">předoperační příprava </w:t>
      </w:r>
    </w:p>
    <w:p w:rsidR="00261483" w:rsidRPr="00AF42F2" w:rsidRDefault="00261483" w:rsidP="00261483">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obecné zásady pooperační péče</w:t>
      </w:r>
    </w:p>
    <w:p w:rsidR="00261483" w:rsidRPr="00AF42F2" w:rsidRDefault="00261483" w:rsidP="00261483">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pooperační komplikace respirační a kardiovaskulární</w:t>
      </w:r>
    </w:p>
    <w:p w:rsidR="00261483" w:rsidRPr="00AF42F2" w:rsidRDefault="00261483" w:rsidP="00261483">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 xml:space="preserve">pooperační komplikace gastrointestinální a močové </w:t>
      </w:r>
    </w:p>
    <w:p w:rsidR="00261483" w:rsidRPr="00AF42F2" w:rsidRDefault="00261483" w:rsidP="00261483">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pooperační komplikace ranné</w:t>
      </w:r>
    </w:p>
    <w:p w:rsidR="00261483" w:rsidRPr="00AF42F2" w:rsidRDefault="00261483" w:rsidP="00685B66">
      <w:pPr>
        <w:spacing w:after="0" w:line="240" w:lineRule="auto"/>
        <w:jc w:val="both"/>
        <w:rPr>
          <w:rFonts w:ascii="Times New Roman" w:eastAsia="Times New Roman" w:hAnsi="Times New Roman" w:cs="Times New Roman"/>
          <w:sz w:val="20"/>
          <w:szCs w:val="24"/>
        </w:rPr>
      </w:pPr>
    </w:p>
    <w:p w:rsidR="00466E3E" w:rsidRPr="00AF42F2" w:rsidRDefault="00466E3E"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klinické vyšetření břicha</w:t>
      </w:r>
    </w:p>
    <w:p w:rsidR="00466E3E" w:rsidRDefault="00466E3E"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paraklinická vyšetření v chirurgii (laboratorní vyšetření, zobrazovací metody)</w:t>
      </w:r>
    </w:p>
    <w:p w:rsidR="00F03B12" w:rsidRDefault="00F07595"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definice NPB a základní rozdělení</w:t>
      </w:r>
    </w:p>
    <w:p w:rsidR="00F07595"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principy léčby nádorových onemocnění</w:t>
      </w:r>
    </w:p>
    <w:p w:rsidR="00F07595" w:rsidRPr="00AF42F2" w:rsidRDefault="00F07595" w:rsidP="00685B66">
      <w:pPr>
        <w:spacing w:after="0" w:line="240" w:lineRule="auto"/>
        <w:jc w:val="both"/>
        <w:rPr>
          <w:rFonts w:ascii="Times New Roman" w:eastAsia="Times New Roman" w:hAnsi="Times New Roman" w:cs="Times New Roman"/>
          <w:sz w:val="20"/>
          <w:szCs w:val="24"/>
        </w:rPr>
      </w:pPr>
    </w:p>
    <w:p w:rsidR="00F03B12" w:rsidRPr="00AF42F2" w:rsidRDefault="00F03B12" w:rsidP="00F03B12">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celkové znecitlivění</w:t>
      </w:r>
    </w:p>
    <w:p w:rsidR="00F03B12" w:rsidRDefault="00F03B12" w:rsidP="00F03B12">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místní znecitlivění</w:t>
      </w:r>
    </w:p>
    <w:p w:rsidR="00261483" w:rsidRPr="00AF42F2" w:rsidRDefault="00261483" w:rsidP="00F03B12">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zajištění žilních vstupů, způsoby aplikace léků</w:t>
      </w:r>
    </w:p>
    <w:p w:rsidR="00F03B12" w:rsidRPr="00AF42F2" w:rsidRDefault="00F03B12" w:rsidP="00F03B12">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základy infusní therapie</w:t>
      </w:r>
    </w:p>
    <w:p w:rsidR="00466E3E" w:rsidRPr="00AF42F2" w:rsidRDefault="00466E3E" w:rsidP="00F03B12">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základy transfuse, indikace, způsob provedení, komplikace</w:t>
      </w:r>
    </w:p>
    <w:p w:rsidR="00261483" w:rsidRPr="00AF42F2" w:rsidRDefault="00261483" w:rsidP="00685B66">
      <w:pPr>
        <w:spacing w:after="0" w:line="240" w:lineRule="auto"/>
        <w:jc w:val="both"/>
        <w:rPr>
          <w:rFonts w:ascii="Times New Roman" w:eastAsia="Times New Roman" w:hAnsi="Times New Roman" w:cs="Times New Roman"/>
          <w:sz w:val="20"/>
          <w:szCs w:val="24"/>
        </w:rPr>
      </w:pPr>
    </w:p>
    <w:p w:rsidR="002D20BE" w:rsidRDefault="002D20BE" w:rsidP="002D20BE">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antisepse, asepse, desinfekce, sterilisace</w:t>
      </w:r>
    </w:p>
    <w:p w:rsidR="00261483" w:rsidRPr="00AF42F2" w:rsidRDefault="00261483" w:rsidP="002D20BE">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nekrotisující a nenekrotisující infekce</w:t>
      </w:r>
    </w:p>
    <w:p w:rsidR="002D20BE" w:rsidRDefault="002D20BE" w:rsidP="002D20BE">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tetanus</w:t>
      </w:r>
    </w:p>
    <w:p w:rsidR="00261483" w:rsidRPr="00AF42F2" w:rsidRDefault="00261483" w:rsidP="002D20BE">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ranné infekce</w:t>
      </w:r>
    </w:p>
    <w:p w:rsidR="00170D9C" w:rsidRPr="00AF42F2" w:rsidRDefault="00170D9C" w:rsidP="002D20BE">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nosokomiální infekce</w:t>
      </w:r>
      <w:r w:rsidR="00466E3E" w:rsidRPr="00AF42F2">
        <w:rPr>
          <w:rFonts w:ascii="Times New Roman" w:eastAsia="Times New Roman" w:hAnsi="Times New Roman" w:cs="Times New Roman"/>
          <w:sz w:val="20"/>
          <w:szCs w:val="24"/>
        </w:rPr>
        <w:t>, definice, dělení</w:t>
      </w:r>
    </w:p>
    <w:p w:rsidR="002D20BE" w:rsidRPr="00AF42F2" w:rsidRDefault="002D20BE" w:rsidP="002D20BE">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antibiotika v</w:t>
      </w:r>
      <w:r w:rsidR="00044381" w:rsidRPr="00AF42F2">
        <w:rPr>
          <w:rFonts w:ascii="Times New Roman" w:eastAsia="Times New Roman" w:hAnsi="Times New Roman" w:cs="Times New Roman"/>
          <w:sz w:val="20"/>
          <w:szCs w:val="24"/>
        </w:rPr>
        <w:t> </w:t>
      </w:r>
      <w:r w:rsidRPr="00AF42F2">
        <w:rPr>
          <w:rFonts w:ascii="Times New Roman" w:eastAsia="Times New Roman" w:hAnsi="Times New Roman" w:cs="Times New Roman"/>
          <w:sz w:val="20"/>
          <w:szCs w:val="24"/>
        </w:rPr>
        <w:t>chirurgii</w:t>
      </w:r>
    </w:p>
    <w:p w:rsidR="00685B66" w:rsidRPr="00AF42F2" w:rsidRDefault="00685B66" w:rsidP="00685B66">
      <w:pPr>
        <w:spacing w:after="0" w:line="240" w:lineRule="auto"/>
        <w:jc w:val="both"/>
        <w:rPr>
          <w:rFonts w:ascii="Times New Roman" w:eastAsia="Times New Roman" w:hAnsi="Times New Roman" w:cs="Times New Roman"/>
          <w:sz w:val="20"/>
          <w:szCs w:val="24"/>
        </w:rPr>
      </w:pPr>
    </w:p>
    <w:p w:rsidR="00685B66" w:rsidRPr="00AF42F2" w:rsidRDefault="00685B66"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 xml:space="preserve">druhy ran </w:t>
      </w:r>
      <w:r w:rsidR="00466E3E" w:rsidRPr="00AF42F2">
        <w:rPr>
          <w:rFonts w:ascii="Times New Roman" w:eastAsia="Times New Roman" w:hAnsi="Times New Roman" w:cs="Times New Roman"/>
          <w:sz w:val="20"/>
          <w:szCs w:val="24"/>
        </w:rPr>
        <w:t>a jejich ošetření</w:t>
      </w:r>
    </w:p>
    <w:p w:rsidR="00044381" w:rsidRPr="00AF42F2" w:rsidRDefault="00044381"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hojení ran (primární, sekundární, fáze hojení)</w:t>
      </w:r>
    </w:p>
    <w:p w:rsidR="00685B66" w:rsidRPr="00AF42F2" w:rsidRDefault="00044381"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 xml:space="preserve">principy rehabilitace chirurgických nemocných, </w:t>
      </w:r>
      <w:r w:rsidR="00685B66" w:rsidRPr="00AF42F2">
        <w:rPr>
          <w:rFonts w:ascii="Times New Roman" w:eastAsia="Times New Roman" w:hAnsi="Times New Roman" w:cs="Times New Roman"/>
          <w:sz w:val="20"/>
          <w:szCs w:val="24"/>
        </w:rPr>
        <w:t xml:space="preserve">proleženiny </w:t>
      </w:r>
    </w:p>
    <w:p w:rsidR="00685B66" w:rsidRPr="00AF42F2" w:rsidRDefault="00685B66" w:rsidP="00685B66">
      <w:pPr>
        <w:spacing w:after="0" w:line="240" w:lineRule="auto"/>
        <w:jc w:val="both"/>
        <w:rPr>
          <w:rFonts w:ascii="Times New Roman" w:eastAsia="Times New Roman" w:hAnsi="Times New Roman" w:cs="Times New Roman"/>
          <w:sz w:val="20"/>
          <w:szCs w:val="24"/>
        </w:rPr>
      </w:pPr>
    </w:p>
    <w:p w:rsidR="00F07595" w:rsidRPr="00AF42F2"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typy operací</w:t>
      </w:r>
    </w:p>
    <w:p w:rsidR="00F07595" w:rsidRPr="00AF42F2"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konvenční a miniinvasivní přístupy v chirurgii</w:t>
      </w:r>
    </w:p>
    <w:p w:rsidR="00F07595"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druhy stehů v chirurgii, šicí materiály, staplery</w:t>
      </w:r>
    </w:p>
    <w:p w:rsidR="00F07595" w:rsidRPr="00AF42F2"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tracheostomie, koniopunkce</w:t>
      </w:r>
    </w:p>
    <w:p w:rsidR="00F07595"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punkce, drenáž dutiny břišní a hrudní, indikace a provedení</w:t>
      </w:r>
    </w:p>
    <w:p w:rsidR="00F07595"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zásady cévkování, druhy cévek, NGS, indikace a způsob zavedení</w:t>
      </w:r>
    </w:p>
    <w:p w:rsidR="00F07595" w:rsidRPr="00AF42F2"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základy plastické chirurgie, obecné principy, typy rekonstrukcí a uzávěrů defektů</w:t>
      </w:r>
    </w:p>
    <w:p w:rsidR="00044381" w:rsidRPr="00AF42F2" w:rsidRDefault="00044381" w:rsidP="00685B66">
      <w:pPr>
        <w:spacing w:after="0" w:line="240" w:lineRule="auto"/>
        <w:jc w:val="both"/>
        <w:rPr>
          <w:rFonts w:ascii="Times New Roman" w:eastAsia="Times New Roman" w:hAnsi="Times New Roman" w:cs="Times New Roman"/>
          <w:sz w:val="20"/>
          <w:szCs w:val="24"/>
        </w:rPr>
      </w:pPr>
    </w:p>
    <w:p w:rsidR="00044381" w:rsidRDefault="00044381"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polytrauma, sdružená poranění</w:t>
      </w:r>
    </w:p>
    <w:p w:rsidR="00F07595" w:rsidRPr="00AF42F2"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hromadná poranění, zásady ošetření</w:t>
      </w:r>
    </w:p>
    <w:p w:rsidR="00F07595"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šok – definice, dělení, obecné principy léčby</w:t>
      </w:r>
      <w:r w:rsidRPr="00F07595">
        <w:rPr>
          <w:rFonts w:ascii="Times New Roman" w:eastAsia="Times New Roman" w:hAnsi="Times New Roman" w:cs="Times New Roman"/>
          <w:sz w:val="20"/>
          <w:szCs w:val="24"/>
        </w:rPr>
        <w:t xml:space="preserve"> </w:t>
      </w:r>
    </w:p>
    <w:p w:rsidR="00F07595" w:rsidRPr="00AF42F2"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stavění krvácení, první pomoc při krvácení</w:t>
      </w:r>
    </w:p>
    <w:p w:rsidR="00F07595" w:rsidRPr="00AF42F2" w:rsidRDefault="00F07595"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poranění hrudníku, první pomoc</w:t>
      </w:r>
    </w:p>
    <w:p w:rsidR="00044381" w:rsidRPr="00AF42F2" w:rsidRDefault="00044381"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 xml:space="preserve">penetrující a nepenetrující poranění břicha </w:t>
      </w:r>
    </w:p>
    <w:p w:rsidR="00685B66" w:rsidRPr="00AF42F2" w:rsidRDefault="00685B66"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první pomoc při zlomeninách (vč. otevřených)</w:t>
      </w:r>
    </w:p>
    <w:p w:rsidR="00685B66" w:rsidRPr="00AF42F2" w:rsidRDefault="00685B66"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poranění velkých kloubů, zásady ošetření</w:t>
      </w:r>
    </w:p>
    <w:p w:rsidR="00685B66" w:rsidRPr="00AF42F2" w:rsidRDefault="00685B66" w:rsidP="00685B66">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poranění elektrickým proudem</w:t>
      </w:r>
      <w:r w:rsidR="00466E3E" w:rsidRPr="00AF42F2">
        <w:rPr>
          <w:rFonts w:ascii="Times New Roman" w:eastAsia="Times New Roman" w:hAnsi="Times New Roman" w:cs="Times New Roman"/>
          <w:sz w:val="20"/>
          <w:szCs w:val="24"/>
        </w:rPr>
        <w:t>, termická poranění (popáleniny, omrzliny)</w:t>
      </w:r>
    </w:p>
    <w:p w:rsidR="002D20BE" w:rsidRPr="00AF42F2" w:rsidRDefault="002D20BE" w:rsidP="002D20BE">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obvazy obinadlové</w:t>
      </w:r>
      <w:r w:rsidR="00466E3E" w:rsidRPr="00AF42F2">
        <w:rPr>
          <w:rFonts w:ascii="Times New Roman" w:eastAsia="Times New Roman" w:hAnsi="Times New Roman" w:cs="Times New Roman"/>
          <w:sz w:val="20"/>
          <w:szCs w:val="24"/>
        </w:rPr>
        <w:t>, sádrové, typy obvazů</w:t>
      </w:r>
    </w:p>
    <w:p w:rsidR="009754C9" w:rsidRDefault="00466E3E" w:rsidP="009754C9">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zásady neodkladné resuscitace</w:t>
      </w:r>
    </w:p>
    <w:p w:rsidR="00F07595" w:rsidRDefault="00F07595" w:rsidP="009754C9">
      <w:pPr>
        <w:spacing w:after="0" w:line="240" w:lineRule="auto"/>
        <w:jc w:val="both"/>
        <w:rPr>
          <w:rFonts w:ascii="Times New Roman" w:eastAsia="Times New Roman" w:hAnsi="Times New Roman" w:cs="Times New Roman"/>
          <w:sz w:val="20"/>
          <w:szCs w:val="24"/>
        </w:rPr>
      </w:pPr>
    </w:p>
    <w:p w:rsidR="00F07595" w:rsidRPr="00AF42F2"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klasifikace zlomenin</w:t>
      </w:r>
    </w:p>
    <w:p w:rsidR="00F07595"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hojení zlomenin</w:t>
      </w:r>
    </w:p>
    <w:p w:rsidR="00F07595" w:rsidRPr="00AF42F2" w:rsidRDefault="00F07595" w:rsidP="00F0759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konservativní léčba zlomenin</w:t>
      </w:r>
    </w:p>
    <w:p w:rsidR="00F07595" w:rsidRPr="00AF42F2" w:rsidRDefault="00F07595" w:rsidP="009754C9">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operační léčba zlomenin</w:t>
      </w:r>
    </w:p>
    <w:p w:rsidR="009754C9" w:rsidRPr="00AF42F2" w:rsidRDefault="009754C9" w:rsidP="009754C9">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vyšetření kolenního kloubu</w:t>
      </w:r>
    </w:p>
    <w:p w:rsidR="00685B66" w:rsidRPr="00AF42F2" w:rsidRDefault="00685B66" w:rsidP="00685B66">
      <w:pPr>
        <w:spacing w:after="0" w:line="240" w:lineRule="auto"/>
        <w:jc w:val="both"/>
        <w:rPr>
          <w:rFonts w:ascii="Times New Roman" w:eastAsia="Times New Roman" w:hAnsi="Times New Roman" w:cs="Times New Roman"/>
          <w:sz w:val="20"/>
          <w:szCs w:val="24"/>
        </w:rPr>
      </w:pPr>
    </w:p>
    <w:p w:rsidR="00F03B12" w:rsidRPr="00C02175" w:rsidRDefault="00685B66" w:rsidP="00C02175">
      <w:pPr>
        <w:spacing w:after="0" w:line="240" w:lineRule="auto"/>
        <w:jc w:val="both"/>
        <w:rPr>
          <w:rFonts w:ascii="Times New Roman" w:eastAsia="Times New Roman" w:hAnsi="Times New Roman" w:cs="Times New Roman"/>
          <w:sz w:val="20"/>
          <w:szCs w:val="24"/>
        </w:rPr>
      </w:pPr>
      <w:r w:rsidRPr="00AF42F2">
        <w:rPr>
          <w:rFonts w:ascii="Times New Roman" w:eastAsia="Times New Roman" w:hAnsi="Times New Roman" w:cs="Times New Roman"/>
          <w:sz w:val="20"/>
          <w:szCs w:val="24"/>
        </w:rPr>
        <w:t>dokumentace v</w:t>
      </w:r>
      <w:r w:rsidR="009E14CA" w:rsidRPr="00AF42F2">
        <w:rPr>
          <w:rFonts w:ascii="Times New Roman" w:eastAsia="Times New Roman" w:hAnsi="Times New Roman" w:cs="Times New Roman"/>
          <w:sz w:val="20"/>
          <w:szCs w:val="24"/>
        </w:rPr>
        <w:t> </w:t>
      </w:r>
      <w:r w:rsidRPr="00AF42F2">
        <w:rPr>
          <w:rFonts w:ascii="Times New Roman" w:eastAsia="Times New Roman" w:hAnsi="Times New Roman" w:cs="Times New Roman"/>
          <w:sz w:val="20"/>
          <w:szCs w:val="24"/>
        </w:rPr>
        <w:t>chirurgii</w:t>
      </w:r>
    </w:p>
    <w:p w:rsidR="002D20BE" w:rsidRPr="002D20BE" w:rsidRDefault="002D20BE" w:rsidP="002D20BE">
      <w:pPr>
        <w:spacing w:after="0" w:line="240" w:lineRule="auto"/>
        <w:rPr>
          <w:rFonts w:ascii="Times New Roman" w:eastAsia="Times New Roman" w:hAnsi="Times New Roman" w:cs="Times New Roman"/>
          <w:b/>
          <w:sz w:val="24"/>
          <w:szCs w:val="24"/>
          <w:u w:val="single"/>
        </w:rPr>
      </w:pPr>
      <w:r w:rsidRPr="002D20BE">
        <w:rPr>
          <w:rFonts w:ascii="Times New Roman" w:eastAsia="Times New Roman" w:hAnsi="Times New Roman" w:cs="Times New Roman"/>
          <w:b/>
          <w:sz w:val="24"/>
          <w:szCs w:val="24"/>
          <w:u w:val="single"/>
        </w:rPr>
        <w:lastRenderedPageBreak/>
        <w:t>Základní předoperační vyšetření</w:t>
      </w:r>
    </w:p>
    <w:p w:rsidR="002D20BE" w:rsidRPr="002D20BE" w:rsidRDefault="002D20BE" w:rsidP="002D20BE">
      <w:pPr>
        <w:spacing w:after="0" w:line="240" w:lineRule="auto"/>
        <w:rPr>
          <w:rFonts w:ascii="Times New Roman" w:eastAsia="Times New Roman" w:hAnsi="Times New Roman" w:cs="Times New Roman"/>
          <w:b/>
          <w:sz w:val="24"/>
          <w:szCs w:val="24"/>
          <w:u w:val="single"/>
        </w:rPr>
      </w:pP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předoperační interní vyšetření</w:t>
      </w:r>
      <w:r w:rsidRPr="002D20BE">
        <w:rPr>
          <w:rFonts w:ascii="Times New Roman" w:eastAsia="Times New Roman" w:hAnsi="Times New Roman" w:cs="Times New Roman"/>
          <w:sz w:val="20"/>
          <w:szCs w:val="24"/>
        </w:rPr>
        <w:t xml:space="preserve"> – posouzení zdravotního stavu a</w:t>
      </w:r>
      <w:r w:rsidR="00133782">
        <w:rPr>
          <w:rFonts w:ascii="Times New Roman" w:eastAsia="Times New Roman" w:hAnsi="Times New Roman" w:cs="Times New Roman"/>
          <w:sz w:val="20"/>
          <w:szCs w:val="24"/>
        </w:rPr>
        <w:t xml:space="preserve"> stanovení</w:t>
      </w:r>
      <w:r w:rsidRPr="002D20BE">
        <w:rPr>
          <w:rFonts w:ascii="Times New Roman" w:eastAsia="Times New Roman" w:hAnsi="Times New Roman" w:cs="Times New Roman"/>
          <w:sz w:val="20"/>
          <w:szCs w:val="24"/>
        </w:rPr>
        <w:t xml:space="preserve"> možného risika operačního výkonu (ASA skupina), provádí praktický lékař </w:t>
      </w:r>
      <w:r w:rsidR="00133782">
        <w:rPr>
          <w:rFonts w:ascii="Times New Roman" w:eastAsia="Times New Roman" w:hAnsi="Times New Roman" w:cs="Times New Roman"/>
          <w:sz w:val="20"/>
          <w:szCs w:val="24"/>
        </w:rPr>
        <w:t xml:space="preserve">(ASA I-II) </w:t>
      </w:r>
      <w:r w:rsidRPr="002D20BE">
        <w:rPr>
          <w:rFonts w:ascii="Times New Roman" w:eastAsia="Times New Roman" w:hAnsi="Times New Roman" w:cs="Times New Roman"/>
          <w:sz w:val="20"/>
          <w:szCs w:val="24"/>
        </w:rPr>
        <w:t>nebo internista</w:t>
      </w:r>
      <w:r w:rsidR="00133782">
        <w:rPr>
          <w:rFonts w:ascii="Times New Roman" w:eastAsia="Times New Roman" w:hAnsi="Times New Roman" w:cs="Times New Roman"/>
          <w:sz w:val="20"/>
          <w:szCs w:val="24"/>
        </w:rPr>
        <w:t xml:space="preserve"> (ASA nad III)</w:t>
      </w:r>
      <w:r w:rsidRPr="002D20BE">
        <w:rPr>
          <w:rFonts w:ascii="Times New Roman" w:eastAsia="Times New Roman" w:hAnsi="Times New Roman" w:cs="Times New Roman"/>
          <w:sz w:val="20"/>
          <w:szCs w:val="24"/>
        </w:rPr>
        <w:t xml:space="preserve">, v nemocnici navazuje </w:t>
      </w:r>
      <w:r w:rsidRPr="002D20BE">
        <w:rPr>
          <w:rFonts w:ascii="Times New Roman" w:eastAsia="Times New Roman" w:hAnsi="Times New Roman" w:cs="Times New Roman"/>
          <w:b/>
          <w:sz w:val="20"/>
          <w:szCs w:val="24"/>
        </w:rPr>
        <w:t>předanestetické vyšetření</w:t>
      </w:r>
      <w:r w:rsidRPr="002D20BE">
        <w:rPr>
          <w:rFonts w:ascii="Times New Roman" w:eastAsia="Times New Roman" w:hAnsi="Times New Roman" w:cs="Times New Roman"/>
          <w:sz w:val="20"/>
          <w:szCs w:val="24"/>
        </w:rPr>
        <w:t xml:space="preserve"> prováděné anestesiologem</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součástí předoperačního vyšetření je doporučení ke kompensaci interních komorbidit </w:t>
      </w:r>
    </w:p>
    <w:p w:rsidR="00336157" w:rsidRDefault="002D20BE" w:rsidP="00336157">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platnost vyšetření 1 měsíc (ev. dle </w:t>
      </w:r>
      <w:r w:rsidR="00300C39">
        <w:rPr>
          <w:rFonts w:ascii="Times New Roman" w:eastAsia="Times New Roman" w:hAnsi="Times New Roman" w:cs="Times New Roman"/>
          <w:sz w:val="20"/>
          <w:szCs w:val="24"/>
        </w:rPr>
        <w:t xml:space="preserve">vnitřních předpisů </w:t>
      </w:r>
      <w:r w:rsidRPr="002D20BE">
        <w:rPr>
          <w:rFonts w:ascii="Times New Roman" w:eastAsia="Times New Roman" w:hAnsi="Times New Roman" w:cs="Times New Roman"/>
          <w:sz w:val="20"/>
          <w:szCs w:val="24"/>
        </w:rPr>
        <w:t xml:space="preserve">pracoviště – některá vyžadují 1-2 týdny), u risikových pacientů </w:t>
      </w:r>
      <w:r w:rsidR="00300C39">
        <w:rPr>
          <w:rFonts w:ascii="Times New Roman" w:eastAsia="Times New Roman" w:hAnsi="Times New Roman" w:cs="Times New Roman"/>
          <w:sz w:val="20"/>
          <w:szCs w:val="24"/>
        </w:rPr>
        <w:t xml:space="preserve">(vyšší ASA) </w:t>
      </w:r>
      <w:r w:rsidRPr="002D20BE">
        <w:rPr>
          <w:rFonts w:ascii="Times New Roman" w:eastAsia="Times New Roman" w:hAnsi="Times New Roman" w:cs="Times New Roman"/>
          <w:sz w:val="20"/>
          <w:szCs w:val="24"/>
        </w:rPr>
        <w:t>a při změnách zdravotního stavu se platnost zkracuje</w:t>
      </w:r>
    </w:p>
    <w:p w:rsidR="00336157" w:rsidRPr="002D20BE" w:rsidRDefault="00336157" w:rsidP="00336157">
      <w:pPr>
        <w:tabs>
          <w:tab w:val="left" w:pos="340"/>
        </w:tabs>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nejaktuálnější </w:t>
      </w:r>
      <w:r w:rsidR="001C4717">
        <w:rPr>
          <w:rFonts w:ascii="Times New Roman" w:eastAsia="Times New Roman" w:hAnsi="Times New Roman" w:cs="Times New Roman"/>
          <w:sz w:val="20"/>
          <w:szCs w:val="24"/>
        </w:rPr>
        <w:t xml:space="preserve">detailní </w:t>
      </w:r>
      <w:r>
        <w:rPr>
          <w:rFonts w:ascii="Times New Roman" w:eastAsia="Times New Roman" w:hAnsi="Times New Roman" w:cs="Times New Roman"/>
          <w:sz w:val="20"/>
          <w:szCs w:val="24"/>
        </w:rPr>
        <w:t xml:space="preserve">doporučení ve věstníku Ministerstva zdravotnictví 01/2018 – internet :-) </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r w:rsidRPr="002D20BE">
        <w:rPr>
          <w:rFonts w:ascii="Times New Roman" w:eastAsia="Times New Roman" w:hAnsi="Times New Roman" w:cs="Times New Roman"/>
          <w:sz w:val="20"/>
          <w:szCs w:val="24"/>
        </w:rPr>
        <w:t>1.</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u w:val="single"/>
        </w:rPr>
        <w:t>standardní předoperační vyšetření</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anamnesa</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fysikální vyšetření</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laboratoř (KO, INR, APTT, biochemie – ionogram, urea+krea, jaterní testy, moč + sediment)</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EKG – nad 40 let – platnost 1 měsíc</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RTG S+P – nad 60 let, kuřáci nad 40 let, u chron. kardiovaskulárních onemocnění – platnost 12 měsíců</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u w:val="single"/>
        </w:rPr>
      </w:pPr>
      <w:r w:rsidRPr="002D20BE">
        <w:rPr>
          <w:rFonts w:ascii="Times New Roman" w:eastAsia="Times New Roman" w:hAnsi="Times New Roman" w:cs="Times New Roman"/>
          <w:sz w:val="20"/>
          <w:szCs w:val="24"/>
        </w:rPr>
        <w:t>2.</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u w:val="single"/>
        </w:rPr>
        <w:t xml:space="preserve">specialisovaná předoperační vyšetření </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kardiologické vyšetření </w:t>
      </w:r>
      <w:r w:rsidRPr="002D20BE">
        <w:rPr>
          <w:rFonts w:ascii="Times New Roman" w:eastAsia="Times New Roman" w:hAnsi="Times New Roman" w:cs="Times New Roman"/>
          <w:sz w:val="20"/>
          <w:szCs w:val="24"/>
        </w:rPr>
        <w:t>(dle kardiovaskulárního risika výkonu – nízké, střední, vysoké)</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w:t>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 xml:space="preserve">hlavními sledovanými komorbiditami jsou </w:t>
      </w:r>
      <w:r w:rsidRPr="002D20BE">
        <w:rPr>
          <w:rFonts w:ascii="Times New Roman" w:eastAsia="Times New Roman" w:hAnsi="Times New Roman" w:cs="Times New Roman"/>
          <w:b/>
          <w:sz w:val="20"/>
          <w:szCs w:val="24"/>
        </w:rPr>
        <w:t>ICHS</w:t>
      </w:r>
      <w:r w:rsidRPr="002D20BE">
        <w:rPr>
          <w:rFonts w:ascii="Times New Roman" w:eastAsia="Times New Roman" w:hAnsi="Times New Roman" w:cs="Times New Roman"/>
          <w:sz w:val="20"/>
          <w:szCs w:val="24"/>
        </w:rPr>
        <w:t xml:space="preserve">, </w:t>
      </w:r>
      <w:r w:rsidR="00300C39">
        <w:rPr>
          <w:rFonts w:ascii="Times New Roman" w:eastAsia="Times New Roman" w:hAnsi="Times New Roman" w:cs="Times New Roman"/>
          <w:b/>
          <w:sz w:val="20"/>
          <w:szCs w:val="24"/>
        </w:rPr>
        <w:t xml:space="preserve">arytmie, </w:t>
      </w:r>
      <w:r w:rsidRPr="002D20BE">
        <w:rPr>
          <w:rFonts w:ascii="Times New Roman" w:eastAsia="Times New Roman" w:hAnsi="Times New Roman" w:cs="Times New Roman"/>
          <w:b/>
          <w:sz w:val="20"/>
          <w:szCs w:val="24"/>
        </w:rPr>
        <w:t xml:space="preserve">hypertense </w:t>
      </w:r>
      <w:r w:rsidRPr="002D20BE">
        <w:rPr>
          <w:rFonts w:ascii="Times New Roman" w:eastAsia="Times New Roman" w:hAnsi="Times New Roman" w:cs="Times New Roman"/>
          <w:sz w:val="20"/>
          <w:szCs w:val="24"/>
        </w:rPr>
        <w:t xml:space="preserve">a </w:t>
      </w:r>
      <w:r w:rsidRPr="002D20BE">
        <w:rPr>
          <w:rFonts w:ascii="Times New Roman" w:eastAsia="Times New Roman" w:hAnsi="Times New Roman" w:cs="Times New Roman"/>
          <w:b/>
          <w:sz w:val="20"/>
          <w:szCs w:val="24"/>
        </w:rPr>
        <w:t>chlopenní vady</w:t>
      </w:r>
    </w:p>
    <w:p w:rsidR="002D20BE" w:rsidRPr="002D20BE" w:rsidRDefault="002D20BE" w:rsidP="002D20BE">
      <w:pPr>
        <w:tabs>
          <w:tab w:val="left" w:pos="340"/>
        </w:tabs>
        <w:spacing w:after="0" w:line="240" w:lineRule="auto"/>
        <w:ind w:left="340" w:hanging="340"/>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součástí je fysikální vyšetření + EKG, dále ECHOkardiografie, Holter (24hod. monitorace EKG), zátěžové testy (bicyklová ergometrie, dobutaminový test), koronarografie</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p>
    <w:p w:rsidR="002D20BE" w:rsidRPr="003F19AC" w:rsidRDefault="002D20BE" w:rsidP="002D20BE">
      <w:pPr>
        <w:tabs>
          <w:tab w:val="left" w:pos="340"/>
        </w:tabs>
        <w:spacing w:after="0" w:line="240" w:lineRule="auto"/>
        <w:jc w:val="left"/>
        <w:rPr>
          <w:rFonts w:ascii="Times New Roman" w:eastAsia="Times New Roman" w:hAnsi="Times New Roman" w:cs="Times New Roman"/>
          <w:sz w:val="20"/>
          <w:szCs w:val="24"/>
        </w:rPr>
      </w:pPr>
      <w:r w:rsidRPr="003F19AC">
        <w:rPr>
          <w:rFonts w:ascii="Times New Roman" w:eastAsia="Times New Roman" w:hAnsi="Times New Roman" w:cs="Times New Roman"/>
          <w:sz w:val="20"/>
          <w:szCs w:val="24"/>
        </w:rPr>
        <w:tab/>
      </w:r>
      <w:r w:rsidRPr="003F19AC">
        <w:rPr>
          <w:rFonts w:ascii="Times New Roman" w:eastAsia="Times New Roman" w:hAnsi="Times New Roman" w:cs="Times New Roman"/>
          <w:b/>
          <w:sz w:val="20"/>
          <w:szCs w:val="24"/>
        </w:rPr>
        <w:t>plicní vyšetření</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3F19AC" w:rsidRDefault="002D20BE" w:rsidP="003F19AC">
      <w:pPr>
        <w:tabs>
          <w:tab w:val="left" w:pos="340"/>
        </w:tabs>
        <w:spacing w:after="0" w:line="240" w:lineRule="auto"/>
        <w:ind w:left="340" w:hanging="340"/>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u pacientů s chronickým respiračním onemocněním a u určitých typů operací (objemné ventrální kýly, plicní resekce), zahrnuje </w:t>
      </w:r>
      <w:r w:rsidRPr="002D20BE">
        <w:rPr>
          <w:rFonts w:ascii="Times New Roman" w:eastAsia="Times New Roman" w:hAnsi="Times New Roman" w:cs="Times New Roman"/>
          <w:b/>
          <w:sz w:val="20"/>
          <w:szCs w:val="24"/>
        </w:rPr>
        <w:t xml:space="preserve">ventilační vyšetření </w:t>
      </w:r>
      <w:r w:rsidRPr="002D20BE">
        <w:rPr>
          <w:rFonts w:ascii="Times New Roman" w:eastAsia="Times New Roman" w:hAnsi="Times New Roman" w:cs="Times New Roman"/>
          <w:sz w:val="20"/>
          <w:szCs w:val="24"/>
        </w:rPr>
        <w:t>(spirometrie) a</w:t>
      </w:r>
      <w:r w:rsidRPr="002D20BE">
        <w:rPr>
          <w:rFonts w:ascii="Times New Roman" w:eastAsia="Times New Roman" w:hAnsi="Times New Roman" w:cs="Times New Roman"/>
          <w:b/>
          <w:sz w:val="20"/>
          <w:szCs w:val="24"/>
        </w:rPr>
        <w:tab/>
        <w:t xml:space="preserve"> respirační vyšetření </w:t>
      </w:r>
      <w:r w:rsidRPr="002D20BE">
        <w:rPr>
          <w:rFonts w:ascii="Times New Roman" w:eastAsia="Times New Roman" w:hAnsi="Times New Roman" w:cs="Times New Roman"/>
          <w:sz w:val="20"/>
          <w:szCs w:val="24"/>
        </w:rPr>
        <w:t>(ASTRUP)</w:t>
      </w:r>
    </w:p>
    <w:p w:rsidR="003F19AC" w:rsidRPr="003F19AC" w:rsidRDefault="003F19AC" w:rsidP="003F19AC">
      <w:pPr>
        <w:tabs>
          <w:tab w:val="left" w:pos="340"/>
        </w:tabs>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hlavním spirometrickým parametrem je FEV</w:t>
      </w:r>
      <w:r>
        <w:rPr>
          <w:rFonts w:ascii="Times New Roman" w:eastAsia="Times New Roman" w:hAnsi="Times New Roman" w:cs="Times New Roman"/>
          <w:sz w:val="20"/>
          <w:szCs w:val="24"/>
          <w:vertAlign w:val="subscript"/>
        </w:rPr>
        <w:t xml:space="preserve">1 </w:t>
      </w:r>
      <w:r>
        <w:rPr>
          <w:rFonts w:ascii="Times New Roman" w:eastAsia="Times New Roman" w:hAnsi="Times New Roman" w:cs="Times New Roman"/>
          <w:sz w:val="20"/>
          <w:szCs w:val="24"/>
        </w:rPr>
        <w:t>(usilovně vydechnutý objem za sekundu) – u plicních resekcí udává maximální rozsah výkonu (nad 2l/s (resp. nad 80% normální hodnoty) je možná pneumonektomie, nad 1,5 l/s lobektomie), dále se hodnotí DLCO (difusní kapacita pro CO) a VO</w:t>
      </w:r>
      <w:r>
        <w:rPr>
          <w:rFonts w:ascii="Times New Roman" w:eastAsia="Times New Roman" w:hAnsi="Times New Roman" w:cs="Times New Roman"/>
          <w:sz w:val="20"/>
          <w:szCs w:val="24"/>
          <w:vertAlign w:val="subscript"/>
        </w:rPr>
        <w:t>2</w:t>
      </w:r>
      <w:r>
        <w:rPr>
          <w:rFonts w:ascii="Times New Roman" w:eastAsia="Times New Roman" w:hAnsi="Times New Roman" w:cs="Times New Roman"/>
          <w:sz w:val="20"/>
          <w:szCs w:val="24"/>
        </w:rPr>
        <w:t>max (maximální spotřeba kyslíku)</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p>
    <w:p w:rsidR="002D20BE" w:rsidRPr="003F19AC"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ab/>
      </w:r>
      <w:r w:rsidRPr="003F19AC">
        <w:rPr>
          <w:rFonts w:ascii="Times New Roman" w:eastAsia="Times New Roman" w:hAnsi="Times New Roman" w:cs="Times New Roman"/>
          <w:b/>
          <w:sz w:val="20"/>
          <w:szCs w:val="24"/>
        </w:rPr>
        <w:t>nefrologické vyšetření</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u primárních (glomerulonefritidy) a sekundárních (diabetická nefropathie) onemocnění ledvin</w:t>
      </w: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biochemická vyšetření (renální funkce – urea + krea), funkční testy (clearance kreatininu), zobrazovací metody (UZ, CT ledvin, IVU</w:t>
      </w:r>
      <w:r w:rsidR="00300C39">
        <w:rPr>
          <w:rFonts w:ascii="Times New Roman" w:eastAsia="Times New Roman" w:hAnsi="Times New Roman" w:cs="Times New Roman"/>
          <w:sz w:val="20"/>
          <w:szCs w:val="24"/>
        </w:rPr>
        <w:t xml:space="preserve"> – intravenosní (vylučovací) urografie</w:t>
      </w:r>
      <w:r w:rsidRPr="002D20BE">
        <w:rPr>
          <w:rFonts w:ascii="Times New Roman" w:eastAsia="Times New Roman" w:hAnsi="Times New Roman" w:cs="Times New Roman"/>
          <w:sz w:val="20"/>
          <w:szCs w:val="24"/>
        </w:rPr>
        <w:t>)</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p>
    <w:p w:rsidR="002D20BE" w:rsidRPr="003F19AC" w:rsidRDefault="002D20BE" w:rsidP="002D20BE">
      <w:pPr>
        <w:tabs>
          <w:tab w:val="left" w:pos="340"/>
        </w:tabs>
        <w:spacing w:after="0" w:line="240" w:lineRule="auto"/>
        <w:jc w:val="left"/>
        <w:rPr>
          <w:rFonts w:ascii="Times New Roman" w:eastAsia="Times New Roman" w:hAnsi="Times New Roman" w:cs="Times New Roman"/>
          <w:b/>
          <w:sz w:val="20"/>
          <w:szCs w:val="24"/>
        </w:rPr>
      </w:pPr>
      <w:r w:rsidRPr="003F19AC">
        <w:rPr>
          <w:rFonts w:ascii="Times New Roman" w:eastAsia="Times New Roman" w:hAnsi="Times New Roman" w:cs="Times New Roman"/>
          <w:sz w:val="20"/>
          <w:szCs w:val="24"/>
        </w:rPr>
        <w:tab/>
      </w:r>
      <w:r w:rsidRPr="003F19AC">
        <w:rPr>
          <w:rFonts w:ascii="Times New Roman" w:eastAsia="Times New Roman" w:hAnsi="Times New Roman" w:cs="Times New Roman"/>
          <w:b/>
          <w:sz w:val="20"/>
          <w:szCs w:val="24"/>
        </w:rPr>
        <w:t>endokrinologické vyšetření</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r w:rsidRPr="002D20BE">
        <w:rPr>
          <w:rFonts w:ascii="Times New Roman" w:eastAsia="Times New Roman" w:hAnsi="Times New Roman" w:cs="Times New Roman"/>
          <w:b/>
          <w:sz w:val="20"/>
          <w:szCs w:val="24"/>
        </w:rPr>
        <w:tab/>
      </w:r>
      <w:r w:rsidR="003F19AC">
        <w:rPr>
          <w:rFonts w:ascii="Times New Roman" w:eastAsia="Times New Roman" w:hAnsi="Times New Roman" w:cs="Times New Roman"/>
          <w:b/>
          <w:sz w:val="20"/>
          <w:szCs w:val="24"/>
        </w:rPr>
        <w:tab/>
      </w:r>
      <w:r w:rsidR="003F19AC">
        <w:rPr>
          <w:rFonts w:ascii="Times New Roman" w:eastAsia="Times New Roman" w:hAnsi="Times New Roman" w:cs="Times New Roman"/>
          <w:b/>
          <w:sz w:val="20"/>
          <w:szCs w:val="24"/>
        </w:rPr>
        <w:tab/>
      </w:r>
      <w:r w:rsidRPr="002D20BE">
        <w:rPr>
          <w:rFonts w:ascii="Times New Roman" w:eastAsia="Times New Roman" w:hAnsi="Times New Roman" w:cs="Times New Roman"/>
          <w:b/>
          <w:sz w:val="20"/>
          <w:szCs w:val="24"/>
        </w:rPr>
        <w:t>diabetes mellitus</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ind w:left="794" w:hanging="794"/>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ab/>
        <w:t>-</w:t>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 xml:space="preserve">stanovení </w:t>
      </w:r>
      <w:r w:rsidRPr="002D20BE">
        <w:rPr>
          <w:rFonts w:ascii="Times New Roman" w:eastAsia="Times New Roman" w:hAnsi="Times New Roman" w:cs="Times New Roman"/>
          <w:b/>
          <w:sz w:val="20"/>
          <w:szCs w:val="24"/>
        </w:rPr>
        <w:t>aktuální glykemie</w:t>
      </w:r>
      <w:r w:rsidRPr="002D20BE">
        <w:rPr>
          <w:rFonts w:ascii="Times New Roman" w:eastAsia="Times New Roman" w:hAnsi="Times New Roman" w:cs="Times New Roman"/>
          <w:sz w:val="20"/>
          <w:szCs w:val="24"/>
        </w:rPr>
        <w:t xml:space="preserve"> (krátkodobá kompensace DM) a </w:t>
      </w:r>
      <w:r w:rsidRPr="002D20BE">
        <w:rPr>
          <w:rFonts w:ascii="Times New Roman" w:eastAsia="Times New Roman" w:hAnsi="Times New Roman" w:cs="Times New Roman"/>
          <w:b/>
          <w:sz w:val="20"/>
          <w:szCs w:val="24"/>
        </w:rPr>
        <w:t>glykovaného hemoglobinu</w:t>
      </w:r>
      <w:r w:rsidRPr="002D20BE">
        <w:rPr>
          <w:rFonts w:ascii="Times New Roman" w:eastAsia="Times New Roman" w:hAnsi="Times New Roman" w:cs="Times New Roman"/>
          <w:sz w:val="20"/>
          <w:szCs w:val="24"/>
        </w:rPr>
        <w:t xml:space="preserve"> (dlouhodobá kompensace – velmi dobrá při glyHb pod 7,5 %, je-li nad 11 % měl by být výkon odložen)</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w:t>
      </w:r>
      <w:r w:rsidRPr="002D20BE">
        <w:rPr>
          <w:rFonts w:ascii="Times New Roman" w:eastAsia="Times New Roman" w:hAnsi="Times New Roman" w:cs="Times New Roman"/>
          <w:sz w:val="20"/>
          <w:szCs w:val="24"/>
        </w:rPr>
        <w:tab/>
        <w:t>dle komplikací DM doplnění kardiologického a nefrologického vyšetření</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r w:rsidRPr="002D20BE">
        <w:rPr>
          <w:rFonts w:ascii="Times New Roman" w:eastAsia="Times New Roman" w:hAnsi="Times New Roman" w:cs="Times New Roman"/>
          <w:b/>
          <w:sz w:val="20"/>
          <w:szCs w:val="24"/>
        </w:rPr>
        <w:tab/>
      </w:r>
      <w:r w:rsidR="003F19AC">
        <w:rPr>
          <w:rFonts w:ascii="Times New Roman" w:eastAsia="Times New Roman" w:hAnsi="Times New Roman" w:cs="Times New Roman"/>
          <w:b/>
          <w:sz w:val="20"/>
          <w:szCs w:val="24"/>
        </w:rPr>
        <w:tab/>
      </w:r>
      <w:r w:rsidR="003F19AC">
        <w:rPr>
          <w:rFonts w:ascii="Times New Roman" w:eastAsia="Times New Roman" w:hAnsi="Times New Roman" w:cs="Times New Roman"/>
          <w:b/>
          <w:sz w:val="20"/>
          <w:szCs w:val="24"/>
        </w:rPr>
        <w:tab/>
      </w:r>
      <w:r w:rsidRPr="002D20BE">
        <w:rPr>
          <w:rFonts w:ascii="Times New Roman" w:eastAsia="Times New Roman" w:hAnsi="Times New Roman" w:cs="Times New Roman"/>
          <w:b/>
          <w:sz w:val="20"/>
          <w:szCs w:val="24"/>
        </w:rPr>
        <w:t>thyreopathie</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C64484">
      <w:pPr>
        <w:numPr>
          <w:ilvl w:val="0"/>
          <w:numId w:val="32"/>
        </w:num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odběry TSH, T4, fT4, T3, fT3</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p>
    <w:p w:rsidR="002D20BE" w:rsidRPr="003F19AC"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r>
      <w:r w:rsidRPr="003F19AC">
        <w:rPr>
          <w:rFonts w:ascii="Times New Roman" w:eastAsia="Times New Roman" w:hAnsi="Times New Roman" w:cs="Times New Roman"/>
          <w:b/>
          <w:sz w:val="20"/>
          <w:szCs w:val="24"/>
        </w:rPr>
        <w:t>hematologické vyšetření</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w:t>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u pacientů s anemiemi, koagulopathiemi a poruchami srážlivosti, základní laboratorní vyšetření – KO, INR, APTT, doplněné o další dle indikace hematologa</w:t>
      </w:r>
    </w:p>
    <w:p w:rsidR="00C02175" w:rsidRPr="002D20BE" w:rsidRDefault="00C02175" w:rsidP="002D20BE">
      <w:pPr>
        <w:tabs>
          <w:tab w:val="left" w:pos="340"/>
        </w:tabs>
        <w:spacing w:after="0" w:line="240" w:lineRule="auto"/>
        <w:ind w:left="340" w:hanging="340"/>
        <w:jc w:val="both"/>
        <w:rPr>
          <w:rFonts w:ascii="Times New Roman" w:eastAsia="Times New Roman" w:hAnsi="Times New Roman" w:cs="Times New Roman"/>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p>
    <w:p w:rsidR="002D20BE" w:rsidRPr="003F19AC" w:rsidRDefault="003F19AC" w:rsidP="002D20BE">
      <w:pPr>
        <w:tabs>
          <w:tab w:val="left" w:pos="340"/>
        </w:tabs>
        <w:spacing w:after="0" w:line="240" w:lineRule="auto"/>
        <w:jc w:val="left"/>
        <w:rPr>
          <w:rFonts w:ascii="Times New Roman" w:eastAsia="Times New Roman" w:hAnsi="Times New Roman" w:cs="Times New Roman"/>
          <w:sz w:val="20"/>
          <w:szCs w:val="24"/>
          <w:u w:val="single"/>
        </w:rPr>
      </w:pPr>
      <w:r w:rsidRPr="003F19AC">
        <w:rPr>
          <w:rFonts w:ascii="Times New Roman" w:eastAsia="Times New Roman" w:hAnsi="Times New Roman" w:cs="Times New Roman"/>
          <w:b/>
          <w:sz w:val="20"/>
          <w:szCs w:val="24"/>
          <w:u w:val="single"/>
        </w:rPr>
        <w:lastRenderedPageBreak/>
        <w:t xml:space="preserve">zhodnocení </w:t>
      </w:r>
      <w:r w:rsidR="002D20BE" w:rsidRPr="003F19AC">
        <w:rPr>
          <w:rFonts w:ascii="Times New Roman" w:eastAsia="Times New Roman" w:hAnsi="Times New Roman" w:cs="Times New Roman"/>
          <w:b/>
          <w:sz w:val="20"/>
          <w:szCs w:val="24"/>
          <w:u w:val="single"/>
        </w:rPr>
        <w:t>nutri</w:t>
      </w:r>
      <w:r w:rsidRPr="003F19AC">
        <w:rPr>
          <w:rFonts w:ascii="Times New Roman" w:eastAsia="Times New Roman" w:hAnsi="Times New Roman" w:cs="Times New Roman"/>
          <w:b/>
          <w:sz w:val="20"/>
          <w:szCs w:val="24"/>
          <w:u w:val="single"/>
        </w:rPr>
        <w:t>ce a hydratace</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p>
    <w:p w:rsidR="002D20BE" w:rsidRPr="002D20BE" w:rsidRDefault="002D20BE" w:rsidP="003F19AC">
      <w:pPr>
        <w:tabs>
          <w:tab w:val="left" w:pos="340"/>
        </w:tabs>
        <w:spacing w:after="0" w:line="240" w:lineRule="auto"/>
        <w:ind w:left="336" w:hanging="336"/>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anamnestický dotaz na váhový úbytek (nad 10 % závažný – vyšší pooperační mortalita a morbidita</w:t>
      </w:r>
      <w:r w:rsidR="003F19AC">
        <w:rPr>
          <w:rFonts w:ascii="Times New Roman" w:eastAsia="Times New Roman" w:hAnsi="Times New Roman" w:cs="Times New Roman"/>
          <w:sz w:val="20"/>
          <w:szCs w:val="24"/>
        </w:rPr>
        <w:t xml:space="preserve"> – vhodná nutriční příprava</w:t>
      </w:r>
      <w:r w:rsidRPr="002D20BE">
        <w:rPr>
          <w:rFonts w:ascii="Times New Roman" w:eastAsia="Times New Roman" w:hAnsi="Times New Roman" w:cs="Times New Roman"/>
          <w:sz w:val="20"/>
          <w:szCs w:val="24"/>
        </w:rPr>
        <w:t>)</w:t>
      </w:r>
      <w:r w:rsidR="003F19AC">
        <w:rPr>
          <w:rFonts w:ascii="Times New Roman" w:eastAsia="Times New Roman" w:hAnsi="Times New Roman" w:cs="Times New Roman"/>
          <w:sz w:val="20"/>
          <w:szCs w:val="24"/>
        </w:rPr>
        <w:t xml:space="preserve"> a</w:t>
      </w:r>
      <w:r w:rsidRPr="002D20BE">
        <w:rPr>
          <w:rFonts w:ascii="Times New Roman" w:eastAsia="Times New Roman" w:hAnsi="Times New Roman" w:cs="Times New Roman"/>
          <w:sz w:val="20"/>
          <w:szCs w:val="24"/>
        </w:rPr>
        <w:t xml:space="preserve"> BMI</w:t>
      </w:r>
      <w:r w:rsidR="003F19AC">
        <w:rPr>
          <w:rFonts w:ascii="Times New Roman" w:eastAsia="Times New Roman" w:hAnsi="Times New Roman" w:cs="Times New Roman"/>
          <w:sz w:val="20"/>
          <w:szCs w:val="24"/>
        </w:rPr>
        <w:t>, u těžší obesity naopak vhodné zhubnutí (nejméně 5 kg, optimálně 10 kg)</w:t>
      </w:r>
    </w:p>
    <w:p w:rsidR="002D20BE" w:rsidRPr="003F19AC"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laboratorní parametry – CB, albumin, prealbumin, transferin, lymfocyty </w:t>
      </w:r>
    </w:p>
    <w:p w:rsidR="003F19AC"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003F19AC">
        <w:rPr>
          <w:rFonts w:ascii="Times New Roman" w:eastAsia="Times New Roman" w:hAnsi="Times New Roman" w:cs="Times New Roman"/>
          <w:sz w:val="20"/>
          <w:szCs w:val="24"/>
        </w:rPr>
        <w:t xml:space="preserve">zhodnocení hydratace: </w:t>
      </w:r>
    </w:p>
    <w:p w:rsidR="003F19AC" w:rsidRDefault="003F19AC" w:rsidP="002D20BE">
      <w:pPr>
        <w:tabs>
          <w:tab w:val="left" w:pos="340"/>
        </w:tabs>
        <w:spacing w:after="0" w:line="240" w:lineRule="auto"/>
        <w:ind w:left="340" w:hanging="340"/>
        <w:jc w:val="both"/>
        <w:rPr>
          <w:rFonts w:ascii="Times New Roman" w:eastAsia="Times New Roman" w:hAnsi="Times New Roman" w:cs="Times New Roman"/>
          <w:sz w:val="20"/>
          <w:szCs w:val="24"/>
        </w:rPr>
      </w:pPr>
    </w:p>
    <w:p w:rsidR="003F19AC" w:rsidRDefault="003F19AC" w:rsidP="002D20BE">
      <w:pPr>
        <w:tabs>
          <w:tab w:val="left" w:pos="340"/>
        </w:tabs>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2D20BE" w:rsidRPr="002D20BE">
        <w:rPr>
          <w:rFonts w:ascii="Times New Roman" w:eastAsia="Times New Roman" w:hAnsi="Times New Roman" w:cs="Times New Roman"/>
          <w:sz w:val="20"/>
          <w:szCs w:val="24"/>
        </w:rPr>
        <w:t>klinické vyšetření (kožní turgor, hydratace sliznic)</w:t>
      </w:r>
    </w:p>
    <w:p w:rsidR="003F19AC" w:rsidRDefault="003F19AC" w:rsidP="002D20BE">
      <w:pPr>
        <w:tabs>
          <w:tab w:val="left" w:pos="340"/>
        </w:tabs>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2D20BE" w:rsidRPr="002D20BE">
        <w:rPr>
          <w:rFonts w:ascii="Times New Roman" w:eastAsia="Times New Roman" w:hAnsi="Times New Roman" w:cs="Times New Roman"/>
          <w:sz w:val="20"/>
          <w:szCs w:val="24"/>
        </w:rPr>
        <w:t>měření CVP</w:t>
      </w:r>
    </w:p>
    <w:p w:rsidR="003F19AC" w:rsidRDefault="003F19AC" w:rsidP="002D20BE">
      <w:pPr>
        <w:tabs>
          <w:tab w:val="left" w:pos="340"/>
        </w:tabs>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2D20BE" w:rsidRPr="002D20BE">
        <w:rPr>
          <w:rFonts w:ascii="Times New Roman" w:eastAsia="Times New Roman" w:hAnsi="Times New Roman" w:cs="Times New Roman"/>
          <w:sz w:val="20"/>
          <w:szCs w:val="24"/>
        </w:rPr>
        <w:t>bilance tekutin</w:t>
      </w:r>
    </w:p>
    <w:p w:rsidR="002D20BE" w:rsidRPr="002D20BE" w:rsidRDefault="003F19AC" w:rsidP="002D20BE">
      <w:pPr>
        <w:tabs>
          <w:tab w:val="left" w:pos="340"/>
        </w:tabs>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002D20BE" w:rsidRPr="002D20BE">
        <w:rPr>
          <w:rFonts w:ascii="Times New Roman" w:eastAsia="Times New Roman" w:hAnsi="Times New Roman" w:cs="Times New Roman"/>
          <w:sz w:val="20"/>
          <w:szCs w:val="24"/>
        </w:rPr>
        <w:t>lab</w:t>
      </w:r>
      <w:r>
        <w:rPr>
          <w:rFonts w:ascii="Times New Roman" w:eastAsia="Times New Roman" w:hAnsi="Times New Roman" w:cs="Times New Roman"/>
          <w:sz w:val="20"/>
          <w:szCs w:val="24"/>
        </w:rPr>
        <w:t>:</w:t>
      </w:r>
      <w:r w:rsidR="002D20BE" w:rsidRPr="002D20BE">
        <w:rPr>
          <w:rFonts w:ascii="Times New Roman" w:eastAsia="Times New Roman" w:hAnsi="Times New Roman" w:cs="Times New Roman"/>
          <w:sz w:val="20"/>
          <w:szCs w:val="24"/>
        </w:rPr>
        <w:t xml:space="preserve"> KO</w:t>
      </w:r>
      <w:r>
        <w:rPr>
          <w:rFonts w:ascii="Times New Roman" w:eastAsia="Times New Roman" w:hAnsi="Times New Roman" w:cs="Times New Roman"/>
          <w:sz w:val="20"/>
          <w:szCs w:val="24"/>
        </w:rPr>
        <w:t xml:space="preserve"> (hemokoncetrace)</w:t>
      </w:r>
      <w:r w:rsidR="002D20BE" w:rsidRPr="002D20BE">
        <w:rPr>
          <w:rFonts w:ascii="Times New Roman" w:eastAsia="Times New Roman" w:hAnsi="Times New Roman" w:cs="Times New Roman"/>
          <w:sz w:val="20"/>
          <w:szCs w:val="24"/>
        </w:rPr>
        <w:t xml:space="preserve">, urea + krea, ionogram </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ASA klasifikace</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0"/>
          <w:u w:val="single"/>
        </w:rPr>
      </w:pP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hodnocení anestesiologického risika (</w:t>
      </w:r>
      <w:r w:rsidRPr="00300C39">
        <w:rPr>
          <w:rFonts w:ascii="Times New Roman" w:eastAsia="Times New Roman" w:hAnsi="Times New Roman" w:cs="Times New Roman"/>
          <w:b/>
          <w:sz w:val="20"/>
          <w:szCs w:val="24"/>
        </w:rPr>
        <w:t>ASA – American Sociology of Anestesiologist</w:t>
      </w:r>
      <w:r w:rsidRPr="002D20BE">
        <w:rPr>
          <w:rFonts w:ascii="Times New Roman" w:eastAsia="Times New Roman" w:hAnsi="Times New Roman" w:cs="Times New Roman"/>
          <w:sz w:val="20"/>
          <w:szCs w:val="24"/>
        </w:rPr>
        <w:t>)</w:t>
      </w:r>
    </w:p>
    <w:p w:rsidR="002D20BE" w:rsidRPr="002D20BE" w:rsidRDefault="002D20BE" w:rsidP="00A6428F">
      <w:pPr>
        <w:tabs>
          <w:tab w:val="left" w:pos="340"/>
        </w:tabs>
        <w:spacing w:after="0" w:line="240" w:lineRule="auto"/>
        <w:ind w:left="336" w:hanging="336"/>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u akutních výkonů se doplňuje označení E (emergency</w:t>
      </w:r>
      <w:r w:rsidR="00A6428F">
        <w:rPr>
          <w:rFonts w:ascii="Times New Roman" w:eastAsia="Times New Roman" w:hAnsi="Times New Roman" w:cs="Times New Roman"/>
          <w:sz w:val="20"/>
          <w:szCs w:val="24"/>
        </w:rPr>
        <w:t xml:space="preserve"> – tj. odložení léčby může vést k ohrožení života</w:t>
      </w:r>
      <w:r w:rsidRPr="002D20BE">
        <w:rPr>
          <w:rFonts w:ascii="Times New Roman" w:eastAsia="Times New Roman" w:hAnsi="Times New Roman" w:cs="Times New Roman"/>
          <w:sz w:val="20"/>
          <w:szCs w:val="24"/>
        </w:rPr>
        <w:t xml:space="preserve">) – celkový stav je horší než odpovídá ASA </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 xml:space="preserve">ASA I </w:t>
      </w:r>
      <w:r w:rsidRPr="002D20BE">
        <w:rPr>
          <w:rFonts w:ascii="Times New Roman" w:eastAsia="Times New Roman" w:hAnsi="Times New Roman" w:cs="Times New Roman"/>
          <w:sz w:val="20"/>
          <w:szCs w:val="24"/>
        </w:rPr>
        <w:tab/>
        <w:t>zdravý pacient</w:t>
      </w:r>
    </w:p>
    <w:p w:rsid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ASA II</w:t>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pacient s lehkým systémovým onemocněním (hypertense, kompensovaný DM, chron. bronchitida...)</w:t>
      </w:r>
    </w:p>
    <w:p w:rsidR="00DC10F0" w:rsidRPr="002D20BE" w:rsidRDefault="00DC10F0" w:rsidP="002D20BE">
      <w:pPr>
        <w:tabs>
          <w:tab w:val="left" w:pos="340"/>
        </w:tabs>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funkčně nelimitujícím</w:t>
      </w:r>
    </w:p>
    <w:p w:rsid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ASA III</w:t>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pacient s těžkým systémovým onemocněním (srdeční selhání, angina pectoris, dekomp. DM)</w:t>
      </w:r>
    </w:p>
    <w:p w:rsidR="00DC10F0" w:rsidRPr="002D20BE" w:rsidRDefault="00DC10F0" w:rsidP="002D20BE">
      <w:pPr>
        <w:tabs>
          <w:tab w:val="left" w:pos="340"/>
        </w:tabs>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funkčně limitujícím, ale neohružujícím na životě</w:t>
      </w:r>
    </w:p>
    <w:p w:rsidR="002D20BE" w:rsidRPr="002D20BE" w:rsidRDefault="002D20BE" w:rsidP="002D20BE">
      <w:pPr>
        <w:tabs>
          <w:tab w:val="left" w:pos="340"/>
        </w:tabs>
        <w:spacing w:after="0" w:line="240" w:lineRule="auto"/>
        <w:ind w:left="794" w:hanging="794"/>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ASA IV</w:t>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 xml:space="preserve">pacient se závažným, život ohrožujícím systémovým onemocněním (srdeční dekompensace, nestabilní AP, peritonitida, hemorhagický šok...)  </w:t>
      </w:r>
    </w:p>
    <w:p w:rsid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ASA V </w:t>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moribudní nemocný, u něhož je operace poslední možností záchrany života – z vitální indikace</w:t>
      </w:r>
    </w:p>
    <w:p w:rsidR="00A6428F" w:rsidRDefault="00A6428F" w:rsidP="002D20BE">
      <w:pPr>
        <w:tabs>
          <w:tab w:val="left" w:pos="340"/>
        </w:tabs>
        <w:spacing w:after="0" w:line="240" w:lineRule="auto"/>
        <w:jc w:val="both"/>
        <w:rPr>
          <w:rFonts w:ascii="Times New Roman" w:eastAsia="Times New Roman" w:hAnsi="Times New Roman" w:cs="Times New Roman"/>
          <w:sz w:val="20"/>
          <w:szCs w:val="24"/>
        </w:rPr>
      </w:pPr>
      <w:r w:rsidRPr="00A6428F">
        <w:rPr>
          <w:rFonts w:ascii="Times New Roman" w:eastAsia="Times New Roman" w:hAnsi="Times New Roman" w:cs="Times New Roman"/>
          <w:b/>
          <w:sz w:val="20"/>
          <w:szCs w:val="24"/>
        </w:rPr>
        <w:t>ASA VI</w:t>
      </w:r>
      <w:r>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ab/>
        <w:t>pacient s prokázanou smrtí mozku (dárce orgánů)</w:t>
      </w:r>
    </w:p>
    <w:p w:rsidR="00300C39" w:rsidRDefault="00300C39" w:rsidP="002D20BE">
      <w:pPr>
        <w:tabs>
          <w:tab w:val="left" w:pos="340"/>
        </w:tabs>
        <w:spacing w:after="0" w:line="240" w:lineRule="auto"/>
        <w:jc w:val="both"/>
        <w:rPr>
          <w:rFonts w:ascii="Times New Roman" w:eastAsia="Times New Roman" w:hAnsi="Times New Roman" w:cs="Times New Roman"/>
          <w:sz w:val="20"/>
          <w:szCs w:val="24"/>
        </w:rPr>
      </w:pPr>
    </w:p>
    <w:p w:rsidR="00300C39" w:rsidRDefault="00300C39" w:rsidP="00C64484">
      <w:pPr>
        <w:pStyle w:val="Odstavecseseznamem"/>
        <w:numPr>
          <w:ilvl w:val="0"/>
          <w:numId w:val="32"/>
        </w:numPr>
        <w:tabs>
          <w:tab w:val="left" w:pos="340"/>
        </w:tabs>
        <w:ind w:left="357" w:hanging="357"/>
        <w:jc w:val="both"/>
        <w:rPr>
          <w:sz w:val="20"/>
        </w:rPr>
      </w:pPr>
      <w:r>
        <w:rPr>
          <w:sz w:val="20"/>
        </w:rPr>
        <w:t>k ASA klasifikaci se někdy doplňuje i předpokládaný rozsah výkonu (A malý, B střední, C velký) – pak je např. ASA I A, ASA III B atd.</w:t>
      </w:r>
    </w:p>
    <w:p w:rsidR="00300C39" w:rsidRPr="00300C39" w:rsidRDefault="00300C39" w:rsidP="00C64484">
      <w:pPr>
        <w:pStyle w:val="Odstavecseseznamem"/>
        <w:numPr>
          <w:ilvl w:val="0"/>
          <w:numId w:val="32"/>
        </w:numPr>
        <w:tabs>
          <w:tab w:val="left" w:pos="340"/>
        </w:tabs>
        <w:ind w:left="357" w:hanging="357"/>
        <w:jc w:val="both"/>
        <w:rPr>
          <w:sz w:val="20"/>
        </w:rPr>
      </w:pPr>
      <w:r w:rsidRPr="00300C39">
        <w:rPr>
          <w:b/>
          <w:sz w:val="20"/>
        </w:rPr>
        <w:t>operační risiko</w:t>
      </w:r>
      <w:r>
        <w:rPr>
          <w:sz w:val="20"/>
        </w:rPr>
        <w:t xml:space="preserve"> (definice: procento nedosažitelnosti plánovaného cíle) – dáno zátěží hemodynamiky kolísáním krevního tlaku během výkonu při ztrátách a přesunech tělních tekutin, výkyvy sympatikotonu, kardiodepresivním účinkem analgetik a anestetik </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u w:val="single"/>
        </w:rPr>
        <w:t xml:space="preserve">úprava medikace před operací </w:t>
      </w:r>
      <w:r w:rsidRPr="002D20BE">
        <w:rPr>
          <w:rFonts w:ascii="Times New Roman" w:eastAsia="Times New Roman" w:hAnsi="Times New Roman" w:cs="Times New Roman"/>
          <w:sz w:val="20"/>
          <w:szCs w:val="24"/>
        </w:rPr>
        <w:t xml:space="preserve">– viz otázka „předoperační příprava“ </w:t>
      </w:r>
    </w:p>
    <w:p w:rsidR="002D20BE" w:rsidRPr="002D20BE" w:rsidRDefault="002D20BE" w:rsidP="002D20BE">
      <w:pPr>
        <w:spacing w:after="0" w:line="240" w:lineRule="auto"/>
        <w:jc w:val="left"/>
        <w:rPr>
          <w:rFonts w:ascii="Times New Roman" w:eastAsia="Times New Roman" w:hAnsi="Times New Roman" w:cs="Times New Roman"/>
          <w:b/>
          <w:sz w:val="24"/>
          <w:szCs w:val="24"/>
          <w:u w:val="single"/>
        </w:rPr>
      </w:pPr>
    </w:p>
    <w:p w:rsidR="002D20BE" w:rsidRPr="002D20BE" w:rsidRDefault="002D20BE" w:rsidP="002D20BE">
      <w:pPr>
        <w:spacing w:after="0" w:line="240" w:lineRule="auto"/>
        <w:rPr>
          <w:rFonts w:ascii="Times New Roman" w:eastAsia="Times New Roman" w:hAnsi="Times New Roman" w:cs="Times New Roman"/>
          <w:b/>
          <w:sz w:val="24"/>
          <w:szCs w:val="24"/>
          <w:u w:val="single"/>
        </w:rPr>
      </w:pPr>
      <w:r w:rsidRPr="002D20BE">
        <w:rPr>
          <w:rFonts w:ascii="Times New Roman" w:eastAsia="Times New Roman" w:hAnsi="Times New Roman" w:cs="Times New Roman"/>
          <w:b/>
          <w:sz w:val="24"/>
          <w:szCs w:val="24"/>
          <w:u w:val="single"/>
        </w:rPr>
        <w:t>Předoperační příprava</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u w:val="single"/>
        </w:rPr>
      </w:pP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1.</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lokální</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2.</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celková</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p>
    <w:p w:rsidR="002D20BE" w:rsidRPr="002D20BE" w:rsidRDefault="002D20BE" w:rsidP="002D20BE">
      <w:pPr>
        <w:tabs>
          <w:tab w:val="left" w:pos="340"/>
        </w:tabs>
        <w:spacing w:after="0" w:line="240" w:lineRule="auto"/>
        <w:jc w:val="both"/>
        <w:rPr>
          <w:rFonts w:ascii="Times New Roman" w:eastAsia="Times New Roman" w:hAnsi="Times New Roman" w:cs="Times New Roman"/>
          <w:b/>
          <w:sz w:val="20"/>
          <w:szCs w:val="24"/>
        </w:rPr>
      </w:pP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a.</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obecná </w:t>
      </w:r>
    </w:p>
    <w:p w:rsidR="002D20BE" w:rsidRPr="002D20BE" w:rsidRDefault="002D20BE" w:rsidP="002D20BE">
      <w:pPr>
        <w:tabs>
          <w:tab w:val="left" w:pos="340"/>
        </w:tabs>
        <w:spacing w:after="0" w:line="240" w:lineRule="auto"/>
        <w:jc w:val="both"/>
        <w:rPr>
          <w:rFonts w:ascii="Times New Roman" w:eastAsia="Times New Roman" w:hAnsi="Times New Roman" w:cs="Times New Roman"/>
          <w:b/>
          <w:sz w:val="20"/>
          <w:szCs w:val="24"/>
        </w:rPr>
      </w:pP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b.</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speciální </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lokální předoperační příprava</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u w:val="single"/>
        </w:rPr>
      </w:pP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příprava GITu </w:t>
      </w:r>
      <w:r w:rsidRPr="002D20BE">
        <w:rPr>
          <w:rFonts w:ascii="Times New Roman" w:eastAsia="Times New Roman" w:hAnsi="Times New Roman" w:cs="Times New Roman"/>
          <w:sz w:val="20"/>
          <w:szCs w:val="24"/>
        </w:rPr>
        <w:t xml:space="preserve">– v současnosti odstup od extensivní mechanické přípravy GITu – v zásadě je možná orthográdně (Fortrans (4 sáčky, každý se rozpustí v 1 litru vody, vypít během 1-2 dnů před operací) nebo retrográdně (YAL do konečníku) – dle typu operace a zvyklostí pracoviště, obecně platí že při operaci P tračníku příprava střeva nutná není, při operaci na L tračníku a v rektu ano </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b.</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zajištění žilního přístupu</w:t>
      </w:r>
      <w:r w:rsidRPr="002D20BE">
        <w:rPr>
          <w:rFonts w:ascii="Times New Roman" w:eastAsia="Times New Roman" w:hAnsi="Times New Roman" w:cs="Times New Roman"/>
          <w:sz w:val="20"/>
          <w:szCs w:val="24"/>
        </w:rPr>
        <w:t xml:space="preserve"> – periferního či centrálního</w:t>
      </w:r>
    </w:p>
    <w:p w:rsidR="002D20BE" w:rsidRPr="002D20BE" w:rsidRDefault="002D20BE" w:rsidP="002D20BE">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c.</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zavedení MK</w:t>
      </w:r>
      <w:r w:rsidRPr="002D20BE">
        <w:rPr>
          <w:rFonts w:ascii="Times New Roman" w:eastAsia="Times New Roman" w:hAnsi="Times New Roman" w:cs="Times New Roman"/>
          <w:sz w:val="20"/>
          <w:szCs w:val="24"/>
        </w:rPr>
        <w:t xml:space="preserve"> (operace v malé pánvi, delší výkony), </w:t>
      </w:r>
      <w:r w:rsidRPr="002D20BE">
        <w:rPr>
          <w:rFonts w:ascii="Times New Roman" w:eastAsia="Times New Roman" w:hAnsi="Times New Roman" w:cs="Times New Roman"/>
          <w:b/>
          <w:sz w:val="20"/>
          <w:szCs w:val="24"/>
        </w:rPr>
        <w:t>NGS</w:t>
      </w:r>
      <w:r w:rsidRPr="002D20BE">
        <w:rPr>
          <w:rFonts w:ascii="Times New Roman" w:eastAsia="Times New Roman" w:hAnsi="Times New Roman" w:cs="Times New Roman"/>
          <w:sz w:val="20"/>
          <w:szCs w:val="24"/>
        </w:rPr>
        <w:t xml:space="preserve"> (dekomprese GITu – ileosní stavy...)</w:t>
      </w:r>
    </w:p>
    <w:p w:rsidR="002D20BE" w:rsidRDefault="002D20BE" w:rsidP="00336157">
      <w:pPr>
        <w:tabs>
          <w:tab w:val="left" w:pos="340"/>
        </w:tabs>
        <w:spacing w:after="0" w:line="240" w:lineRule="auto"/>
        <w:ind w:left="336" w:hanging="336"/>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d.</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příprava kůže</w:t>
      </w:r>
      <w:r w:rsidRPr="002D20BE">
        <w:rPr>
          <w:rFonts w:ascii="Times New Roman" w:eastAsia="Times New Roman" w:hAnsi="Times New Roman" w:cs="Times New Roman"/>
          <w:sz w:val="20"/>
          <w:szCs w:val="24"/>
        </w:rPr>
        <w:t xml:space="preserve"> (oholení, desinfekce)</w:t>
      </w:r>
      <w:r w:rsidR="00336157">
        <w:rPr>
          <w:rFonts w:ascii="Times New Roman" w:eastAsia="Times New Roman" w:hAnsi="Times New Roman" w:cs="Times New Roman"/>
          <w:sz w:val="20"/>
          <w:szCs w:val="24"/>
        </w:rPr>
        <w:t xml:space="preserve"> – holit nasucho elektrickým strojkem bezprostředně před operací, nikoli žiletkou den předem (risiko folikulitidy – výkon je pak nutné odložit)</w:t>
      </w:r>
    </w:p>
    <w:p w:rsidR="00336157" w:rsidRPr="002D20BE" w:rsidRDefault="00336157" w:rsidP="002D20BE">
      <w:pPr>
        <w:tabs>
          <w:tab w:val="left" w:pos="340"/>
        </w:tabs>
        <w:spacing w:after="0" w:line="240" w:lineRule="auto"/>
        <w:jc w:val="left"/>
        <w:rPr>
          <w:rFonts w:ascii="Times New Roman" w:eastAsia="Times New Roman" w:hAnsi="Times New Roman" w:cs="Times New Roman"/>
          <w:sz w:val="20"/>
          <w:szCs w:val="24"/>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celková obecná předoperační příprava</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u w:val="single"/>
        </w:rPr>
      </w:pP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ATB profylaxe </w:t>
      </w:r>
      <w:r w:rsidRPr="002D20BE">
        <w:rPr>
          <w:rFonts w:ascii="Times New Roman" w:eastAsia="Times New Roman" w:hAnsi="Times New Roman" w:cs="Times New Roman"/>
          <w:sz w:val="20"/>
          <w:szCs w:val="24"/>
        </w:rPr>
        <w:t xml:space="preserve">– indikována jednak vzhledem k povaze operačního výkonu (septické operace – střevní resekce, implantace cizorodého materiálu – cévní operace, plastiky kýly se síťkou…), jednak u risikových skupin pacientů (obesní, diabetici, profylaxe infekční endokarditidy u chlopenních vad nebo umělých </w:t>
      </w:r>
      <w:r w:rsidRPr="002D20BE">
        <w:rPr>
          <w:rFonts w:ascii="Times New Roman" w:eastAsia="Times New Roman" w:hAnsi="Times New Roman" w:cs="Times New Roman"/>
          <w:sz w:val="20"/>
          <w:szCs w:val="24"/>
        </w:rPr>
        <w:lastRenderedPageBreak/>
        <w:t xml:space="preserve">chlopní…), </w:t>
      </w:r>
      <w:r w:rsidR="00336157" w:rsidRPr="00336157">
        <w:rPr>
          <w:rFonts w:ascii="Times New Roman" w:eastAsia="Times New Roman" w:hAnsi="Times New Roman" w:cs="Times New Roman"/>
          <w:b/>
          <w:sz w:val="20"/>
          <w:szCs w:val="24"/>
        </w:rPr>
        <w:t xml:space="preserve">Málkovo </w:t>
      </w:r>
      <w:r w:rsidRPr="00336157">
        <w:rPr>
          <w:rFonts w:ascii="Times New Roman" w:eastAsia="Times New Roman" w:hAnsi="Times New Roman" w:cs="Times New Roman"/>
          <w:b/>
          <w:sz w:val="20"/>
          <w:szCs w:val="24"/>
        </w:rPr>
        <w:t>chráněné koagulum</w:t>
      </w:r>
      <w:r w:rsidRPr="002D20BE">
        <w:rPr>
          <w:rFonts w:ascii="Times New Roman" w:eastAsia="Times New Roman" w:hAnsi="Times New Roman" w:cs="Times New Roman"/>
          <w:sz w:val="20"/>
          <w:szCs w:val="24"/>
        </w:rPr>
        <w:t xml:space="preserve"> – podání 30 min před začátkem operace (peroperačně pak u výkonů trvajících déle než 2 hod.) a pooperačně do 3 dávek á 8 hod (</w:t>
      </w:r>
      <w:r w:rsidR="00336157">
        <w:rPr>
          <w:rFonts w:ascii="Times New Roman" w:eastAsia="Times New Roman" w:hAnsi="Times New Roman" w:cs="Times New Roman"/>
          <w:sz w:val="20"/>
          <w:szCs w:val="24"/>
        </w:rPr>
        <w:t xml:space="preserve">tj. max. 24 hod. </w:t>
      </w:r>
      <w:r w:rsidRPr="002D20BE">
        <w:rPr>
          <w:rFonts w:ascii="Times New Roman" w:eastAsia="Times New Roman" w:hAnsi="Times New Roman" w:cs="Times New Roman"/>
          <w:sz w:val="20"/>
          <w:szCs w:val="24"/>
        </w:rPr>
        <w:t xml:space="preserve">profylaxe, delší podávání </w:t>
      </w:r>
      <w:r w:rsidR="00336157">
        <w:rPr>
          <w:rFonts w:ascii="Times New Roman" w:eastAsia="Times New Roman" w:hAnsi="Times New Roman" w:cs="Times New Roman"/>
          <w:sz w:val="20"/>
          <w:szCs w:val="24"/>
        </w:rPr>
        <w:t>pouze</w:t>
      </w:r>
      <w:r w:rsidRPr="002D20BE">
        <w:rPr>
          <w:rFonts w:ascii="Times New Roman" w:eastAsia="Times New Roman" w:hAnsi="Times New Roman" w:cs="Times New Roman"/>
          <w:sz w:val="20"/>
          <w:szCs w:val="24"/>
        </w:rPr>
        <w:t xml:space="preserve"> kurativn</w:t>
      </w:r>
      <w:r w:rsidR="00336157">
        <w:rPr>
          <w:rFonts w:ascii="Times New Roman" w:eastAsia="Times New Roman" w:hAnsi="Times New Roman" w:cs="Times New Roman"/>
          <w:sz w:val="20"/>
          <w:szCs w:val="24"/>
        </w:rPr>
        <w:t>ě při známkách pooperačního infektu</w:t>
      </w:r>
      <w:r w:rsidRPr="002D20BE">
        <w:rPr>
          <w:rFonts w:ascii="Times New Roman" w:eastAsia="Times New Roman" w:hAnsi="Times New Roman" w:cs="Times New Roman"/>
          <w:sz w:val="20"/>
          <w:szCs w:val="24"/>
        </w:rPr>
        <w:t>)</w:t>
      </w: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b.</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podání transfuse </w:t>
      </w:r>
      <w:r w:rsidRPr="002D20BE">
        <w:rPr>
          <w:rFonts w:ascii="Times New Roman" w:eastAsia="Times New Roman" w:hAnsi="Times New Roman" w:cs="Times New Roman"/>
          <w:sz w:val="20"/>
          <w:szCs w:val="24"/>
        </w:rPr>
        <w:t xml:space="preserve">– ke korekci předoperační anemie (požadovaný Hb nad 90-100 u plánovaných výkonů), u rozsáhlejších výkonů je nutno mít krev v zásobě (nakřížení, event. autotransfuse), </w:t>
      </w:r>
      <w:r w:rsidRPr="002D20BE">
        <w:rPr>
          <w:rFonts w:ascii="Times New Roman" w:eastAsia="Times New Roman" w:hAnsi="Times New Roman" w:cs="Times New Roman"/>
          <w:b/>
          <w:sz w:val="20"/>
          <w:szCs w:val="24"/>
        </w:rPr>
        <w:t>korekce koagulace</w:t>
      </w:r>
      <w:r w:rsidRPr="002D20BE">
        <w:rPr>
          <w:rFonts w:ascii="Times New Roman" w:eastAsia="Times New Roman" w:hAnsi="Times New Roman" w:cs="Times New Roman"/>
          <w:sz w:val="20"/>
          <w:szCs w:val="24"/>
        </w:rPr>
        <w:t xml:space="preserve"> (INR pod 1,5 - při vyšších hodnotách podání vitaminu K nebo čerstvě mražené plasmy)</w:t>
      </w: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c.</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úprava hydratace a vnitřního prostředí </w:t>
      </w:r>
      <w:r w:rsidRPr="002D20BE">
        <w:rPr>
          <w:rFonts w:ascii="Times New Roman" w:eastAsia="Times New Roman" w:hAnsi="Times New Roman" w:cs="Times New Roman"/>
          <w:sz w:val="20"/>
          <w:szCs w:val="24"/>
        </w:rPr>
        <w:t>– častá dehydratace u starších pacientů, rehydratace opatrná vzhledem k možnosti kardiálního selhání (měření CVP, poslechový nález na plicích), z minerálových poruch zejména hypokalemie (užívání diuretik, ztráty píštělemi…)</w:t>
      </w:r>
      <w:r w:rsidR="00336157">
        <w:rPr>
          <w:rFonts w:ascii="Times New Roman" w:eastAsia="Times New Roman" w:hAnsi="Times New Roman" w:cs="Times New Roman"/>
          <w:sz w:val="20"/>
          <w:szCs w:val="24"/>
        </w:rPr>
        <w:t xml:space="preserve"> – risiko arytmií</w:t>
      </w:r>
      <w:r w:rsidRPr="002D20BE">
        <w:rPr>
          <w:rFonts w:ascii="Times New Roman" w:eastAsia="Times New Roman" w:hAnsi="Times New Roman" w:cs="Times New Roman"/>
          <w:sz w:val="20"/>
          <w:szCs w:val="24"/>
        </w:rPr>
        <w:t xml:space="preserve"> – korekce i.v. </w:t>
      </w:r>
      <w:r w:rsidR="00336157">
        <w:rPr>
          <w:rFonts w:ascii="Times New Roman" w:eastAsia="Times New Roman" w:hAnsi="Times New Roman" w:cs="Times New Roman"/>
          <w:sz w:val="20"/>
          <w:szCs w:val="24"/>
        </w:rPr>
        <w:t>podaným KCl</w:t>
      </w: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d.</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úprava nutrice </w:t>
      </w:r>
      <w:r w:rsidRPr="002D20BE">
        <w:rPr>
          <w:rFonts w:ascii="Times New Roman" w:eastAsia="Times New Roman" w:hAnsi="Times New Roman" w:cs="Times New Roman"/>
          <w:sz w:val="20"/>
          <w:szCs w:val="24"/>
        </w:rPr>
        <w:t xml:space="preserve">– u malnutrice přeoperační příprava (sipping, enterální či parenterální výživa) – poruchy hojení rány, u obesity zejména infekční komplikace </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e.</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prevence TEN </w:t>
      </w:r>
      <w:r w:rsidRPr="002D20BE">
        <w:rPr>
          <w:rFonts w:ascii="Times New Roman" w:eastAsia="Times New Roman" w:hAnsi="Times New Roman" w:cs="Times New Roman"/>
          <w:sz w:val="20"/>
          <w:szCs w:val="24"/>
        </w:rPr>
        <w:t xml:space="preserve">– dle risikových faktorů – bandáže DKK, heparin/LMWH </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u w:val="single"/>
        </w:rPr>
      </w:pP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celková speciální předoperační příprava</w:t>
      </w:r>
    </w:p>
    <w:p w:rsidR="002D20BE" w:rsidRPr="002D20BE" w:rsidRDefault="002D20BE" w:rsidP="002D20BE">
      <w:pPr>
        <w:tabs>
          <w:tab w:val="left" w:pos="340"/>
        </w:tabs>
        <w:spacing w:after="0" w:line="240" w:lineRule="auto"/>
        <w:jc w:val="left"/>
        <w:rPr>
          <w:rFonts w:ascii="Times New Roman" w:eastAsia="Times New Roman" w:hAnsi="Times New Roman" w:cs="Times New Roman"/>
          <w:b/>
          <w:sz w:val="20"/>
          <w:szCs w:val="24"/>
        </w:rPr>
      </w:pP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zaměřena na kompensaci specifických komorbidit vč. úpravy chronické medikace před operací (onemocnění kardiovaskulárního systému, respirační onemocnění, DM, onemocnění hepato-pankreato-biliárního systému, chronická kortikotherapie, renální insuficience…): </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1.</w:t>
      </w:r>
      <w:r w:rsidRPr="002D20BE">
        <w:rPr>
          <w:rFonts w:ascii="Times New Roman" w:eastAsia="Times New Roman" w:hAnsi="Times New Roman" w:cs="Times New Roman"/>
          <w:sz w:val="20"/>
          <w:szCs w:val="24"/>
        </w:rPr>
        <w:tab/>
        <w:t>antihypertensiva – dle hodnot TK, lze vysadit s výjimkou beta-blokátorů</w:t>
      </w:r>
      <w:r w:rsidR="00336157">
        <w:rPr>
          <w:rFonts w:ascii="Times New Roman" w:eastAsia="Times New Roman" w:hAnsi="Times New Roman" w:cs="Times New Roman"/>
          <w:sz w:val="20"/>
          <w:szCs w:val="24"/>
        </w:rPr>
        <w:t xml:space="preserve"> (risiko rebound-fenomenu)</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2.</w:t>
      </w:r>
      <w:r w:rsidRPr="002D20BE">
        <w:rPr>
          <w:rFonts w:ascii="Times New Roman" w:eastAsia="Times New Roman" w:hAnsi="Times New Roman" w:cs="Times New Roman"/>
          <w:sz w:val="20"/>
          <w:szCs w:val="24"/>
        </w:rPr>
        <w:tab/>
        <w:t xml:space="preserve">diuretika – vysadit </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3.</w:t>
      </w:r>
      <w:r w:rsidRPr="002D20BE">
        <w:rPr>
          <w:rFonts w:ascii="Times New Roman" w:eastAsia="Times New Roman" w:hAnsi="Times New Roman" w:cs="Times New Roman"/>
          <w:sz w:val="20"/>
          <w:szCs w:val="24"/>
        </w:rPr>
        <w:tab/>
        <w:t xml:space="preserve">antiarytmika, bronchodilatancia, antiepileptika, antidepresiva – ponechat </w:t>
      </w: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4.</w:t>
      </w:r>
      <w:r w:rsidRPr="002D20BE">
        <w:rPr>
          <w:rFonts w:ascii="Times New Roman" w:eastAsia="Times New Roman" w:hAnsi="Times New Roman" w:cs="Times New Roman"/>
          <w:sz w:val="20"/>
          <w:szCs w:val="24"/>
        </w:rPr>
        <w:tab/>
        <w:t>kortikoidy – převést na parenterální formu (nejčastěji hydrocortison 100 mg i.v. ráno před výkonem a za 8 hod po výkonu)</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5.</w:t>
      </w:r>
      <w:r w:rsidRPr="002D20BE">
        <w:rPr>
          <w:rFonts w:ascii="Times New Roman" w:eastAsia="Times New Roman" w:hAnsi="Times New Roman" w:cs="Times New Roman"/>
          <w:sz w:val="20"/>
          <w:szCs w:val="24"/>
        </w:rPr>
        <w:tab/>
        <w:t>anopyrin – vysadit 7 dnů před výkonem</w:t>
      </w: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6.</w:t>
      </w:r>
      <w:r w:rsidRPr="002D20BE">
        <w:rPr>
          <w:rFonts w:ascii="Times New Roman" w:eastAsia="Times New Roman" w:hAnsi="Times New Roman" w:cs="Times New Roman"/>
          <w:sz w:val="20"/>
          <w:szCs w:val="24"/>
        </w:rPr>
        <w:tab/>
        <w:t xml:space="preserve">warfarin – vysadit 5 dní před výkonem s převedením na LMWH za kontroly INR (u plánovaných výkonů INR pod 1,5) </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7.</w:t>
      </w:r>
      <w:r w:rsidRPr="002D20BE">
        <w:rPr>
          <w:rFonts w:ascii="Times New Roman" w:eastAsia="Times New Roman" w:hAnsi="Times New Roman" w:cs="Times New Roman"/>
          <w:sz w:val="20"/>
          <w:szCs w:val="24"/>
        </w:rPr>
        <w:tab/>
        <w:t xml:space="preserve">vysadit hormonální antikoncepci (zvyšuje risiko thrombosy) – 1 měsíc před operací </w:t>
      </w:r>
    </w:p>
    <w:p w:rsidR="002D20BE" w:rsidRPr="002D20BE" w:rsidRDefault="002D20BE" w:rsidP="002D20BE">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8.</w:t>
      </w:r>
      <w:r w:rsidRPr="002D20BE">
        <w:rPr>
          <w:rFonts w:ascii="Times New Roman" w:eastAsia="Times New Roman" w:hAnsi="Times New Roman" w:cs="Times New Roman"/>
          <w:sz w:val="20"/>
          <w:szCs w:val="24"/>
        </w:rPr>
        <w:tab/>
        <w:t>perorální antidiabetika – vysadit (zpět nasadit až po zátěži normální diabetickou dietou (dieta 9), do té doby podávání insulinu s.c. (při p.o. příjmu) nebo infuse „vyvázané glukosy“ není-li možný p.o. příjem – základní formule pro kompensovaného diabetika je: 500 ml 10% glukosy + 12 j. HMR</w:t>
      </w:r>
      <w:r w:rsidR="00336157">
        <w:rPr>
          <w:rFonts w:ascii="Times New Roman" w:eastAsia="Times New Roman" w:hAnsi="Times New Roman" w:cs="Times New Roman"/>
          <w:sz w:val="20"/>
          <w:szCs w:val="24"/>
        </w:rPr>
        <w:t xml:space="preserve"> (resp. úprava dle glykemie)</w:t>
      </w:r>
      <w:r w:rsidRPr="002D20BE">
        <w:rPr>
          <w:rFonts w:ascii="Times New Roman" w:eastAsia="Times New Roman" w:hAnsi="Times New Roman" w:cs="Times New Roman"/>
          <w:sz w:val="20"/>
          <w:szCs w:val="24"/>
        </w:rPr>
        <w:t xml:space="preserve"> + 10 ml 7,45% KCl i.v. rychlostí 100 ml/hod)</w:t>
      </w:r>
    </w:p>
    <w:p w:rsidR="002D20BE" w:rsidRPr="002D20BE" w:rsidRDefault="002D20BE" w:rsidP="002D20BE">
      <w:pPr>
        <w:tabs>
          <w:tab w:val="left" w:pos="340"/>
        </w:tabs>
        <w:spacing w:after="0" w:line="240" w:lineRule="auto"/>
        <w:jc w:val="both"/>
        <w:rPr>
          <w:rFonts w:ascii="Times New Roman" w:eastAsia="Times New Roman" w:hAnsi="Times New Roman" w:cs="Times New Roman"/>
          <w:sz w:val="20"/>
          <w:szCs w:val="24"/>
        </w:rPr>
      </w:pPr>
    </w:p>
    <w:p w:rsidR="002D20BE" w:rsidRPr="002D20BE" w:rsidRDefault="002D20BE" w:rsidP="002D20BE">
      <w:pPr>
        <w:tabs>
          <w:tab w:val="left" w:pos="340"/>
        </w:tabs>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současné trendy předoperační přípravy</w:t>
      </w:r>
    </w:p>
    <w:p w:rsidR="002D20BE" w:rsidRPr="002D20BE" w:rsidRDefault="002D20BE" w:rsidP="002D20BE">
      <w:pPr>
        <w:tabs>
          <w:tab w:val="left" w:pos="340"/>
        </w:tabs>
        <w:spacing w:after="0" w:line="240" w:lineRule="auto"/>
        <w:jc w:val="both"/>
        <w:rPr>
          <w:rFonts w:ascii="Times New Roman" w:eastAsia="Times New Roman" w:hAnsi="Times New Roman" w:cs="Times New Roman"/>
          <w:b/>
          <w:sz w:val="20"/>
          <w:szCs w:val="24"/>
          <w:u w:val="single"/>
        </w:rPr>
      </w:pPr>
    </w:p>
    <w:p w:rsidR="002D20BE" w:rsidRPr="002D20BE" w:rsidRDefault="002D20BE" w:rsidP="00720153">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v současnosti je posun ke zkrácení předoperační přípravy, prováděné studie narušují řadu dřívějších dogmat (např. nutnost předoperačního lačnění (v praxi – od půlnoci před operací nic nejíst a nepít), dle novějších doporučení je možná tuhá strava do 6 hod. a tekutiny do 2 hod. před operací (naposledy vypije speciální sacharidový nápoj), neprovádí se příprava střeva (s výjimkou nízkých resekcí rekta) – dle studií nemá příprava střeva vliv na % dehiscencí anastomos, ATB profylaxe pouze jedna dávka před operací</w:t>
      </w:r>
    </w:p>
    <w:p w:rsidR="002D20BE" w:rsidRPr="002D20BE" w:rsidRDefault="002D20BE" w:rsidP="00720153">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přednostně lokální analgesie (epidurální), prevence podchlazení, restrikce i.v. příjmu tekutin, zkrácení drenáže (dutinové drény, NGS, PMK – </w:t>
      </w:r>
      <w:r w:rsidR="00336157">
        <w:rPr>
          <w:rFonts w:ascii="Times New Roman" w:eastAsia="Times New Roman" w:hAnsi="Times New Roman" w:cs="Times New Roman"/>
          <w:sz w:val="20"/>
          <w:szCs w:val="24"/>
        </w:rPr>
        <w:t>po operaci extrahovat co</w:t>
      </w:r>
      <w:r w:rsidRPr="002D20BE">
        <w:rPr>
          <w:rFonts w:ascii="Times New Roman" w:eastAsia="Times New Roman" w:hAnsi="Times New Roman" w:cs="Times New Roman"/>
          <w:sz w:val="20"/>
          <w:szCs w:val="24"/>
        </w:rPr>
        <w:t xml:space="preserve"> nejčasněji)</w:t>
      </w:r>
    </w:p>
    <w:p w:rsidR="002D20BE" w:rsidRPr="002D20BE" w:rsidRDefault="002D20BE" w:rsidP="00720153">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obdobně urychlení pooperační péče – časný příjem per os, časné vstávání z lůžka (profylaxe TEN, zlepšování svalové síly, plicních funkcí a oxygenace tkání)</w:t>
      </w:r>
    </w:p>
    <w:p w:rsidR="00927122" w:rsidRDefault="002D20BE" w:rsidP="00720153">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tento způsob perioperační péče se označuje jako </w:t>
      </w:r>
      <w:r w:rsidRPr="002D20BE">
        <w:rPr>
          <w:rFonts w:ascii="Times New Roman" w:eastAsia="Times New Roman" w:hAnsi="Times New Roman" w:cs="Times New Roman"/>
          <w:b/>
          <w:sz w:val="20"/>
          <w:szCs w:val="24"/>
        </w:rPr>
        <w:t>fast track</w:t>
      </w:r>
      <w:r w:rsidRPr="002D20BE">
        <w:rPr>
          <w:rFonts w:ascii="Times New Roman" w:eastAsia="Times New Roman" w:hAnsi="Times New Roman" w:cs="Times New Roman"/>
          <w:sz w:val="20"/>
          <w:szCs w:val="24"/>
        </w:rPr>
        <w:t xml:space="preserve"> </w:t>
      </w:r>
      <w:r w:rsidRPr="002D20BE">
        <w:rPr>
          <w:rFonts w:ascii="Times New Roman" w:eastAsia="Times New Roman" w:hAnsi="Times New Roman" w:cs="Times New Roman"/>
          <w:b/>
          <w:sz w:val="20"/>
          <w:szCs w:val="24"/>
        </w:rPr>
        <w:t>surgery</w:t>
      </w:r>
      <w:r w:rsidRPr="002D20BE">
        <w:rPr>
          <w:rFonts w:ascii="Times New Roman" w:eastAsia="Times New Roman" w:hAnsi="Times New Roman" w:cs="Times New Roman"/>
          <w:sz w:val="20"/>
          <w:szCs w:val="24"/>
        </w:rPr>
        <w:t xml:space="preserve"> nebo </w:t>
      </w:r>
      <w:r w:rsidRPr="002D20BE">
        <w:rPr>
          <w:rFonts w:ascii="Times New Roman" w:eastAsia="Times New Roman" w:hAnsi="Times New Roman" w:cs="Times New Roman"/>
          <w:b/>
          <w:sz w:val="20"/>
          <w:szCs w:val="24"/>
        </w:rPr>
        <w:t>ERAS</w:t>
      </w:r>
      <w:r w:rsidRPr="002D20BE">
        <w:rPr>
          <w:rFonts w:ascii="Times New Roman" w:eastAsia="Times New Roman" w:hAnsi="Times New Roman" w:cs="Times New Roman"/>
          <w:sz w:val="20"/>
          <w:szCs w:val="24"/>
        </w:rPr>
        <w:t xml:space="preserve"> (enhanced recovery after surgery)</w:t>
      </w:r>
      <w:r w:rsidR="00336157">
        <w:rPr>
          <w:rFonts w:ascii="Times New Roman" w:eastAsia="Times New Roman" w:hAnsi="Times New Roman" w:cs="Times New Roman"/>
          <w:sz w:val="20"/>
          <w:szCs w:val="24"/>
        </w:rPr>
        <w:t xml:space="preserve"> – konkrétní protokoly dostupné na internetu</w:t>
      </w:r>
    </w:p>
    <w:p w:rsidR="00720153" w:rsidRDefault="00720153" w:rsidP="00720153">
      <w:pPr>
        <w:tabs>
          <w:tab w:val="left" w:pos="340"/>
        </w:tabs>
        <w:spacing w:after="0" w:line="240" w:lineRule="auto"/>
        <w:ind w:left="340" w:hanging="340"/>
        <w:jc w:val="both"/>
        <w:rPr>
          <w:rFonts w:ascii="Times New Roman" w:eastAsia="Times New Roman" w:hAnsi="Times New Roman" w:cs="Times New Roman"/>
          <w:sz w:val="20"/>
          <w:szCs w:val="24"/>
        </w:rPr>
      </w:pPr>
    </w:p>
    <w:p w:rsidR="00720153" w:rsidRDefault="00720153" w:rsidP="00720153">
      <w:pPr>
        <w:contextualSpacing/>
        <w:rPr>
          <w:rFonts w:ascii="Times New Roman" w:hAnsi="Times New Roman" w:cs="Times New Roman"/>
          <w:b/>
          <w:sz w:val="24"/>
          <w:szCs w:val="24"/>
          <w:u w:val="single"/>
        </w:rPr>
      </w:pPr>
      <w:r w:rsidRPr="00223364">
        <w:rPr>
          <w:rFonts w:ascii="Times New Roman" w:hAnsi="Times New Roman" w:cs="Times New Roman"/>
          <w:b/>
          <w:sz w:val="24"/>
          <w:szCs w:val="24"/>
          <w:u w:val="single"/>
        </w:rPr>
        <w:t>Obecné zásady pooperační péče</w:t>
      </w:r>
    </w:p>
    <w:p w:rsidR="00720153" w:rsidRPr="001339ED" w:rsidRDefault="00720153" w:rsidP="00720153">
      <w:pPr>
        <w:contextualSpacing/>
        <w:rPr>
          <w:rFonts w:ascii="Times New Roman" w:hAnsi="Times New Roman" w:cs="Times New Roman"/>
          <w:b/>
          <w:sz w:val="20"/>
          <w:szCs w:val="20"/>
          <w:u w:val="single"/>
        </w:rPr>
      </w:pPr>
    </w:p>
    <w:p w:rsidR="00720153" w:rsidRPr="001339ED" w:rsidRDefault="00720153" w:rsidP="00C64484">
      <w:pPr>
        <w:numPr>
          <w:ilvl w:val="0"/>
          <w:numId w:val="18"/>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po operaci je pacient překládán:</w:t>
      </w:r>
    </w:p>
    <w:p w:rsidR="00720153" w:rsidRPr="001339ED"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720153">
      <w:pPr>
        <w:spacing w:after="0" w:line="240" w:lineRule="auto"/>
        <w:ind w:left="792" w:hanging="435"/>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w:t>
      </w:r>
      <w:r>
        <w:rPr>
          <w:rFonts w:ascii="Times New Roman" w:eastAsia="Times New Roman" w:hAnsi="Times New Roman" w:cs="Times New Roman"/>
          <w:sz w:val="20"/>
          <w:szCs w:val="24"/>
        </w:rPr>
        <w:tab/>
        <w:t xml:space="preserve">ihned na JIP </w:t>
      </w:r>
    </w:p>
    <w:p w:rsidR="00720153" w:rsidRPr="001339ED" w:rsidRDefault="00720153" w:rsidP="00720153">
      <w:pPr>
        <w:spacing w:after="0" w:line="240" w:lineRule="auto"/>
        <w:ind w:left="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b.</w:t>
      </w:r>
      <w:r>
        <w:rPr>
          <w:rFonts w:ascii="Times New Roman" w:eastAsia="Times New Roman" w:hAnsi="Times New Roman" w:cs="Times New Roman"/>
          <w:sz w:val="20"/>
          <w:szCs w:val="24"/>
        </w:rPr>
        <w:tab/>
      </w:r>
      <w:r w:rsidRPr="001339ED">
        <w:rPr>
          <w:rFonts w:ascii="Times New Roman" w:eastAsia="Times New Roman" w:hAnsi="Times New Roman" w:cs="Times New Roman"/>
          <w:sz w:val="20"/>
          <w:szCs w:val="24"/>
        </w:rPr>
        <w:t xml:space="preserve">na lůžkové oddělení po minimálně 2 hodinách strávených na dospávacím pokoji, kde jsou sledovány </w:t>
      </w:r>
    </w:p>
    <w:p w:rsidR="00720153" w:rsidRDefault="00720153" w:rsidP="00720153">
      <w:pPr>
        <w:spacing w:after="0" w:line="240" w:lineRule="auto"/>
        <w:ind w:left="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1339ED">
        <w:rPr>
          <w:rFonts w:ascii="Times New Roman" w:eastAsia="Times New Roman" w:hAnsi="Times New Roman" w:cs="Times New Roman"/>
          <w:sz w:val="20"/>
          <w:szCs w:val="24"/>
        </w:rPr>
        <w:tab/>
        <w:t>vitální funkce (TK, P, DF po 15 min během 1. hodiny, poté</w:t>
      </w:r>
      <w:r>
        <w:rPr>
          <w:rFonts w:ascii="Times New Roman" w:eastAsia="Times New Roman" w:hAnsi="Times New Roman" w:cs="Times New Roman"/>
          <w:sz w:val="20"/>
          <w:szCs w:val="24"/>
        </w:rPr>
        <w:t xml:space="preserve"> po 1 hod. do úplného zotavení)</w:t>
      </w:r>
    </w:p>
    <w:p w:rsidR="00720153"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720153">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1339ED">
        <w:rPr>
          <w:rFonts w:ascii="Times New Roman" w:eastAsia="Times New Roman" w:hAnsi="Times New Roman" w:cs="Times New Roman"/>
          <w:sz w:val="20"/>
          <w:szCs w:val="24"/>
        </w:rPr>
        <w:t>na</w:t>
      </w:r>
      <w:r>
        <w:rPr>
          <w:rFonts w:ascii="Times New Roman" w:eastAsia="Times New Roman" w:hAnsi="Times New Roman" w:cs="Times New Roman"/>
          <w:sz w:val="20"/>
          <w:szCs w:val="24"/>
        </w:rPr>
        <w:t xml:space="preserve"> </w:t>
      </w:r>
      <w:r w:rsidRPr="001339ED">
        <w:rPr>
          <w:rFonts w:ascii="Times New Roman" w:eastAsia="Times New Roman" w:hAnsi="Times New Roman" w:cs="Times New Roman"/>
          <w:sz w:val="20"/>
          <w:szCs w:val="24"/>
        </w:rPr>
        <w:t>oddělení může být předán teprve po probuzení se stabilisací oběhu, dostatečném spontánním dýcháním</w:t>
      </w:r>
      <w:r>
        <w:rPr>
          <w:rFonts w:ascii="Times New Roman" w:eastAsia="Times New Roman" w:hAnsi="Times New Roman" w:cs="Times New Roman"/>
          <w:sz w:val="20"/>
          <w:szCs w:val="24"/>
        </w:rPr>
        <w:t xml:space="preserve">, odezněním svalové relaxace (dokáže vypláznout jazyk a zvednout hlavu) </w:t>
      </w:r>
      <w:r w:rsidRPr="001339ED">
        <w:rPr>
          <w:rFonts w:ascii="Times New Roman" w:eastAsia="Times New Roman" w:hAnsi="Times New Roman" w:cs="Times New Roman"/>
          <w:sz w:val="20"/>
          <w:szCs w:val="24"/>
        </w:rPr>
        <w:t>a navrácenými obrannými reflexy (polykací, kašlací) – jinak hrozí časné pooperační (poanestetické) k</w:t>
      </w:r>
      <w:r>
        <w:rPr>
          <w:rFonts w:ascii="Times New Roman" w:eastAsia="Times New Roman" w:hAnsi="Times New Roman" w:cs="Times New Roman"/>
          <w:sz w:val="20"/>
          <w:szCs w:val="24"/>
        </w:rPr>
        <w:t>omplikace jako zapadání jazyka</w:t>
      </w:r>
    </w:p>
    <w:p w:rsidR="00720153" w:rsidRPr="001339ED" w:rsidRDefault="00720153" w:rsidP="00720153">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339ED">
        <w:rPr>
          <w:rFonts w:ascii="Times New Roman" w:eastAsia="Times New Roman" w:hAnsi="Times New Roman" w:cs="Times New Roman"/>
          <w:sz w:val="20"/>
          <w:szCs w:val="24"/>
        </w:rPr>
        <w:t>následná pooperační péče:</w:t>
      </w:r>
    </w:p>
    <w:p w:rsidR="00720153"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720153">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1.</w:t>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1339ED">
        <w:rPr>
          <w:rFonts w:ascii="Times New Roman" w:eastAsia="Times New Roman" w:hAnsi="Times New Roman" w:cs="Times New Roman"/>
          <w:sz w:val="20"/>
          <w:szCs w:val="24"/>
        </w:rPr>
        <w:t>na standardním lůžkovém oddělení (nemocní po výkonech v lokální aneste</w:t>
      </w:r>
      <w:r>
        <w:rPr>
          <w:rFonts w:ascii="Times New Roman" w:eastAsia="Times New Roman" w:hAnsi="Times New Roman" w:cs="Times New Roman"/>
          <w:sz w:val="20"/>
          <w:szCs w:val="24"/>
        </w:rPr>
        <w:t xml:space="preserve">sii nebo lehčích výkonech v celkové </w:t>
      </w:r>
      <w:r w:rsidRPr="001339ED">
        <w:rPr>
          <w:rFonts w:ascii="Times New Roman" w:eastAsia="Times New Roman" w:hAnsi="Times New Roman" w:cs="Times New Roman"/>
          <w:sz w:val="20"/>
          <w:szCs w:val="24"/>
        </w:rPr>
        <w:t xml:space="preserve"> anestesii – nekomplikované operace kýl, apendektomie, cholecystektomie, operace varixů…), po </w:t>
      </w:r>
    </w:p>
    <w:p w:rsidR="00720153" w:rsidRPr="001339ED" w:rsidRDefault="00720153" w:rsidP="00720153">
      <w:p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ab/>
      </w:r>
      <w:r w:rsidRPr="001339ED">
        <w:rPr>
          <w:rFonts w:ascii="Times New Roman" w:eastAsia="Times New Roman" w:hAnsi="Times New Roman" w:cs="Times New Roman"/>
          <w:sz w:val="20"/>
          <w:szCs w:val="24"/>
        </w:rPr>
        <w:t>zbytek dne a následující noc vyžaduje pravidelné kontroly vědomí, dýchání, TK a TF, T</w:t>
      </w:r>
      <w:r w:rsidR="00750CBE">
        <w:rPr>
          <w:rFonts w:ascii="Times New Roman" w:eastAsia="Times New Roman" w:hAnsi="Times New Roman" w:cs="Times New Roman"/>
          <w:sz w:val="20"/>
          <w:szCs w:val="24"/>
        </w:rPr>
        <w:t>T</w:t>
      </w:r>
      <w:r w:rsidRPr="001339ED">
        <w:rPr>
          <w:rFonts w:ascii="Times New Roman" w:eastAsia="Times New Roman" w:hAnsi="Times New Roman" w:cs="Times New Roman"/>
          <w:sz w:val="20"/>
          <w:szCs w:val="24"/>
        </w:rPr>
        <w:t xml:space="preserve">, vyprazdňování </w:t>
      </w:r>
    </w:p>
    <w:p w:rsidR="00720153" w:rsidRPr="001339ED" w:rsidRDefault="00720153" w:rsidP="00720153">
      <w:p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ab/>
      </w:r>
      <w:r w:rsidRPr="001339ED">
        <w:rPr>
          <w:rFonts w:ascii="Times New Roman" w:eastAsia="Times New Roman" w:hAnsi="Times New Roman" w:cs="Times New Roman"/>
          <w:sz w:val="20"/>
          <w:szCs w:val="24"/>
        </w:rPr>
        <w:t xml:space="preserve">měchýře, odpad z drainů, katetrů a sond, kontroly obvazu rány a plnění pooperačních ordinací </w:t>
      </w:r>
    </w:p>
    <w:p w:rsidR="00720153" w:rsidRPr="001339ED"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720153">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1339ED">
        <w:rPr>
          <w:rFonts w:ascii="Times New Roman" w:eastAsia="Times New Roman" w:hAnsi="Times New Roman" w:cs="Times New Roman"/>
          <w:sz w:val="20"/>
          <w:szCs w:val="24"/>
        </w:rPr>
        <w:t>na JIP (nemocní po těžkých výkonech, kde je třeba zvýšené sledování, zajištění vitálních funkcí a speciální</w:t>
      </w:r>
    </w:p>
    <w:p w:rsidR="00720153" w:rsidRPr="001339ED" w:rsidRDefault="00720153" w:rsidP="00720153">
      <w:pPr>
        <w:spacing w:after="0" w:line="240" w:lineRule="auto"/>
        <w:ind w:left="390"/>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pooperační léčba – velké břišní a hrudní operace, rozsáhlé cévní rekonstru</w:t>
      </w:r>
      <w:r>
        <w:rPr>
          <w:rFonts w:ascii="Times New Roman" w:eastAsia="Times New Roman" w:hAnsi="Times New Roman" w:cs="Times New Roman"/>
          <w:sz w:val="20"/>
          <w:szCs w:val="24"/>
        </w:rPr>
        <w:t>kce, nemocní s poruchami koagu</w:t>
      </w:r>
      <w:r w:rsidRPr="001339ED">
        <w:rPr>
          <w:rFonts w:ascii="Times New Roman" w:eastAsia="Times New Roman" w:hAnsi="Times New Roman" w:cs="Times New Roman"/>
          <w:sz w:val="20"/>
          <w:szCs w:val="24"/>
        </w:rPr>
        <w:t>lace, v septickém stavu, s poruchami ventilace nebo oběhu (kardiaci, astma</w:t>
      </w:r>
      <w:r>
        <w:rPr>
          <w:rFonts w:ascii="Times New Roman" w:eastAsia="Times New Roman" w:hAnsi="Times New Roman" w:cs="Times New Roman"/>
          <w:sz w:val="20"/>
          <w:szCs w:val="24"/>
        </w:rPr>
        <w:t>tici), s polytraumatem, s poru</w:t>
      </w:r>
      <w:r w:rsidRPr="001339ED">
        <w:rPr>
          <w:rFonts w:ascii="Times New Roman" w:eastAsia="Times New Roman" w:hAnsi="Times New Roman" w:cs="Times New Roman"/>
          <w:sz w:val="20"/>
          <w:szCs w:val="24"/>
        </w:rPr>
        <w:t xml:space="preserve">chou vědomí, u kterých došlo během operace a anestesie ke komplikaci), na JIP je </w:t>
      </w:r>
      <w:r>
        <w:rPr>
          <w:rFonts w:ascii="Times New Roman" w:eastAsia="Times New Roman" w:hAnsi="Times New Roman" w:cs="Times New Roman"/>
          <w:sz w:val="20"/>
          <w:szCs w:val="24"/>
        </w:rPr>
        <w:t>možnost kontinuální monitorace vitálních funkcí</w:t>
      </w:r>
      <w:r w:rsidRPr="001339ED">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a v případě nutnosti okamžitě zasáhnout </w:t>
      </w:r>
    </w:p>
    <w:p w:rsidR="00720153" w:rsidRPr="001339ED"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720153">
      <w:pPr>
        <w:spacing w:after="0" w:line="240" w:lineRule="auto"/>
        <w:jc w:val="both"/>
        <w:rPr>
          <w:rFonts w:ascii="Times New Roman" w:eastAsia="Times New Roman" w:hAnsi="Times New Roman" w:cs="Times New Roman"/>
          <w:b/>
          <w:sz w:val="20"/>
          <w:szCs w:val="24"/>
          <w:u w:val="single"/>
        </w:rPr>
      </w:pPr>
      <w:r w:rsidRPr="001339ED">
        <w:rPr>
          <w:rFonts w:ascii="Times New Roman" w:eastAsia="Times New Roman" w:hAnsi="Times New Roman" w:cs="Times New Roman"/>
          <w:b/>
          <w:sz w:val="20"/>
          <w:szCs w:val="24"/>
          <w:u w:val="single"/>
        </w:rPr>
        <w:t>obecné zásady pooperační péče</w:t>
      </w:r>
    </w:p>
    <w:p w:rsidR="00720153" w:rsidRPr="001339ED" w:rsidRDefault="00720153" w:rsidP="00720153">
      <w:pPr>
        <w:spacing w:after="0" w:line="240" w:lineRule="auto"/>
        <w:jc w:val="both"/>
        <w:rPr>
          <w:rFonts w:ascii="Times New Roman" w:eastAsia="Times New Roman" w:hAnsi="Times New Roman" w:cs="Times New Roman"/>
          <w:b/>
          <w:sz w:val="20"/>
          <w:szCs w:val="24"/>
          <w:u w:val="single"/>
        </w:rPr>
      </w:pPr>
    </w:p>
    <w:p w:rsidR="00720153" w:rsidRPr="001339ED" w:rsidRDefault="00720153" w:rsidP="00720153">
      <w:pPr>
        <w:spacing w:after="0" w:line="240" w:lineRule="auto"/>
        <w:ind w:firstLine="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poloha nemocného</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C64484">
      <w:pPr>
        <w:numPr>
          <w:ilvl w:val="0"/>
          <w:numId w:val="19"/>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většinou poloha na zádech se zvýšenou horní polovinou těla (snažší ventilace a odkašlávání), zotavený nemocný může zaujímat polohu, jaká mu vyhovuje, musí se však dát pozor na útlak nebo vytažení drainů, katetrů či sond</w:t>
      </w:r>
      <w:r w:rsidR="00750CBE">
        <w:rPr>
          <w:rFonts w:ascii="Times New Roman" w:eastAsia="Times New Roman" w:hAnsi="Times New Roman" w:cs="Times New Roman"/>
          <w:sz w:val="20"/>
          <w:szCs w:val="24"/>
        </w:rPr>
        <w:t xml:space="preserve">, změny polohy či vypodložení jako </w:t>
      </w:r>
      <w:r w:rsidR="00750CBE" w:rsidRPr="00750CBE">
        <w:rPr>
          <w:rFonts w:ascii="Times New Roman" w:eastAsia="Times New Roman" w:hAnsi="Times New Roman" w:cs="Times New Roman"/>
          <w:b/>
          <w:sz w:val="20"/>
          <w:szCs w:val="24"/>
        </w:rPr>
        <w:t>prevence dekubitů</w:t>
      </w:r>
      <w:r w:rsidR="00750CBE">
        <w:rPr>
          <w:rFonts w:ascii="Times New Roman" w:eastAsia="Times New Roman" w:hAnsi="Times New Roman" w:cs="Times New Roman"/>
          <w:sz w:val="20"/>
          <w:szCs w:val="24"/>
        </w:rPr>
        <w:t xml:space="preserve"> </w:t>
      </w:r>
    </w:p>
    <w:p w:rsidR="00720153" w:rsidRPr="001339ED" w:rsidRDefault="00720153" w:rsidP="00C64484">
      <w:pPr>
        <w:numPr>
          <w:ilvl w:val="0"/>
          <w:numId w:val="19"/>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jakmile to stav nemocného dovolí, je vhodné posazování a vstávání z lůžka (</w:t>
      </w:r>
      <w:r>
        <w:rPr>
          <w:rFonts w:ascii="Times New Roman" w:eastAsia="Times New Roman" w:hAnsi="Times New Roman" w:cs="Times New Roman"/>
          <w:sz w:val="20"/>
          <w:szCs w:val="24"/>
        </w:rPr>
        <w:t>většinou</w:t>
      </w:r>
      <w:r w:rsidRPr="001339ED">
        <w:rPr>
          <w:rFonts w:ascii="Times New Roman" w:eastAsia="Times New Roman" w:hAnsi="Times New Roman" w:cs="Times New Roman"/>
          <w:sz w:val="20"/>
          <w:szCs w:val="24"/>
        </w:rPr>
        <w:t xml:space="preserve"> 1. pooperační den)</w:t>
      </w:r>
      <w:r w:rsidR="00750CBE">
        <w:rPr>
          <w:rFonts w:ascii="Times New Roman" w:eastAsia="Times New Roman" w:hAnsi="Times New Roman" w:cs="Times New Roman"/>
          <w:sz w:val="20"/>
          <w:szCs w:val="24"/>
        </w:rPr>
        <w:t xml:space="preserve"> – </w:t>
      </w:r>
      <w:r w:rsidR="00750CBE" w:rsidRPr="00750CBE">
        <w:rPr>
          <w:rFonts w:ascii="Times New Roman" w:eastAsia="Times New Roman" w:hAnsi="Times New Roman" w:cs="Times New Roman"/>
          <w:b/>
          <w:sz w:val="20"/>
          <w:szCs w:val="24"/>
        </w:rPr>
        <w:t>prevence TEN</w:t>
      </w:r>
    </w:p>
    <w:p w:rsidR="00720153" w:rsidRPr="001339ED" w:rsidRDefault="00720153" w:rsidP="00720153">
      <w:pPr>
        <w:spacing w:after="0" w:line="240" w:lineRule="auto"/>
        <w:ind w:firstLine="357"/>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bolest a poruchy spánku</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Default="00720153" w:rsidP="00C64484">
      <w:pPr>
        <w:numPr>
          <w:ilvl w:val="0"/>
          <w:numId w:val="20"/>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pravidelně</w:t>
      </w:r>
      <w:r w:rsidRPr="001339ED">
        <w:rPr>
          <w:rFonts w:ascii="Times New Roman" w:eastAsia="Times New Roman" w:hAnsi="Times New Roman" w:cs="Times New Roman"/>
          <w:sz w:val="20"/>
          <w:szCs w:val="24"/>
        </w:rPr>
        <w:t xml:space="preserve"> je bolest v operační ráně, která ruší spánek (spolu s psychickým rozrušením), objevuje se po odeznění účinku anestetika a přetrvává několik hodin až dnů</w:t>
      </w:r>
    </w:p>
    <w:p w:rsidR="00720153" w:rsidRDefault="00720153" w:rsidP="00C64484">
      <w:pPr>
        <w:numPr>
          <w:ilvl w:val="0"/>
          <w:numId w:val="20"/>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hodnocení bolesti na stupnici </w:t>
      </w:r>
      <w:r w:rsidRPr="00750CBE">
        <w:rPr>
          <w:rFonts w:ascii="Times New Roman" w:eastAsia="Times New Roman" w:hAnsi="Times New Roman" w:cs="Times New Roman"/>
          <w:b/>
          <w:sz w:val="20"/>
          <w:szCs w:val="24"/>
        </w:rPr>
        <w:t>VAS</w:t>
      </w:r>
      <w:r>
        <w:rPr>
          <w:rFonts w:ascii="Times New Roman" w:eastAsia="Times New Roman" w:hAnsi="Times New Roman" w:cs="Times New Roman"/>
          <w:sz w:val="20"/>
          <w:szCs w:val="24"/>
        </w:rPr>
        <w:t xml:space="preserve"> (</w:t>
      </w:r>
      <w:r w:rsidRPr="00750CBE">
        <w:rPr>
          <w:rFonts w:ascii="Times New Roman" w:eastAsia="Times New Roman" w:hAnsi="Times New Roman" w:cs="Times New Roman"/>
          <w:b/>
          <w:sz w:val="20"/>
          <w:szCs w:val="24"/>
        </w:rPr>
        <w:t>visuální analogová škála</w:t>
      </w:r>
      <w:r>
        <w:rPr>
          <w:rFonts w:ascii="Times New Roman" w:eastAsia="Times New Roman" w:hAnsi="Times New Roman" w:cs="Times New Roman"/>
          <w:sz w:val="20"/>
          <w:szCs w:val="24"/>
        </w:rPr>
        <w:t xml:space="preserve"> 0 – 10), při bolesti nad 3/10 podáváme analgetika – opiáty (Dipidolor, Dolsin, Tramal), NSA (Veral = diklofenak), Novalgin (metamizol), Perfalgan (paracetamol)</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hygiena</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C64484">
      <w:pPr>
        <w:numPr>
          <w:ilvl w:val="0"/>
          <w:numId w:val="21"/>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 xml:space="preserve">nutno je dbát zejména o ústní hygienu a čistotu kůže (zdoje možných pooperačních komplikací, prevence dekubitů) – vyplachování a čištění dutiny ústní, omývání a masáže kůže </w:t>
      </w: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nausea a zvracení</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C64484">
      <w:pPr>
        <w:numPr>
          <w:ilvl w:val="0"/>
          <w:numId w:val="21"/>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do 24 hod. po operaci je považováno za průvod</w:t>
      </w:r>
      <w:r>
        <w:rPr>
          <w:rFonts w:ascii="Times New Roman" w:eastAsia="Times New Roman" w:hAnsi="Times New Roman" w:cs="Times New Roman"/>
          <w:sz w:val="20"/>
          <w:szCs w:val="24"/>
        </w:rPr>
        <w:t>ní jev premedikace a anestesie</w:t>
      </w:r>
      <w:r w:rsidRPr="001339ED">
        <w:rPr>
          <w:rFonts w:ascii="Times New Roman" w:eastAsia="Times New Roman" w:hAnsi="Times New Roman" w:cs="Times New Roman"/>
          <w:sz w:val="20"/>
          <w:szCs w:val="24"/>
        </w:rPr>
        <w:t xml:space="preserve">, nebezpečné je zvracení u ne zcela probuzeného pacienta, kde je </w:t>
      </w:r>
      <w:r w:rsidRPr="00750CBE">
        <w:rPr>
          <w:rFonts w:ascii="Times New Roman" w:eastAsia="Times New Roman" w:hAnsi="Times New Roman" w:cs="Times New Roman"/>
          <w:b/>
          <w:sz w:val="20"/>
          <w:szCs w:val="24"/>
        </w:rPr>
        <w:t>možnost aspirace</w:t>
      </w:r>
      <w:r w:rsidRPr="001339ED">
        <w:rPr>
          <w:rFonts w:ascii="Times New Roman" w:eastAsia="Times New Roman" w:hAnsi="Times New Roman" w:cs="Times New Roman"/>
          <w:sz w:val="20"/>
          <w:szCs w:val="24"/>
        </w:rPr>
        <w:t xml:space="preserve"> – otočíme hlavu na stranu aby zvratky volně odtékaly, odsajeme z ústní dutiny a hltanu, pokud došlo k aspiraci, je nutno odsátí bronchoskopicky, při přetrvávajícím nebo opakovaném zvracení zavádíme NGS</w:t>
      </w:r>
    </w:p>
    <w:p w:rsidR="00720153" w:rsidRPr="001339ED" w:rsidRDefault="00720153" w:rsidP="00C64484">
      <w:pPr>
        <w:numPr>
          <w:ilvl w:val="0"/>
          <w:numId w:val="21"/>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 xml:space="preserve">nad 24 hod. po operaci může být projevem pooperační komplikace (atonie žaludku, </w:t>
      </w:r>
      <w:r w:rsidRPr="00750CBE">
        <w:rPr>
          <w:rFonts w:ascii="Times New Roman" w:eastAsia="Times New Roman" w:hAnsi="Times New Roman" w:cs="Times New Roman"/>
          <w:b/>
          <w:sz w:val="20"/>
          <w:szCs w:val="24"/>
        </w:rPr>
        <w:t>poruchy střevní pasáže</w:t>
      </w:r>
      <w:r w:rsidRPr="001339ED">
        <w:rPr>
          <w:rFonts w:ascii="Times New Roman" w:eastAsia="Times New Roman" w:hAnsi="Times New Roman" w:cs="Times New Roman"/>
          <w:sz w:val="20"/>
          <w:szCs w:val="24"/>
        </w:rPr>
        <w:t>, poruchy elektrolytové rovnováhy), je nutné zasáhnout proti příčině</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 xml:space="preserve">močení </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750CBE" w:rsidRDefault="00720153" w:rsidP="00C64484">
      <w:pPr>
        <w:numPr>
          <w:ilvl w:val="0"/>
          <w:numId w:val="22"/>
        </w:numPr>
        <w:spacing w:after="0" w:line="240" w:lineRule="auto"/>
        <w:jc w:val="both"/>
        <w:rPr>
          <w:rFonts w:ascii="Times New Roman" w:eastAsia="Times New Roman" w:hAnsi="Times New Roman" w:cs="Times New Roman"/>
          <w:b/>
          <w:sz w:val="20"/>
          <w:szCs w:val="24"/>
        </w:rPr>
      </w:pPr>
      <w:r w:rsidRPr="001339ED">
        <w:rPr>
          <w:rFonts w:ascii="Times New Roman" w:eastAsia="Times New Roman" w:hAnsi="Times New Roman" w:cs="Times New Roman"/>
          <w:sz w:val="20"/>
          <w:szCs w:val="24"/>
        </w:rPr>
        <w:t>nemocný se po operaci často nemůže spontánně vymočit (zvýšený tonus sympatiku působící spasmus svěrače,</w:t>
      </w:r>
      <w:r>
        <w:rPr>
          <w:rFonts w:ascii="Times New Roman" w:eastAsia="Times New Roman" w:hAnsi="Times New Roman" w:cs="Times New Roman"/>
          <w:sz w:val="20"/>
          <w:szCs w:val="24"/>
        </w:rPr>
        <w:t xml:space="preserve"> vliv spinální anestesie,</w:t>
      </w:r>
      <w:r w:rsidRPr="001339ED">
        <w:rPr>
          <w:rFonts w:ascii="Times New Roman" w:eastAsia="Times New Roman" w:hAnsi="Times New Roman" w:cs="Times New Roman"/>
          <w:sz w:val="20"/>
          <w:szCs w:val="24"/>
        </w:rPr>
        <w:t xml:space="preserve"> bo</w:t>
      </w:r>
      <w:r>
        <w:rPr>
          <w:rFonts w:ascii="Times New Roman" w:eastAsia="Times New Roman" w:hAnsi="Times New Roman" w:cs="Times New Roman"/>
          <w:sz w:val="20"/>
          <w:szCs w:val="24"/>
        </w:rPr>
        <w:t>le</w:t>
      </w:r>
      <w:r w:rsidRPr="001339ED">
        <w:rPr>
          <w:rFonts w:ascii="Times New Roman" w:eastAsia="Times New Roman" w:hAnsi="Times New Roman" w:cs="Times New Roman"/>
          <w:sz w:val="20"/>
          <w:szCs w:val="24"/>
        </w:rPr>
        <w:t>st břišní stěny p</w:t>
      </w:r>
      <w:r>
        <w:rPr>
          <w:rFonts w:ascii="Times New Roman" w:eastAsia="Times New Roman" w:hAnsi="Times New Roman" w:cs="Times New Roman"/>
          <w:sz w:val="20"/>
          <w:szCs w:val="24"/>
        </w:rPr>
        <w:t>o operaci, psychické zábrany…)</w:t>
      </w:r>
      <w:r w:rsidRPr="001339ED">
        <w:rPr>
          <w:rFonts w:ascii="Times New Roman" w:eastAsia="Times New Roman" w:hAnsi="Times New Roman" w:cs="Times New Roman"/>
          <w:sz w:val="20"/>
          <w:szCs w:val="24"/>
        </w:rPr>
        <w:t xml:space="preserve">, </w:t>
      </w:r>
      <w:r w:rsidRPr="00750CBE">
        <w:rPr>
          <w:rFonts w:ascii="Times New Roman" w:eastAsia="Times New Roman" w:hAnsi="Times New Roman" w:cs="Times New Roman"/>
          <w:b/>
          <w:sz w:val="20"/>
          <w:szCs w:val="24"/>
        </w:rPr>
        <w:t xml:space="preserve">nevymočí-li se do 8 hodin po operaci, je nutné zavést cévku </w:t>
      </w:r>
    </w:p>
    <w:p w:rsidR="00720153" w:rsidRPr="001339ED" w:rsidRDefault="00720153" w:rsidP="00C64484">
      <w:pPr>
        <w:numPr>
          <w:ilvl w:val="0"/>
          <w:numId w:val="22"/>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kontrola diuresy v pravidelných několikahodinových intervalech je po operaci nutná u pacientů s většími ztrátami krve, v sepsi, po větších traumatech a v šokovém stavu (hodinová diuresa), se srdečním nebo hepatorenálním</w:t>
      </w:r>
      <w:r>
        <w:rPr>
          <w:rFonts w:ascii="Times New Roman" w:eastAsia="Times New Roman" w:hAnsi="Times New Roman" w:cs="Times New Roman"/>
          <w:sz w:val="20"/>
          <w:szCs w:val="24"/>
        </w:rPr>
        <w:t xml:space="preserve"> selháním</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odchod plynů a stolice</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C64484">
      <w:pPr>
        <w:numPr>
          <w:ilvl w:val="0"/>
          <w:numId w:val="23"/>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 xml:space="preserve">po všech nitrobřišních (ale i některých mimobřišních) operacích je pravidelným jevem </w:t>
      </w:r>
      <w:r w:rsidRPr="00750CBE">
        <w:rPr>
          <w:rFonts w:ascii="Times New Roman" w:eastAsia="Times New Roman" w:hAnsi="Times New Roman" w:cs="Times New Roman"/>
          <w:b/>
          <w:sz w:val="20"/>
          <w:szCs w:val="24"/>
        </w:rPr>
        <w:t>zástava peristaltiky</w:t>
      </w:r>
      <w:r w:rsidRPr="001339ED">
        <w:rPr>
          <w:rFonts w:ascii="Times New Roman" w:eastAsia="Times New Roman" w:hAnsi="Times New Roman" w:cs="Times New Roman"/>
          <w:sz w:val="20"/>
          <w:szCs w:val="24"/>
        </w:rPr>
        <w:t xml:space="preserve"> (zvýšení tonu sympatiku, přímé mechanické působení na střevo…)</w:t>
      </w:r>
    </w:p>
    <w:p w:rsidR="00720153" w:rsidRPr="001339ED" w:rsidRDefault="00720153" w:rsidP="00C64484">
      <w:pPr>
        <w:numPr>
          <w:ilvl w:val="0"/>
          <w:numId w:val="23"/>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 xml:space="preserve">důsledkem je meteorismus se vzedmutím břicha (obvykle po 24 hod. od operace) s pocity tlaku a nevolnosti, někdy kolikovitými bolestmi v celém břiše a zvracením, následkem vzedmutí břicha je vyšší stav bránice a poruchy dýchání </w:t>
      </w:r>
    </w:p>
    <w:p w:rsidR="00720153" w:rsidRPr="00C512EB" w:rsidRDefault="00720153" w:rsidP="00C64484">
      <w:pPr>
        <w:numPr>
          <w:ilvl w:val="0"/>
          <w:numId w:val="23"/>
        </w:numPr>
        <w:spacing w:after="0" w:line="240" w:lineRule="auto"/>
        <w:jc w:val="both"/>
        <w:rPr>
          <w:rFonts w:ascii="Times New Roman" w:eastAsia="Times New Roman" w:hAnsi="Times New Roman" w:cs="Times New Roman"/>
          <w:sz w:val="20"/>
          <w:szCs w:val="24"/>
        </w:rPr>
      </w:pPr>
      <w:r w:rsidRPr="00750CBE">
        <w:rPr>
          <w:rFonts w:ascii="Times New Roman" w:eastAsia="Times New Roman" w:hAnsi="Times New Roman" w:cs="Times New Roman"/>
          <w:b/>
          <w:sz w:val="20"/>
          <w:szCs w:val="24"/>
        </w:rPr>
        <w:lastRenderedPageBreak/>
        <w:t>peristaltika se do 4. dne po operaci obnovuje</w:t>
      </w:r>
      <w:r w:rsidRPr="001339ED">
        <w:rPr>
          <w:rFonts w:ascii="Times New Roman" w:eastAsia="Times New Roman" w:hAnsi="Times New Roman" w:cs="Times New Roman"/>
          <w:sz w:val="20"/>
          <w:szCs w:val="24"/>
        </w:rPr>
        <w:t>, pokud tomu tak není, hovoříme od 5. dne o pooperačním ileu (nejčastěji paralytický), který je již pooperační komplikací a musí být léčen</w:t>
      </w:r>
      <w:r>
        <w:rPr>
          <w:rFonts w:ascii="Times New Roman" w:eastAsia="Times New Roman" w:hAnsi="Times New Roman" w:cs="Times New Roman"/>
          <w:sz w:val="20"/>
          <w:szCs w:val="24"/>
        </w:rPr>
        <w:t xml:space="preserve"> – </w:t>
      </w:r>
      <w:r w:rsidRPr="00C512EB">
        <w:rPr>
          <w:rFonts w:ascii="Times New Roman" w:eastAsia="Times New Roman" w:hAnsi="Times New Roman" w:cs="Times New Roman"/>
          <w:sz w:val="20"/>
          <w:szCs w:val="24"/>
        </w:rPr>
        <w:t>podáváme Syntostigmin, zavádíme rektální rourku, event.</w:t>
      </w:r>
      <w:r>
        <w:rPr>
          <w:rFonts w:ascii="Times New Roman" w:eastAsia="Times New Roman" w:hAnsi="Times New Roman" w:cs="Times New Roman"/>
          <w:sz w:val="20"/>
          <w:szCs w:val="24"/>
        </w:rPr>
        <w:t xml:space="preserve"> klysma, pomáhá také aktivní svalová činnost (chůze, polohování na lůžku, pohyby dolními končetinami) </w:t>
      </w:r>
    </w:p>
    <w:p w:rsidR="00720153" w:rsidRPr="001339ED" w:rsidRDefault="00720153" w:rsidP="00C64484">
      <w:pPr>
        <w:numPr>
          <w:ilvl w:val="0"/>
          <w:numId w:val="23"/>
        </w:numPr>
        <w:spacing w:after="0" w:line="240" w:lineRule="auto"/>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sz w:val="20"/>
          <w:szCs w:val="24"/>
        </w:rPr>
        <w:t xml:space="preserve">stolice se objevuje spontánně po odchodu plynů, není-li tomu tak do 4. – 5. dne po operaci, zavádíme per rectum glycerinový čípek nebo malé klysma s glycerinem, popř. mírné p.o. projímadlo </w:t>
      </w:r>
      <w:r>
        <w:rPr>
          <w:rFonts w:ascii="Times New Roman" w:eastAsia="Times New Roman" w:hAnsi="Times New Roman" w:cs="Times New Roman"/>
          <w:sz w:val="20"/>
          <w:szCs w:val="24"/>
        </w:rPr>
        <w:t>(Lactulosa)</w:t>
      </w: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vodní a elektrolytová rovnováha</w:t>
      </w: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p>
    <w:p w:rsidR="00720153" w:rsidRPr="001339ED" w:rsidRDefault="00720153" w:rsidP="00C64484">
      <w:pPr>
        <w:numPr>
          <w:ilvl w:val="0"/>
          <w:numId w:val="24"/>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ke ztrátám tekutin a iontů dochází krvácením z operačního pole, odpařováním z obnažených tk</w:t>
      </w:r>
      <w:r>
        <w:rPr>
          <w:rFonts w:ascii="Times New Roman" w:eastAsia="Times New Roman" w:hAnsi="Times New Roman" w:cs="Times New Roman"/>
          <w:sz w:val="20"/>
          <w:szCs w:val="24"/>
        </w:rPr>
        <w:t>ání a orgánů, pocením nemocného</w:t>
      </w:r>
      <w:r w:rsidRPr="001339ED">
        <w:rPr>
          <w:rFonts w:ascii="Times New Roman" w:eastAsia="Times New Roman" w:hAnsi="Times New Roman" w:cs="Times New Roman"/>
          <w:sz w:val="20"/>
          <w:szCs w:val="24"/>
        </w:rPr>
        <w:t>, ztrátami drainy a sondami…</w:t>
      </w:r>
    </w:p>
    <w:p w:rsidR="00720153" w:rsidRPr="001339ED" w:rsidRDefault="00720153" w:rsidP="00C64484">
      <w:pPr>
        <w:numPr>
          <w:ilvl w:val="0"/>
          <w:numId w:val="24"/>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nutno sledovat diuresu, osmolaritu moči, ionogram a zajišťovat adekvátní náhradu tekutin a iontů</w:t>
      </w: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prevence proleženin</w:t>
      </w: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p>
    <w:p w:rsidR="00720153" w:rsidRPr="001339ED" w:rsidRDefault="00720153" w:rsidP="00C64484">
      <w:pPr>
        <w:numPr>
          <w:ilvl w:val="0"/>
          <w:numId w:val="25"/>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důležitá zejména u bezvědomých, paraplegiků, diabetiků…</w:t>
      </w:r>
    </w:p>
    <w:p w:rsidR="00720153" w:rsidRPr="001339ED" w:rsidRDefault="00720153" w:rsidP="00C64484">
      <w:pPr>
        <w:numPr>
          <w:ilvl w:val="0"/>
          <w:numId w:val="25"/>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hlavní její složkou je polohování, péče o hygienu kůže a lůžkoviny, používání antidekubitálních pomůcek</w:t>
      </w: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prevence TEN</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C64484">
      <w:pPr>
        <w:numPr>
          <w:ilvl w:val="0"/>
          <w:numId w:val="26"/>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začíná již předoperační přípravou (prostředky mechanické a farmakologické</w:t>
      </w:r>
      <w:r>
        <w:rPr>
          <w:rFonts w:ascii="Times New Roman" w:eastAsia="Times New Roman" w:hAnsi="Times New Roman" w:cs="Times New Roman"/>
          <w:sz w:val="20"/>
          <w:szCs w:val="24"/>
        </w:rPr>
        <w:t xml:space="preserve"> – nejčastěji nízkomolekulární hepariny (LMWH</w:t>
      </w:r>
      <w:r w:rsidRPr="001339ED">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 Clexane, Fraxiparine s.c.)</w:t>
      </w:r>
      <w:r w:rsidRPr="001339ED">
        <w:rPr>
          <w:rFonts w:ascii="Times New Roman" w:eastAsia="Times New Roman" w:hAnsi="Times New Roman" w:cs="Times New Roman"/>
          <w:sz w:val="20"/>
          <w:szCs w:val="24"/>
        </w:rPr>
        <w:t>, pokračuje i během operace (dodržování zásad fysiologického operování) a v pooperačním období zahrnuje:</w:t>
      </w:r>
    </w:p>
    <w:p w:rsidR="00720153" w:rsidRPr="001339ED"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720153">
      <w:pPr>
        <w:spacing w:after="0" w:line="240" w:lineRule="auto"/>
        <w:ind w:left="357"/>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časnou mobilisaci (nejlépe již 1. den vstávání z lůžka, je-li to možné)</w:t>
      </w:r>
    </w:p>
    <w:p w:rsidR="00720153" w:rsidRPr="001339ED" w:rsidRDefault="00720153" w:rsidP="00720153">
      <w:pPr>
        <w:spacing w:after="0" w:line="240" w:lineRule="auto"/>
        <w:ind w:left="357"/>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kontrola DK</w:t>
      </w:r>
      <w:r w:rsidR="00167374">
        <w:rPr>
          <w:rFonts w:ascii="Times New Roman" w:eastAsia="Times New Roman" w:hAnsi="Times New Roman" w:cs="Times New Roman"/>
          <w:sz w:val="20"/>
          <w:szCs w:val="24"/>
        </w:rPr>
        <w:t xml:space="preserve">K (otok lýtek) </w:t>
      </w:r>
      <w:r w:rsidRPr="001339ED">
        <w:rPr>
          <w:rFonts w:ascii="Times New Roman" w:eastAsia="Times New Roman" w:hAnsi="Times New Roman" w:cs="Times New Roman"/>
          <w:sz w:val="20"/>
          <w:szCs w:val="24"/>
        </w:rPr>
        <w:t>s pátráním po známkách thromboflebitidy nebo flebothrombosy</w:t>
      </w:r>
    </w:p>
    <w:p w:rsidR="00720153" w:rsidRPr="001339ED" w:rsidRDefault="00720153" w:rsidP="00720153">
      <w:pPr>
        <w:spacing w:after="0" w:line="240" w:lineRule="auto"/>
        <w:ind w:left="357"/>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 xml:space="preserve">kontrola koagulačních parametrů při aplikaci antikoagulancií </w:t>
      </w:r>
      <w:r>
        <w:rPr>
          <w:rFonts w:ascii="Times New Roman" w:eastAsia="Times New Roman" w:hAnsi="Times New Roman" w:cs="Times New Roman"/>
          <w:sz w:val="20"/>
          <w:szCs w:val="24"/>
        </w:rPr>
        <w:t>(hodnota antiXa při podávání LMWH)</w:t>
      </w: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péče o operační ránu</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C64484">
      <w:pPr>
        <w:numPr>
          <w:ilvl w:val="0"/>
          <w:numId w:val="26"/>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zahrnuje kontroly obvazu rány (zda časně neprosakuje krví nebo jinou tekutinou, známky event. infekce – bolesti v ráně, zánětlivý sekret, teplota se objevují až po několika dnech)</w:t>
      </w:r>
    </w:p>
    <w:p w:rsidR="00720153" w:rsidRPr="001339ED"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720153">
      <w:pPr>
        <w:spacing w:after="0" w:line="240" w:lineRule="auto"/>
        <w:ind w:left="357"/>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menší krvácení – přiložit další vrstvu sterilního obvazu</w:t>
      </w:r>
      <w:r w:rsidR="00167374">
        <w:rPr>
          <w:rFonts w:ascii="Times New Roman" w:eastAsia="Times New Roman" w:hAnsi="Times New Roman" w:cs="Times New Roman"/>
          <w:sz w:val="20"/>
          <w:szCs w:val="24"/>
        </w:rPr>
        <w:t xml:space="preserve"> (komprese)</w:t>
      </w:r>
    </w:p>
    <w:p w:rsidR="00720153" w:rsidRPr="001339ED" w:rsidRDefault="00720153" w:rsidP="00720153">
      <w:pPr>
        <w:spacing w:after="0" w:line="240" w:lineRule="auto"/>
        <w:ind w:left="357"/>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větší krvácení – nutno obvaz sejmout a ránu zkontrolovat, rozhodnout o event. revisi operačního pole</w:t>
      </w:r>
    </w:p>
    <w:p w:rsidR="00720153" w:rsidRPr="001339ED"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C64484">
      <w:pPr>
        <w:numPr>
          <w:ilvl w:val="0"/>
          <w:numId w:val="26"/>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první převaz, pokud nejsou přítomny časné komplikace, je indikován při:</w:t>
      </w:r>
    </w:p>
    <w:p w:rsidR="00720153" w:rsidRPr="001339ED"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720153">
      <w:pPr>
        <w:spacing w:after="0" w:line="240" w:lineRule="auto"/>
        <w:ind w:left="357"/>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odstraňování pojistných drainů vyvedených do rány (obvykle do 24 – 48 hod.)</w:t>
      </w:r>
    </w:p>
    <w:p w:rsidR="00720153" w:rsidRPr="001339ED" w:rsidRDefault="00720153" w:rsidP="00720153">
      <w:pPr>
        <w:spacing w:after="0" w:line="240" w:lineRule="auto"/>
        <w:ind w:left="357"/>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odstraňování stehů (obvykle 7. den po operaci)</w:t>
      </w:r>
    </w:p>
    <w:p w:rsidR="00720153" w:rsidRPr="001339ED"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C64484">
      <w:pPr>
        <w:numPr>
          <w:ilvl w:val="0"/>
          <w:numId w:val="26"/>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většinou však i u klidné, aseptické rány převazujeme 3. den (známky event. infekce nemusí být typicky vyjádřené)</w:t>
      </w:r>
    </w:p>
    <w:p w:rsidR="00720153" w:rsidRPr="001339ED" w:rsidRDefault="00720153" w:rsidP="00720153">
      <w:pPr>
        <w:spacing w:after="0" w:line="240" w:lineRule="auto"/>
        <w:jc w:val="both"/>
        <w:rPr>
          <w:rFonts w:ascii="Times New Roman" w:eastAsia="Times New Roman" w:hAnsi="Times New Roman" w:cs="Times New Roman"/>
          <w:b/>
          <w:i/>
          <w:sz w:val="20"/>
          <w:szCs w:val="24"/>
          <w:u w:val="single"/>
        </w:rPr>
      </w:pPr>
    </w:p>
    <w:p w:rsidR="00720153" w:rsidRPr="001339ED" w:rsidRDefault="00720153" w:rsidP="00720153">
      <w:pPr>
        <w:spacing w:after="0" w:line="240" w:lineRule="auto"/>
        <w:ind w:left="357"/>
        <w:jc w:val="both"/>
        <w:rPr>
          <w:rFonts w:ascii="Times New Roman" w:eastAsia="Times New Roman" w:hAnsi="Times New Roman" w:cs="Times New Roman"/>
          <w:b/>
          <w:i/>
          <w:sz w:val="20"/>
          <w:szCs w:val="24"/>
          <w:u w:val="single"/>
        </w:rPr>
      </w:pPr>
      <w:r w:rsidRPr="001339ED">
        <w:rPr>
          <w:rFonts w:ascii="Times New Roman" w:eastAsia="Times New Roman" w:hAnsi="Times New Roman" w:cs="Times New Roman"/>
          <w:b/>
          <w:i/>
          <w:sz w:val="20"/>
          <w:szCs w:val="24"/>
          <w:u w:val="single"/>
        </w:rPr>
        <w:t>rehabilitace po operaci</w:t>
      </w:r>
    </w:p>
    <w:p w:rsidR="00720153" w:rsidRPr="001339ED" w:rsidRDefault="00720153" w:rsidP="00720153">
      <w:pPr>
        <w:spacing w:after="0" w:line="240" w:lineRule="auto"/>
        <w:jc w:val="both"/>
        <w:rPr>
          <w:rFonts w:ascii="Times New Roman" w:eastAsia="Times New Roman" w:hAnsi="Times New Roman" w:cs="Times New Roman"/>
          <w:sz w:val="20"/>
          <w:szCs w:val="24"/>
        </w:rPr>
      </w:pPr>
    </w:p>
    <w:p w:rsidR="00720153" w:rsidRPr="001339ED" w:rsidRDefault="00720153" w:rsidP="00C64484">
      <w:pPr>
        <w:numPr>
          <w:ilvl w:val="0"/>
          <w:numId w:val="26"/>
        </w:numPr>
        <w:spacing w:after="0" w:line="240" w:lineRule="auto"/>
        <w:jc w:val="both"/>
        <w:rPr>
          <w:rFonts w:ascii="Times New Roman" w:eastAsia="Times New Roman" w:hAnsi="Times New Roman" w:cs="Times New Roman"/>
          <w:sz w:val="20"/>
          <w:szCs w:val="24"/>
        </w:rPr>
      </w:pPr>
      <w:r w:rsidRPr="001339ED">
        <w:rPr>
          <w:rFonts w:ascii="Times New Roman" w:eastAsia="Times New Roman" w:hAnsi="Times New Roman" w:cs="Times New Roman"/>
          <w:sz w:val="20"/>
          <w:szCs w:val="24"/>
        </w:rPr>
        <w:t>časná mobilisace je důležitá pro brzkou normalisaci tělesných funkcí, ale i jako prevence některých kompli-kací (TEN, močové infekty)</w:t>
      </w:r>
    </w:p>
    <w:p w:rsidR="00720153" w:rsidRDefault="00720153" w:rsidP="00720153">
      <w:pPr>
        <w:ind w:left="357" w:hanging="357"/>
        <w:contextualSpacing/>
        <w:jc w:val="both"/>
        <w:rPr>
          <w:rFonts w:ascii="Times New Roman" w:hAnsi="Times New Roman" w:cs="Times New Roman"/>
          <w:sz w:val="24"/>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339ED">
        <w:rPr>
          <w:rFonts w:ascii="Times New Roman" w:eastAsia="Times New Roman" w:hAnsi="Times New Roman" w:cs="Times New Roman"/>
          <w:sz w:val="20"/>
          <w:szCs w:val="24"/>
        </w:rPr>
        <w:t>jednou z hlavních složek léčebné rehabilitace je tzv. dechová gymnastika (hluboké dýchání po dobu několi-ka minut, opakované několikrát denně, většinou současně s aktivním cvičením HK), slouží ke zlepšení ventilace plic, zejméná prod</w:t>
      </w:r>
      <w:r>
        <w:rPr>
          <w:rFonts w:ascii="Times New Roman" w:eastAsia="Times New Roman" w:hAnsi="Times New Roman" w:cs="Times New Roman"/>
          <w:sz w:val="20"/>
          <w:szCs w:val="24"/>
        </w:rPr>
        <w:t>ýchání basí plic</w:t>
      </w:r>
    </w:p>
    <w:p w:rsidR="006B1B92" w:rsidRPr="00124201" w:rsidRDefault="006B1B92" w:rsidP="006B1B92">
      <w:pPr>
        <w:spacing w:after="0" w:line="240" w:lineRule="auto"/>
        <w:jc w:val="both"/>
        <w:rPr>
          <w:rFonts w:ascii="Times New Roman" w:eastAsia="Times New Roman" w:hAnsi="Times New Roman" w:cs="Times New Roman"/>
          <w:b/>
          <w:sz w:val="20"/>
          <w:szCs w:val="20"/>
          <w:u w:val="single"/>
        </w:rPr>
      </w:pPr>
    </w:p>
    <w:p w:rsidR="006B1B92" w:rsidRDefault="006B1B92" w:rsidP="006B1B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w:t>
      </w:r>
      <w:r w:rsidRPr="003464AE">
        <w:rPr>
          <w:rFonts w:ascii="Times New Roman" w:eastAsia="Times New Roman" w:hAnsi="Times New Roman" w:cs="Times New Roman"/>
          <w:b/>
          <w:sz w:val="24"/>
          <w:szCs w:val="24"/>
          <w:u w:val="single"/>
        </w:rPr>
        <w:t>ooperační komplikace respirační</w:t>
      </w:r>
      <w:r>
        <w:rPr>
          <w:rFonts w:ascii="Times New Roman" w:eastAsia="Times New Roman" w:hAnsi="Times New Roman" w:cs="Times New Roman"/>
          <w:b/>
          <w:sz w:val="24"/>
          <w:szCs w:val="24"/>
          <w:u w:val="single"/>
        </w:rPr>
        <w:t xml:space="preserve"> a kardiovaskulární </w:t>
      </w:r>
    </w:p>
    <w:p w:rsidR="006B1B92" w:rsidRDefault="006B1B92" w:rsidP="006B1B92">
      <w:pPr>
        <w:spacing w:after="0" w:line="240" w:lineRule="auto"/>
        <w:rPr>
          <w:rFonts w:ascii="Times New Roman" w:eastAsia="Times New Roman" w:hAnsi="Times New Roman" w:cs="Times New Roman"/>
          <w:b/>
          <w:sz w:val="24"/>
          <w:szCs w:val="24"/>
          <w:u w:val="single"/>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sidRPr="006B1B92">
        <w:rPr>
          <w:rFonts w:ascii="Times New Roman" w:eastAsia="Times New Roman" w:hAnsi="Times New Roman" w:cs="Times New Roman"/>
          <w:sz w:val="20"/>
          <w:szCs w:val="20"/>
        </w:rPr>
        <w:t>-</w:t>
      </w:r>
      <w:r w:rsidRPr="006B1B92">
        <w:rPr>
          <w:rFonts w:ascii="Times New Roman" w:eastAsia="Times New Roman" w:hAnsi="Times New Roman" w:cs="Times New Roman"/>
          <w:sz w:val="20"/>
          <w:szCs w:val="20"/>
        </w:rPr>
        <w:tab/>
      </w:r>
      <w:r w:rsidRPr="00C80C4A">
        <w:rPr>
          <w:rFonts w:ascii="Times New Roman" w:eastAsia="Times New Roman" w:hAnsi="Times New Roman" w:cs="Times New Roman"/>
          <w:b/>
          <w:sz w:val="20"/>
          <w:szCs w:val="20"/>
        </w:rPr>
        <w:t>pooperační komplikace</w:t>
      </w:r>
      <w:r>
        <w:rPr>
          <w:rFonts w:ascii="Times New Roman" w:eastAsia="Times New Roman" w:hAnsi="Times New Roman" w:cs="Times New Roman"/>
          <w:sz w:val="20"/>
          <w:szCs w:val="20"/>
        </w:rPr>
        <w:t xml:space="preserve"> – příhody narušující normální pooperační průběh, vznikají v souvislostí s operačním výkonem (chirurgické komplikace) nebo s anestesií</w:t>
      </w:r>
    </w:p>
    <w:p w:rsidR="006B1B92" w:rsidRPr="006B1B92" w:rsidRDefault="006B1B92" w:rsidP="006B1B92">
      <w:pPr>
        <w:spacing w:after="0" w:line="240" w:lineRule="auto"/>
        <w:ind w:left="390" w:hanging="390"/>
        <w:rPr>
          <w:rFonts w:ascii="Times New Roman" w:eastAsia="Times New Roman" w:hAnsi="Times New Roman" w:cs="Times New Roman"/>
          <w:b/>
          <w:sz w:val="20"/>
          <w:szCs w:val="20"/>
          <w:u w:val="single"/>
        </w:rPr>
      </w:pPr>
    </w:p>
    <w:p w:rsidR="006B1B92" w:rsidRPr="006B1B92" w:rsidRDefault="006B1B92" w:rsidP="006B1B92">
      <w:pPr>
        <w:spacing w:after="0" w:line="240" w:lineRule="auto"/>
        <w:ind w:left="390" w:hanging="390"/>
        <w:rPr>
          <w:rFonts w:ascii="Times New Roman" w:eastAsia="Times New Roman" w:hAnsi="Times New Roman" w:cs="Times New Roman"/>
          <w:b/>
          <w:sz w:val="20"/>
          <w:szCs w:val="20"/>
          <w:u w:val="single"/>
        </w:rPr>
      </w:pPr>
      <w:r w:rsidRPr="006B1B92">
        <w:rPr>
          <w:rFonts w:ascii="Times New Roman" w:eastAsia="Times New Roman" w:hAnsi="Times New Roman" w:cs="Times New Roman"/>
          <w:b/>
          <w:sz w:val="20"/>
          <w:szCs w:val="20"/>
          <w:u w:val="single"/>
        </w:rPr>
        <w:t>POOPERAČNÍ KOMPLIKACE RESPIRAČNÍ</w:t>
      </w:r>
    </w:p>
    <w:p w:rsidR="006B1B92" w:rsidRDefault="006B1B92" w:rsidP="006B1B92">
      <w:pPr>
        <w:spacing w:after="0" w:line="240" w:lineRule="auto"/>
        <w:jc w:val="both"/>
        <w:rPr>
          <w:rFonts w:ascii="Times New Roman" w:eastAsia="Times New Roman" w:hAnsi="Times New Roman" w:cs="Times New Roman"/>
          <w:b/>
          <w:sz w:val="20"/>
          <w:szCs w:val="20"/>
          <w:u w:val="single"/>
        </w:rPr>
      </w:pPr>
    </w:p>
    <w:p w:rsidR="006B1B92" w:rsidRDefault="006B1B92" w:rsidP="006B1B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jejich vznik ovlivňují: </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anestesie (intubace a svalová relaxace, inhalace dráždivých látek – vyřazení obranných reflexů (velké risiko aspirace při úvodu do anestesie), slabost dýchacích svalů, zvýšení sekrece hlenu)</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 xml:space="preserve">operační výkon (hrudní a břišní operace – bolesti v ráně, které omezují dýchání – mělké, povrchní, pacient se bojí zakašlat – stagnace hlenu) </w:t>
      </w:r>
    </w:p>
    <w:p w:rsidR="006B1B92" w:rsidRDefault="006B1B92" w:rsidP="006B1B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t>chronická respirační a kardiální onemocnění (CHOPN, asthma bronchiale, L srdeční selhávání)</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Pr="00931DBC" w:rsidRDefault="006B1B92" w:rsidP="006B1B92">
      <w:pPr>
        <w:spacing w:after="0" w:line="240" w:lineRule="auto"/>
        <w:jc w:val="both"/>
        <w:rPr>
          <w:rFonts w:ascii="Times New Roman" w:eastAsia="Times New Roman" w:hAnsi="Times New Roman" w:cs="Times New Roman"/>
          <w:b/>
          <w:sz w:val="20"/>
          <w:szCs w:val="20"/>
          <w:u w:val="single"/>
        </w:rPr>
      </w:pPr>
      <w:r w:rsidRPr="003F168D">
        <w:rPr>
          <w:rFonts w:ascii="Times New Roman" w:eastAsia="Times New Roman" w:hAnsi="Times New Roman" w:cs="Times New Roman"/>
          <w:sz w:val="20"/>
          <w:szCs w:val="20"/>
        </w:rPr>
        <w:t>1.</w:t>
      </w:r>
      <w:r w:rsidRPr="003F168D">
        <w:rPr>
          <w:rFonts w:ascii="Times New Roman" w:eastAsia="Times New Roman" w:hAnsi="Times New Roman" w:cs="Times New Roman"/>
          <w:sz w:val="20"/>
          <w:szCs w:val="20"/>
        </w:rPr>
        <w:tab/>
      </w:r>
      <w:r w:rsidRPr="00931DBC">
        <w:rPr>
          <w:rFonts w:ascii="Times New Roman" w:eastAsia="Times New Roman" w:hAnsi="Times New Roman" w:cs="Times New Roman"/>
          <w:b/>
          <w:sz w:val="20"/>
          <w:szCs w:val="20"/>
          <w:u w:val="single"/>
        </w:rPr>
        <w:t>zástava dýchání, obstrukce dýchacích cest</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nejčastěji </w:t>
      </w:r>
      <w:r w:rsidR="00346B56">
        <w:rPr>
          <w:rFonts w:ascii="Times New Roman" w:eastAsia="Times New Roman" w:hAnsi="Times New Roman" w:cs="Times New Roman"/>
          <w:sz w:val="20"/>
          <w:szCs w:val="20"/>
        </w:rPr>
        <w:t xml:space="preserve">jako </w:t>
      </w:r>
      <w:r>
        <w:rPr>
          <w:rFonts w:ascii="Times New Roman" w:eastAsia="Times New Roman" w:hAnsi="Times New Roman" w:cs="Times New Roman"/>
          <w:sz w:val="20"/>
          <w:szCs w:val="20"/>
        </w:rPr>
        <w:t xml:space="preserve">komplikace po anestesii při nedostatečném odeznění účinku myorelaxačních látek (první pomocí je podání syntostigminu – antidotum myorelaxancií – a zajištění dýchacích cest – udržování průchodnosti manuálně předsunutím čelistí, ventilace ambuvakem, event. intubace)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obstrukce dýchacích cest </w:t>
      </w:r>
      <w:r w:rsidR="00346B5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kořenem jazyka (nedostatečné probuzení či přetrvávající svalová relaxace), cizím tělesem (zapadlá zubní protesa), spasmem či edemem laryngu nebo útlakem průdušnice (hematom v ráně na krku např. po operaci štítné žlázy – urgentní stav vyžadující urychlenou operační revisi s rozpuštěním rány a zástavou krvácení) </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Default="006B1B92" w:rsidP="006B1B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3F168D">
        <w:rPr>
          <w:rFonts w:ascii="Times New Roman" w:eastAsia="Times New Roman" w:hAnsi="Times New Roman" w:cs="Times New Roman"/>
          <w:b/>
          <w:sz w:val="20"/>
          <w:szCs w:val="20"/>
          <w:u w:val="single"/>
        </w:rPr>
        <w:t>aspirace pevných těles nebo tekutin</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vdechnutí pevných těles (zubní protesa) nebo tekutin (žaludeční obsah, krev) do dýchacích cest, kde působí jednak obstrukci (respirační insuficience), jednak chemicko-toxicky (tracheobronchitida až bronchopneumonie se vznikem plicních abscesů)</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nejčastěji při poruchách vědomí a v úvodu do anestesie – hlavní prevencí je zavedení NGS u ileosních nemocných předoperačně</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léčba při aspiraci žaludečního obsahu – odsátí z dýchacích cest (odsávačka přes intubační kanylu, bronchoskopicky s laváží dýchacích cest), ATB</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při aspiraci pevných těles vyjmutí bronchoskopicky </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Pr="003F168D" w:rsidRDefault="006B1B92" w:rsidP="006B1B92">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Pr="003F168D">
        <w:rPr>
          <w:rFonts w:ascii="Times New Roman" w:eastAsia="Times New Roman" w:hAnsi="Times New Roman" w:cs="Times New Roman"/>
          <w:b/>
          <w:sz w:val="20"/>
          <w:szCs w:val="20"/>
          <w:u w:val="single"/>
        </w:rPr>
        <w:t>atelektasa</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nevzdušnost plicní tkáně podmíněná obstrukcí bronchu (spasmus, hlenová zátka – hromadění bronchiálního sekretu, krve, aspirovaného žaludečního obsahu), příčinou je především nemožnost vykašlávání po operaci (bolest, svalová slabost)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příznaky závisí na rozsahu – větší atelektasy se projeví časným zvýšením pooperační teploty (1. – 2. den) a dušností se zahleněním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diagnostika – RTG – zastření postižené části plíce (segment, lalok, plicní křídlo)</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léčba – u větších atelektas nutné bronchoskopické odsátí, aplikace O2, ATB, (tracheostomie), u menších atelektas intensivní dechová rehabilitace, nebulisace s mukolytiky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Pr="003F168D" w:rsidRDefault="006B1B92" w:rsidP="006B1B92">
      <w:pPr>
        <w:spacing w:after="0" w:line="240" w:lineRule="auto"/>
        <w:ind w:left="390" w:hanging="39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sidRPr="003F168D">
        <w:rPr>
          <w:rFonts w:ascii="Times New Roman" w:eastAsia="Times New Roman" w:hAnsi="Times New Roman" w:cs="Times New Roman"/>
          <w:b/>
          <w:sz w:val="20"/>
          <w:szCs w:val="20"/>
          <w:u w:val="single"/>
        </w:rPr>
        <w:t>laryngotracheitida</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častá stížnost na bolesti a škrábání v krku – dáno traumatisací sliznice laryngu a trachey intubační kanylou</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léčba – inhalace, Priessnitzův obklad na krk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Pr="003F168D">
        <w:rPr>
          <w:rFonts w:ascii="Times New Roman" w:eastAsia="Times New Roman" w:hAnsi="Times New Roman" w:cs="Times New Roman"/>
          <w:b/>
          <w:sz w:val="20"/>
          <w:szCs w:val="20"/>
          <w:u w:val="single"/>
        </w:rPr>
        <w:t>bronchopneumonie</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vznikají většinou na podkladě atelektasy nebo hypoventilace, popř. při aspiraci</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klinicky febrilie (od 3. pooperačního dne), kašel s expektorací hnisavého sputa, dušnost, poslechový nález (trubicové dýchání, krepitus, přízvučné inspirační chrůpky), poklepové ztemnění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diagnostika – RTG (ložisko infiltrace v plicním poli), kultivace ze sputa (lépe z hemokultury)</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léčba – ATB, O2, nebulisace, intensivní dechová rehabilitace s odkašláváním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Pr="003F168D" w:rsidRDefault="006B1B92" w:rsidP="006B1B92">
      <w:pPr>
        <w:spacing w:after="0" w:line="240" w:lineRule="auto"/>
        <w:ind w:left="390" w:hanging="39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ab/>
      </w:r>
      <w:r w:rsidRPr="003F168D">
        <w:rPr>
          <w:rFonts w:ascii="Times New Roman" w:eastAsia="Times New Roman" w:hAnsi="Times New Roman" w:cs="Times New Roman"/>
          <w:b/>
          <w:sz w:val="20"/>
          <w:szCs w:val="20"/>
          <w:u w:val="single"/>
        </w:rPr>
        <w:t xml:space="preserve">plicní edem </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nahromadění tekutiny v plicním intersticiu a v alveolech</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etiologicky:</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kardiální plicní edem – levostranné srdeční selhávání (přetížení tekutinami – CAVE u kardiaků)</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nekardiální plicní edem – zvýšená permeabilita při toxickém postižení, aspiraci...</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r>
        <w:rPr>
          <w:rFonts w:ascii="Times New Roman" w:eastAsia="Times New Roman" w:hAnsi="Times New Roman" w:cs="Times New Roman"/>
          <w:sz w:val="20"/>
          <w:szCs w:val="20"/>
        </w:rPr>
        <w:tab/>
        <w:t>klinicky – dušnost, hyposaturace, vykašlávání růžového zpěněného sputa, cyanosa, poslechem vlhké fenomeny (nepřízvučné chropy)</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diagnostika – klinicky, RTG – zmnožená bronchovaskulární kresba perihilosně až difusní zastření plic (obraz „sněhové bouře“ – ARDS)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léčba – podání O2, diuretika, sledování hemodynamiky (CVP) a diuresy </w:t>
      </w:r>
    </w:p>
    <w:p w:rsidR="006B1B92" w:rsidRPr="003464AE" w:rsidRDefault="006B1B92" w:rsidP="006B1B92">
      <w:pPr>
        <w:spacing w:after="0" w:line="240" w:lineRule="auto"/>
        <w:jc w:val="both"/>
        <w:rPr>
          <w:rFonts w:ascii="Times New Roman" w:eastAsia="Times New Roman" w:hAnsi="Times New Roman" w:cs="Times New Roman"/>
          <w:b/>
          <w:sz w:val="24"/>
          <w:szCs w:val="24"/>
          <w:u w:val="single"/>
        </w:rPr>
      </w:pPr>
    </w:p>
    <w:p w:rsidR="006B1B92" w:rsidRPr="006B1B92" w:rsidRDefault="006B1B92" w:rsidP="006B1B92">
      <w:pPr>
        <w:spacing w:after="0" w:line="240" w:lineRule="auto"/>
        <w:rPr>
          <w:rFonts w:ascii="Times New Roman" w:eastAsia="Times New Roman" w:hAnsi="Times New Roman" w:cs="Times New Roman"/>
          <w:b/>
          <w:sz w:val="20"/>
          <w:szCs w:val="20"/>
          <w:u w:val="single"/>
        </w:rPr>
      </w:pPr>
      <w:r w:rsidRPr="006B1B92">
        <w:rPr>
          <w:rFonts w:ascii="Times New Roman" w:eastAsia="Times New Roman" w:hAnsi="Times New Roman" w:cs="Times New Roman"/>
          <w:b/>
          <w:sz w:val="20"/>
          <w:szCs w:val="20"/>
          <w:u w:val="single"/>
        </w:rPr>
        <w:t>POOPERAČNÍ KOPLIKACE KARDIOVASKULÁRNÍ</w:t>
      </w:r>
    </w:p>
    <w:p w:rsidR="006B1B92" w:rsidRDefault="006B1B92" w:rsidP="006B1B92">
      <w:pPr>
        <w:spacing w:after="0" w:line="240" w:lineRule="auto"/>
        <w:jc w:val="both"/>
        <w:rPr>
          <w:rFonts w:ascii="Times New Roman" w:eastAsia="Times New Roman" w:hAnsi="Times New Roman" w:cs="Times New Roman"/>
          <w:b/>
          <w:sz w:val="20"/>
          <w:szCs w:val="20"/>
          <w:u w:val="single"/>
        </w:rPr>
      </w:pPr>
    </w:p>
    <w:p w:rsidR="006B1B92" w:rsidRPr="0032253A" w:rsidRDefault="006B1B92" w:rsidP="006B1B92">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pooperační komplikace kardiální </w:t>
      </w:r>
    </w:p>
    <w:p w:rsidR="006B1B92" w:rsidRDefault="006B1B92" w:rsidP="006B1B92">
      <w:pPr>
        <w:spacing w:after="0" w:line="240" w:lineRule="auto"/>
        <w:rPr>
          <w:rFonts w:ascii="Times New Roman" w:eastAsia="Times New Roman" w:hAnsi="Times New Roman" w:cs="Times New Roman"/>
          <w:b/>
          <w:sz w:val="24"/>
          <w:szCs w:val="24"/>
          <w:u w:val="single"/>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jde především o manifestaci chronických či latentních srdečních poruch způsobenou operační zátěží (hypovolemie nebo naopak přetížení oběhu tekutinami, hypoxie myokardu při hypovolemii či anemii)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poruchy rytmu (zvláště komorová tachykardie, fibrilace síní)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infarkt myokardu</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 srdeční selhání (plicní embolie, plicní edemu)</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prevencí je důkladné předoperační vyšetření se zhodnocením EKG, pooperačně monitorace risikových pacientů a pacientů po závažných výkonech na JIP (kontinuální monitorace vitálních funkcí vč. EKG)</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u kardiaků (nízká EF, v anam. IM) nutná opatrnost s perioperačním podáváním tekutin a kontrola KO (substituce ery při Hb pod 90)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zvláštní péče u pacientů s kardiostimulátorem (nepoužívat monopolární koagulaci, přeprogramování stimulátoru před operací)</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klinicky – palpitace, stenokardie, dušnost</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diagnostika – EKG, kardiomarkery (TnI, myo), RTG S+P (městnání v malém oběhu)</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léčba – resuscitace při srdeční zástavě (vč. defibrilace při fibrilaci komor či síní s rychlou odpovědí a neúčinnosti antiarytmik), kardiotonika, u arytmií antiarytmika, diuretika u hypervolemického selhání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Default="006B1B92" w:rsidP="006B1B92">
      <w:pPr>
        <w:spacing w:after="0" w:line="240" w:lineRule="auto"/>
        <w:ind w:left="390" w:hanging="390"/>
        <w:jc w:val="both"/>
        <w:rPr>
          <w:rFonts w:ascii="Times New Roman" w:eastAsia="Times New Roman" w:hAnsi="Times New Roman" w:cs="Times New Roman"/>
          <w:b/>
          <w:sz w:val="20"/>
          <w:szCs w:val="20"/>
          <w:u w:val="single"/>
        </w:rPr>
      </w:pPr>
      <w:r w:rsidRPr="0032253A">
        <w:rPr>
          <w:rFonts w:ascii="Times New Roman" w:eastAsia="Times New Roman" w:hAnsi="Times New Roman" w:cs="Times New Roman"/>
          <w:b/>
          <w:sz w:val="20"/>
          <w:szCs w:val="20"/>
          <w:u w:val="single"/>
        </w:rPr>
        <w:t xml:space="preserve">pooperační komplikace cévní </w:t>
      </w:r>
    </w:p>
    <w:p w:rsidR="006B1B92" w:rsidRDefault="006B1B92" w:rsidP="006B1B92">
      <w:pPr>
        <w:spacing w:after="0" w:line="240" w:lineRule="auto"/>
        <w:ind w:left="390" w:hanging="390"/>
        <w:jc w:val="both"/>
        <w:rPr>
          <w:rFonts w:ascii="Times New Roman" w:eastAsia="Times New Roman" w:hAnsi="Times New Roman" w:cs="Times New Roman"/>
          <w:b/>
          <w:sz w:val="20"/>
          <w:szCs w:val="20"/>
          <w:u w:val="single"/>
        </w:rPr>
      </w:pP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postižení tepen – poranění (tvorba hematomu v ráně, podvaz s ischemií orgánu nebo periferie končetiny)</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postižení žil – poranění, zánět, thrombosa s následnou embolií – TEN (thrombembolická nemoc): </w:t>
      </w:r>
    </w:p>
    <w:p w:rsidR="006B1B92" w:rsidRDefault="006B1B92" w:rsidP="006B1B92">
      <w:pPr>
        <w:spacing w:after="0" w:line="240" w:lineRule="auto"/>
        <w:ind w:left="390" w:hanging="390"/>
        <w:jc w:val="both"/>
        <w:rPr>
          <w:rFonts w:ascii="Times New Roman" w:eastAsia="Times New Roman" w:hAnsi="Times New Roman" w:cs="Times New Roman"/>
          <w:sz w:val="20"/>
          <w:szCs w:val="20"/>
        </w:rPr>
      </w:pPr>
    </w:p>
    <w:p w:rsidR="006B1B92" w:rsidRDefault="006B1B92" w:rsidP="006B1B92">
      <w:pPr>
        <w:spacing w:after="0" w:line="240" w:lineRule="auto"/>
        <w:ind w:left="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thromboflebitida – zánět povrchové žíly (většinou podkožní žíly HKK při zavedené kanyle)</w:t>
      </w:r>
    </w:p>
    <w:p w:rsidR="006B1B92" w:rsidRDefault="006B1B92" w:rsidP="006B1B92">
      <w:pPr>
        <w:spacing w:after="0" w:line="240" w:lineRule="auto"/>
        <w:ind w:left="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flebothrombosa – thrombosa hluboké žíly (žíly pánevní a DKK)</w:t>
      </w:r>
      <w:r>
        <w:rPr>
          <w:rFonts w:ascii="Times New Roman" w:eastAsia="Times New Roman" w:hAnsi="Times New Roman" w:cs="Times New Roman"/>
          <w:sz w:val="20"/>
          <w:szCs w:val="20"/>
        </w:rPr>
        <w:tab/>
      </w:r>
    </w:p>
    <w:p w:rsidR="006B1B92" w:rsidRDefault="006B1B92" w:rsidP="006B1B92">
      <w:pPr>
        <w:spacing w:after="0" w:line="240" w:lineRule="auto"/>
        <w:ind w:left="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t xml:space="preserve">plicní embolie – thrombembolie, vzduchová nebo tuková embolie </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Pr="00535019" w:rsidRDefault="006B1B92" w:rsidP="006B1B92">
      <w:pPr>
        <w:spacing w:after="0" w:line="240" w:lineRule="auto"/>
        <w:ind w:firstLine="357"/>
        <w:jc w:val="both"/>
        <w:rPr>
          <w:rFonts w:ascii="Times New Roman" w:eastAsia="Times New Roman" w:hAnsi="Times New Roman" w:cs="Times New Roman"/>
          <w:b/>
          <w:sz w:val="20"/>
          <w:szCs w:val="20"/>
        </w:rPr>
      </w:pPr>
      <w:r w:rsidRPr="00535019">
        <w:rPr>
          <w:rFonts w:ascii="Times New Roman" w:eastAsia="Times New Roman" w:hAnsi="Times New Roman" w:cs="Times New Roman"/>
          <w:b/>
          <w:sz w:val="20"/>
          <w:szCs w:val="20"/>
        </w:rPr>
        <w:t>thromboflebitida</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Default="006B1B92" w:rsidP="006B1B92">
      <w:pPr>
        <w:spacing w:after="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zánět povrchové žíly – nejčastěji v okolí kanyl zavedených do podkožních žil HKK – bolestivé zarudnutí a indurace v průběhu žíly, ev. hnis. sekrece, embolie z povrchních žil je velmi vzácná </w:t>
      </w:r>
    </w:p>
    <w:p w:rsidR="006B1B92" w:rsidRDefault="006B1B92" w:rsidP="006B1B92">
      <w:pPr>
        <w:spacing w:after="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léčba – vytažení kanyly, lokální aplikace Heparoid masti, elastická bandáž, ev. chirurgické řešení (</w:t>
      </w:r>
      <w:r w:rsidR="00346B56">
        <w:rPr>
          <w:rFonts w:ascii="Times New Roman" w:eastAsia="Times New Roman" w:hAnsi="Times New Roman" w:cs="Times New Roman"/>
          <w:sz w:val="20"/>
          <w:szCs w:val="20"/>
        </w:rPr>
        <w:t>evakuace</w:t>
      </w:r>
      <w:r>
        <w:rPr>
          <w:rFonts w:ascii="Times New Roman" w:eastAsia="Times New Roman" w:hAnsi="Times New Roman" w:cs="Times New Roman"/>
          <w:sz w:val="20"/>
          <w:szCs w:val="20"/>
        </w:rPr>
        <w:t xml:space="preserve"> thombu s podvazem žíly</w:t>
      </w:r>
      <w:r w:rsidR="00346B5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incise při vytvoření abscesu </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Default="006B1B92" w:rsidP="006B1B92">
      <w:pPr>
        <w:spacing w:after="0" w:line="240" w:lineRule="auto"/>
        <w:ind w:firstLine="357"/>
        <w:jc w:val="both"/>
        <w:rPr>
          <w:rFonts w:ascii="Times New Roman" w:eastAsia="Times New Roman" w:hAnsi="Times New Roman" w:cs="Times New Roman"/>
          <w:b/>
          <w:sz w:val="20"/>
          <w:szCs w:val="20"/>
        </w:rPr>
      </w:pPr>
      <w:r w:rsidRPr="004146B2">
        <w:rPr>
          <w:rFonts w:ascii="Times New Roman" w:eastAsia="Times New Roman" w:hAnsi="Times New Roman" w:cs="Times New Roman"/>
          <w:b/>
          <w:sz w:val="20"/>
          <w:szCs w:val="20"/>
        </w:rPr>
        <w:t>flebothrombosa</w:t>
      </w:r>
    </w:p>
    <w:p w:rsidR="006B1B92" w:rsidRDefault="006B1B92" w:rsidP="006B1B92">
      <w:pPr>
        <w:spacing w:after="0" w:line="240" w:lineRule="auto"/>
        <w:jc w:val="both"/>
        <w:rPr>
          <w:rFonts w:ascii="Times New Roman" w:eastAsia="Times New Roman" w:hAnsi="Times New Roman" w:cs="Times New Roman"/>
          <w:b/>
          <w:sz w:val="20"/>
          <w:szCs w:val="20"/>
        </w:rPr>
      </w:pPr>
    </w:p>
    <w:p w:rsidR="006B1B92" w:rsidRDefault="006B1B92" w:rsidP="006B1B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thrombosa v hlubokém žilním systému DKK</w:t>
      </w:r>
    </w:p>
    <w:p w:rsidR="006B1B92" w:rsidRPr="004146B2" w:rsidRDefault="006B1B92" w:rsidP="006B1B92">
      <w:pPr>
        <w:spacing w:after="0" w:line="240" w:lineRule="auto"/>
        <w:ind w:left="397"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pathogeneticky Virchowova trias (poškození cévní stěny, zpomalení krevního proudu, změny ve složení krve)</w:t>
      </w:r>
    </w:p>
    <w:p w:rsidR="006B1B92" w:rsidRPr="004146B2" w:rsidRDefault="006B1B92" w:rsidP="006B1B92">
      <w:pPr>
        <w:spacing w:after="0" w:line="240" w:lineRule="auto"/>
        <w:jc w:val="both"/>
        <w:rPr>
          <w:rFonts w:ascii="Times New Roman" w:eastAsia="Times New Roman" w:hAnsi="Times New Roman" w:cs="Times New Roman"/>
          <w:b/>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4146B2">
        <w:rPr>
          <w:rFonts w:ascii="Times New Roman" w:eastAsia="Times New Roman" w:hAnsi="Times New Roman" w:cs="Times New Roman"/>
          <w:sz w:val="20"/>
          <w:szCs w:val="24"/>
        </w:rPr>
        <w:t>podle lokalisace se dělí na:</w:t>
      </w:r>
    </w:p>
    <w:p w:rsidR="006B1B92" w:rsidRPr="004146B2" w:rsidRDefault="006B1B92" w:rsidP="006B1B92">
      <w:pPr>
        <w:spacing w:after="0" w:line="240" w:lineRule="auto"/>
        <w:jc w:val="both"/>
        <w:rPr>
          <w:rFonts w:ascii="Times New Roman" w:eastAsia="Times New Roman" w:hAnsi="Times New Roman" w:cs="Times New Roman"/>
          <w:sz w:val="20"/>
          <w:szCs w:val="24"/>
        </w:rPr>
      </w:pPr>
    </w:p>
    <w:p w:rsidR="006B1B92" w:rsidRPr="004146B2" w:rsidRDefault="006B1B92" w:rsidP="006B1B9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Pr>
          <w:rFonts w:ascii="Times New Roman" w:eastAsia="Times New Roman" w:hAnsi="Times New Roman" w:cs="Times New Roman"/>
          <w:sz w:val="20"/>
          <w:szCs w:val="24"/>
        </w:rPr>
        <w:tab/>
      </w:r>
      <w:r w:rsidRPr="004146B2">
        <w:rPr>
          <w:rFonts w:ascii="Times New Roman" w:eastAsia="Times New Roman" w:hAnsi="Times New Roman" w:cs="Times New Roman"/>
          <w:sz w:val="20"/>
          <w:szCs w:val="24"/>
        </w:rPr>
        <w:t>proximální (ileo-femorální) – embolisace v 50 %, velké emboly – až masivní, život ohrožující embolie</w:t>
      </w:r>
    </w:p>
    <w:p w:rsidR="006B1B92" w:rsidRPr="004146B2" w:rsidRDefault="006B1B92" w:rsidP="006B1B92">
      <w:pPr>
        <w:spacing w:after="0" w:line="240" w:lineRule="auto"/>
        <w:jc w:val="both"/>
        <w:rPr>
          <w:rFonts w:ascii="Times New Roman" w:eastAsia="Times New Roman" w:hAnsi="Times New Roman" w:cs="Times New Roman"/>
          <w:b/>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4146B2">
        <w:rPr>
          <w:rFonts w:ascii="Times New Roman" w:eastAsia="Times New Roman" w:hAnsi="Times New Roman" w:cs="Times New Roman"/>
          <w:sz w:val="20"/>
          <w:szCs w:val="24"/>
        </w:rPr>
        <w:t>distální (bércová) – embolisace v 1 – 5 %, emboly jsou malé (do 3 mm), nepůsobí masivní embolie</w:t>
      </w:r>
    </w:p>
    <w:p w:rsidR="006B1B92" w:rsidRDefault="006B1B92" w:rsidP="006B1B92">
      <w:pPr>
        <w:spacing w:after="0" w:line="240" w:lineRule="auto"/>
        <w:jc w:val="both"/>
        <w:rPr>
          <w:rFonts w:ascii="Times New Roman" w:eastAsia="Times New Roman" w:hAnsi="Times New Roman" w:cs="Times New Roman"/>
          <w:sz w:val="20"/>
          <w:szCs w:val="24"/>
        </w:rPr>
      </w:pP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klinicky bolest v lýtku s otokem (stranová asymetrie bérců), rozšíření žil na přední straně bérce (Prattovy strážné žíly – pozdní známka proximální thrombosy), bolestivost při hlubokém pohmatu lýtka, positivní </w:t>
      </w:r>
      <w:r w:rsidRPr="00981E72">
        <w:rPr>
          <w:rFonts w:ascii="Times New Roman" w:eastAsia="Times New Roman" w:hAnsi="Times New Roman" w:cs="Times New Roman"/>
          <w:b/>
          <w:sz w:val="20"/>
          <w:szCs w:val="24"/>
        </w:rPr>
        <w:t>Homansovo znamení</w:t>
      </w:r>
      <w:r>
        <w:rPr>
          <w:rFonts w:ascii="Times New Roman" w:eastAsia="Times New Roman" w:hAnsi="Times New Roman" w:cs="Times New Roman"/>
          <w:sz w:val="20"/>
          <w:szCs w:val="24"/>
        </w:rPr>
        <w:t xml:space="preserve"> (bolestivost lýtka při pasivní dorsiflexi nohy) a </w:t>
      </w:r>
      <w:r w:rsidRPr="00981E72">
        <w:rPr>
          <w:rFonts w:ascii="Times New Roman" w:eastAsia="Times New Roman" w:hAnsi="Times New Roman" w:cs="Times New Roman"/>
          <w:b/>
          <w:sz w:val="20"/>
          <w:szCs w:val="24"/>
        </w:rPr>
        <w:t>plantární příznak</w:t>
      </w:r>
      <w:r>
        <w:rPr>
          <w:rFonts w:ascii="Times New Roman" w:eastAsia="Times New Roman" w:hAnsi="Times New Roman" w:cs="Times New Roman"/>
          <w:sz w:val="20"/>
          <w:szCs w:val="24"/>
        </w:rPr>
        <w:t xml:space="preserve"> (Payr – bolestivost lýtka při tlaku na střed planty)</w:t>
      </w: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závažné formy se projevují jako </w:t>
      </w:r>
      <w:r w:rsidRPr="00981E72">
        <w:rPr>
          <w:rFonts w:ascii="Times New Roman" w:eastAsia="Times New Roman" w:hAnsi="Times New Roman" w:cs="Times New Roman"/>
          <w:b/>
          <w:sz w:val="20"/>
          <w:szCs w:val="24"/>
        </w:rPr>
        <w:t>phlegmasia alba dolens</w:t>
      </w:r>
      <w:r>
        <w:rPr>
          <w:rFonts w:ascii="Times New Roman" w:eastAsia="Times New Roman" w:hAnsi="Times New Roman" w:cs="Times New Roman"/>
          <w:sz w:val="20"/>
          <w:szCs w:val="24"/>
        </w:rPr>
        <w:t xml:space="preserve"> (proximální forma spojená s tepennými spasmy – oslabení až vymizení pulsací, končetina je bledá a chladná) a </w:t>
      </w:r>
      <w:r w:rsidRPr="00981E72">
        <w:rPr>
          <w:rFonts w:ascii="Times New Roman" w:eastAsia="Times New Roman" w:hAnsi="Times New Roman" w:cs="Times New Roman"/>
          <w:b/>
          <w:sz w:val="20"/>
          <w:szCs w:val="24"/>
        </w:rPr>
        <w:t>phlegmasia cerulea dolens</w:t>
      </w:r>
      <w:r>
        <w:rPr>
          <w:rFonts w:ascii="Times New Roman" w:eastAsia="Times New Roman" w:hAnsi="Times New Roman" w:cs="Times New Roman"/>
          <w:sz w:val="20"/>
          <w:szCs w:val="24"/>
        </w:rPr>
        <w:t xml:space="preserve"> (masivní </w:t>
      </w:r>
      <w:r>
        <w:rPr>
          <w:rFonts w:ascii="Times New Roman" w:eastAsia="Times New Roman" w:hAnsi="Times New Roman" w:cs="Times New Roman"/>
          <w:sz w:val="20"/>
          <w:szCs w:val="24"/>
        </w:rPr>
        <w:lastRenderedPageBreak/>
        <w:t xml:space="preserve">iliofemorální thrombosa s úplným přerušením odtoku krve z končetiny – otok, cyanosa, ztráta citlivosti a hybnosti, vymizení pulsací – současná thrombosa tepen – až gangréna na periferii) </w:t>
      </w: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celkově subfebrilie a tachykardie </w:t>
      </w: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sidRPr="004146B2">
        <w:rPr>
          <w:rFonts w:ascii="Times New Roman" w:eastAsia="Times New Roman" w:hAnsi="Times New Roman" w:cs="Times New Roman"/>
          <w:sz w:val="20"/>
          <w:szCs w:val="24"/>
        </w:rPr>
        <w:t>-</w:t>
      </w:r>
      <w:r w:rsidRPr="004146B2">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hlavní komplikací je plicní embolie (klinicky dušnost, u masivní embolie hypotense, šok až smrt) </w:t>
      </w: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diagnostika – D-dimery (nespecifické – zvýšeny po každé operace – positivní embolii spolehlivě nepotvrdí, ale negativní D-dimery ji vylučují) v kombinaci s duplexním UZ žil dolních končetin</w:t>
      </w: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léčba – klid na lůžku s elevací DKK, podávání antikoagulancií (v akutním stavu LMWH, s následným přechodem na warfarin – podáván 3 – 6 – 12 měsíců až doživotně dle závažnosti thrombosy a přítomnosti embolie), popř. fibrinolysa, u recidivujících embolií aplikace kaválního filtru do dolní duté žily </w:t>
      </w:r>
    </w:p>
    <w:p w:rsidR="006B1B92" w:rsidRPr="004146B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profylaxe thrombosy DKK – bandáže dolních končetin, časná mobilisace po operaci, předoperační podání LMWH (dávka dle hmotnosti pacienta a risikových faktorů)</w:t>
      </w:r>
    </w:p>
    <w:p w:rsidR="006B1B92" w:rsidRDefault="006B1B92" w:rsidP="006B1B92">
      <w:pPr>
        <w:spacing w:after="0" w:line="240" w:lineRule="auto"/>
        <w:jc w:val="both"/>
        <w:rPr>
          <w:rFonts w:ascii="Times New Roman" w:eastAsia="Times New Roman" w:hAnsi="Times New Roman" w:cs="Times New Roman"/>
          <w:sz w:val="20"/>
          <w:szCs w:val="20"/>
        </w:rPr>
      </w:pPr>
    </w:p>
    <w:p w:rsidR="006B1B92" w:rsidRPr="00535019" w:rsidRDefault="006B1B92" w:rsidP="006B1B92">
      <w:pPr>
        <w:spacing w:after="0" w:line="240" w:lineRule="auto"/>
        <w:ind w:firstLine="390"/>
        <w:jc w:val="both"/>
        <w:rPr>
          <w:rFonts w:ascii="Times New Roman" w:eastAsia="Times New Roman" w:hAnsi="Times New Roman" w:cs="Times New Roman"/>
          <w:b/>
          <w:sz w:val="20"/>
          <w:szCs w:val="20"/>
        </w:rPr>
      </w:pPr>
      <w:r w:rsidRPr="00535019">
        <w:rPr>
          <w:rFonts w:ascii="Times New Roman" w:eastAsia="Times New Roman" w:hAnsi="Times New Roman" w:cs="Times New Roman"/>
          <w:b/>
          <w:sz w:val="20"/>
          <w:szCs w:val="20"/>
        </w:rPr>
        <w:t xml:space="preserve">plicní embolie </w:t>
      </w:r>
    </w:p>
    <w:p w:rsidR="006B1B92" w:rsidRPr="00535019" w:rsidRDefault="006B1B92" w:rsidP="006B1B92">
      <w:pPr>
        <w:spacing w:after="0" w:line="240" w:lineRule="auto"/>
        <w:jc w:val="both"/>
        <w:rPr>
          <w:rFonts w:ascii="Times New Roman" w:eastAsia="Times New Roman" w:hAnsi="Times New Roman" w:cs="Times New Roman"/>
          <w:sz w:val="20"/>
          <w:szCs w:val="20"/>
        </w:rPr>
      </w:pPr>
    </w:p>
    <w:p w:rsidR="006B1B92" w:rsidRPr="00640901" w:rsidRDefault="006B1B92" w:rsidP="006B1B92">
      <w:pPr>
        <w:spacing w:after="0" w:line="240" w:lineRule="auto"/>
        <w:ind w:left="357" w:hanging="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může být thrombotická (zdrojem především thrombosy hlubokých žil DKK a pánve) nebo nethrombotická (vzduchová, tuková, embolie plodové vody či nádorových buněk)</w:t>
      </w:r>
    </w:p>
    <w:p w:rsidR="006B1B92" w:rsidRPr="006E0077" w:rsidRDefault="006B1B92" w:rsidP="006B1B92">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6E0077">
        <w:rPr>
          <w:rFonts w:ascii="Times New Roman" w:eastAsia="Times New Roman" w:hAnsi="Times New Roman" w:cs="Times New Roman"/>
          <w:sz w:val="20"/>
          <w:szCs w:val="24"/>
        </w:rPr>
        <w:t>efekt plicního embolu je mechanický (obstrukce větve plicní tepny), až sekundárně se přidružuje vaso- a bronchokonstrikce, efekt embolisace zahrnuje:</w:t>
      </w:r>
    </w:p>
    <w:p w:rsidR="006B1B92" w:rsidRPr="006E0077" w:rsidRDefault="006B1B92" w:rsidP="006B1B92">
      <w:pPr>
        <w:spacing w:after="0" w:line="240" w:lineRule="auto"/>
        <w:jc w:val="both"/>
        <w:rPr>
          <w:rFonts w:ascii="Times New Roman" w:eastAsia="Times New Roman" w:hAnsi="Times New Roman" w:cs="Times New Roman"/>
          <w:sz w:val="20"/>
          <w:szCs w:val="24"/>
        </w:rPr>
      </w:pPr>
    </w:p>
    <w:p w:rsidR="006B1B92" w:rsidRPr="006E0077" w:rsidRDefault="006B1B92" w:rsidP="006B1B92">
      <w:pPr>
        <w:spacing w:after="0" w:line="240" w:lineRule="auto"/>
        <w:ind w:left="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w:t>
      </w:r>
      <w:r>
        <w:rPr>
          <w:rFonts w:ascii="Times New Roman" w:eastAsia="Times New Roman" w:hAnsi="Times New Roman" w:cs="Times New Roman"/>
          <w:sz w:val="20"/>
          <w:szCs w:val="24"/>
        </w:rPr>
        <w:tab/>
      </w:r>
      <w:r w:rsidRPr="006E0077">
        <w:rPr>
          <w:rFonts w:ascii="Times New Roman" w:eastAsia="Times New Roman" w:hAnsi="Times New Roman" w:cs="Times New Roman"/>
          <w:sz w:val="20"/>
          <w:szCs w:val="24"/>
        </w:rPr>
        <w:t>ventilačně-perfusní poruchu se systémovou hypoxemií</w:t>
      </w:r>
    </w:p>
    <w:p w:rsidR="006B1B92" w:rsidRPr="006E0077" w:rsidRDefault="006B1B92" w:rsidP="006B1B92">
      <w:pPr>
        <w:spacing w:after="0" w:line="240" w:lineRule="auto"/>
        <w:ind w:left="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b.</w:t>
      </w:r>
      <w:r>
        <w:rPr>
          <w:rFonts w:ascii="Times New Roman" w:eastAsia="Times New Roman" w:hAnsi="Times New Roman" w:cs="Times New Roman"/>
          <w:sz w:val="20"/>
          <w:szCs w:val="24"/>
        </w:rPr>
        <w:tab/>
      </w:r>
      <w:r w:rsidRPr="006E0077">
        <w:rPr>
          <w:rFonts w:ascii="Times New Roman" w:eastAsia="Times New Roman" w:hAnsi="Times New Roman" w:cs="Times New Roman"/>
          <w:sz w:val="20"/>
          <w:szCs w:val="24"/>
        </w:rPr>
        <w:t xml:space="preserve">plicní hypertensí s P srdečním selháním </w:t>
      </w:r>
    </w:p>
    <w:p w:rsidR="006B1B92" w:rsidRDefault="006B1B92" w:rsidP="006B1B92">
      <w:pPr>
        <w:spacing w:after="0" w:line="240" w:lineRule="auto"/>
        <w:jc w:val="both"/>
        <w:rPr>
          <w:rFonts w:ascii="Times New Roman" w:eastAsia="Times New Roman" w:hAnsi="Times New Roman" w:cs="Times New Roman"/>
          <w:sz w:val="20"/>
          <w:szCs w:val="24"/>
        </w:rPr>
      </w:pPr>
    </w:p>
    <w:p w:rsidR="006B1B92" w:rsidRDefault="006B1B92" w:rsidP="00C64484">
      <w:pPr>
        <w:numPr>
          <w:ilvl w:val="0"/>
          <w:numId w:val="27"/>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tradičně se dle klinického nálezu rozlišují formy:</w:t>
      </w:r>
    </w:p>
    <w:p w:rsidR="006B1B92" w:rsidRDefault="006B1B92" w:rsidP="006B1B92">
      <w:pPr>
        <w:spacing w:after="0" w:line="240" w:lineRule="auto"/>
        <w:ind w:left="357"/>
        <w:jc w:val="both"/>
        <w:rPr>
          <w:rFonts w:ascii="Times New Roman" w:eastAsia="Times New Roman" w:hAnsi="Times New Roman" w:cs="Times New Roman"/>
          <w:sz w:val="20"/>
          <w:szCs w:val="24"/>
        </w:rPr>
      </w:pPr>
    </w:p>
    <w:p w:rsidR="006B1B92" w:rsidRDefault="006B1B92" w:rsidP="006B1B9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Pr>
          <w:rFonts w:ascii="Times New Roman" w:eastAsia="Times New Roman" w:hAnsi="Times New Roman" w:cs="Times New Roman"/>
          <w:sz w:val="20"/>
          <w:szCs w:val="24"/>
        </w:rPr>
        <w:tab/>
        <w:t xml:space="preserve">těžká </w:t>
      </w:r>
    </w:p>
    <w:p w:rsidR="006B1B92" w:rsidRDefault="006B1B92" w:rsidP="006B1B92">
      <w:pPr>
        <w:spacing w:after="0" w:line="240" w:lineRule="auto"/>
        <w:jc w:val="both"/>
        <w:rPr>
          <w:rFonts w:ascii="Times New Roman" w:eastAsia="Times New Roman" w:hAnsi="Times New Roman" w:cs="Times New Roman"/>
          <w:sz w:val="20"/>
          <w:szCs w:val="24"/>
        </w:rPr>
      </w:pPr>
    </w:p>
    <w:p w:rsidR="006B1B92" w:rsidRDefault="006B1B92" w:rsidP="006B1B9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a.</w:t>
      </w:r>
      <w:r>
        <w:rPr>
          <w:rFonts w:ascii="Times New Roman" w:eastAsia="Times New Roman" w:hAnsi="Times New Roman" w:cs="Times New Roman"/>
          <w:sz w:val="20"/>
          <w:szCs w:val="24"/>
        </w:rPr>
        <w:tab/>
        <w:t>synkopální a okamžitou smrtí</w:t>
      </w:r>
    </w:p>
    <w:p w:rsidR="006B1B92" w:rsidRDefault="006B1B92" w:rsidP="006B1B9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b.</w:t>
      </w:r>
      <w:r>
        <w:rPr>
          <w:rFonts w:ascii="Times New Roman" w:eastAsia="Times New Roman" w:hAnsi="Times New Roman" w:cs="Times New Roman"/>
          <w:sz w:val="20"/>
          <w:szCs w:val="24"/>
        </w:rPr>
        <w:tab/>
        <w:t>úzkostná s dušností</w:t>
      </w:r>
    </w:p>
    <w:p w:rsidR="006B1B92" w:rsidRDefault="006B1B92" w:rsidP="006B1B9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c.</w:t>
      </w:r>
      <w:r>
        <w:rPr>
          <w:rFonts w:ascii="Times New Roman" w:eastAsia="Times New Roman" w:hAnsi="Times New Roman" w:cs="Times New Roman"/>
          <w:sz w:val="20"/>
          <w:szCs w:val="24"/>
        </w:rPr>
        <w:tab/>
        <w:t xml:space="preserve">kardiovaskulární kolaps s hypotensí a tachykardii </w:t>
      </w:r>
    </w:p>
    <w:p w:rsidR="006B1B92" w:rsidRDefault="006B1B92" w:rsidP="006B1B9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d.</w:t>
      </w:r>
      <w:r>
        <w:rPr>
          <w:rFonts w:ascii="Times New Roman" w:eastAsia="Times New Roman" w:hAnsi="Times New Roman" w:cs="Times New Roman"/>
          <w:sz w:val="20"/>
          <w:szCs w:val="24"/>
        </w:rPr>
        <w:tab/>
        <w:t>dechová insuficience s dušností a bolestí na hrudi</w:t>
      </w:r>
    </w:p>
    <w:p w:rsidR="006B1B92" w:rsidRDefault="006B1B92" w:rsidP="006B1B92">
      <w:pPr>
        <w:spacing w:after="0" w:line="240" w:lineRule="auto"/>
        <w:jc w:val="both"/>
        <w:rPr>
          <w:rFonts w:ascii="Times New Roman" w:eastAsia="Times New Roman" w:hAnsi="Times New Roman" w:cs="Times New Roman"/>
          <w:sz w:val="20"/>
          <w:szCs w:val="24"/>
        </w:rPr>
      </w:pPr>
    </w:p>
    <w:p w:rsidR="006B1B92" w:rsidRDefault="006B1B92" w:rsidP="006B1B9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t>lehká (hemoptoická)</w:t>
      </w:r>
    </w:p>
    <w:p w:rsidR="006B1B92" w:rsidRDefault="006B1B92" w:rsidP="006B1B92">
      <w:pPr>
        <w:spacing w:after="0" w:line="240" w:lineRule="auto"/>
        <w:jc w:val="both"/>
        <w:rPr>
          <w:rFonts w:ascii="Times New Roman" w:eastAsia="Times New Roman" w:hAnsi="Times New Roman" w:cs="Times New Roman"/>
          <w:sz w:val="20"/>
          <w:szCs w:val="24"/>
        </w:rPr>
      </w:pPr>
    </w:p>
    <w:p w:rsidR="006B1B92" w:rsidRDefault="006B1B92" w:rsidP="006B1B9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3.</w:t>
      </w:r>
      <w:r>
        <w:rPr>
          <w:rFonts w:ascii="Times New Roman" w:eastAsia="Times New Roman" w:hAnsi="Times New Roman" w:cs="Times New Roman"/>
          <w:sz w:val="20"/>
          <w:szCs w:val="24"/>
        </w:rPr>
        <w:tab/>
        <w:t xml:space="preserve">atypická – poruchy vědomí, příznaky NPB... </w:t>
      </w:r>
    </w:p>
    <w:p w:rsidR="006B1B92" w:rsidRDefault="006B1B92" w:rsidP="006B1B92">
      <w:pPr>
        <w:spacing w:after="0" w:line="240" w:lineRule="auto"/>
        <w:ind w:left="357"/>
        <w:jc w:val="both"/>
        <w:rPr>
          <w:rFonts w:ascii="Times New Roman" w:eastAsia="Times New Roman" w:hAnsi="Times New Roman" w:cs="Times New Roman"/>
          <w:sz w:val="20"/>
          <w:szCs w:val="24"/>
        </w:rPr>
      </w:pP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dle AG nálezu se dělí </w:t>
      </w:r>
      <w:r w:rsidRPr="006E0077">
        <w:rPr>
          <w:rFonts w:ascii="Times New Roman" w:eastAsia="Times New Roman" w:hAnsi="Times New Roman" w:cs="Times New Roman"/>
          <w:sz w:val="20"/>
          <w:szCs w:val="24"/>
        </w:rPr>
        <w:t xml:space="preserve">na masivní (obstrukce plicního řečiště nad 50 %), těžkou (25 – 50 %), lehkou (pod 25 %), náhlá smrt nastává při obstrukci nad 85 % </w:t>
      </w: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klinické příznaky různé a různě závažné (od asymptomatických k projevům šoku, srdečního selhání a smrti) dle rozsahu embolie:</w:t>
      </w: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a.</w:t>
      </w:r>
      <w:r>
        <w:rPr>
          <w:rFonts w:ascii="Times New Roman" w:eastAsia="Times New Roman" w:hAnsi="Times New Roman" w:cs="Times New Roman"/>
          <w:sz w:val="20"/>
          <w:szCs w:val="24"/>
        </w:rPr>
        <w:tab/>
        <w:t>subjektivní – dušnost, bolest na hrudi, hemoptysa, kašel</w:t>
      </w:r>
    </w:p>
    <w:p w:rsidR="006B1B92" w:rsidRDefault="006B1B92" w:rsidP="006B1B92">
      <w:pPr>
        <w:spacing w:after="0" w:line="240" w:lineRule="auto"/>
        <w:ind w:left="397" w:hanging="39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b.</w:t>
      </w:r>
      <w:r>
        <w:rPr>
          <w:rFonts w:ascii="Times New Roman" w:eastAsia="Times New Roman" w:hAnsi="Times New Roman" w:cs="Times New Roman"/>
          <w:sz w:val="20"/>
          <w:szCs w:val="24"/>
        </w:rPr>
        <w:tab/>
        <w:t xml:space="preserve">objektivní – tachypnoe, tachykardie, poslechově chrůpky, cyanosa, projevy cor pulmonale acutum </w:t>
      </w:r>
    </w:p>
    <w:p w:rsidR="006B1B92" w:rsidRDefault="006B1B92" w:rsidP="006B1B92">
      <w:pPr>
        <w:spacing w:after="0" w:line="240" w:lineRule="auto"/>
        <w:ind w:left="397" w:hanging="39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(P selhávání – zvýšená náplň krčních žil, otoky DKK, hepatomegalie, hypotense), známky hluboké</w:t>
      </w:r>
    </w:p>
    <w:p w:rsidR="006B1B92" w:rsidRPr="006E0077" w:rsidRDefault="006B1B92" w:rsidP="006B1B92">
      <w:pPr>
        <w:spacing w:after="0" w:line="240" w:lineRule="auto"/>
        <w:ind w:left="397" w:hanging="39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žilní thrombosy DK</w:t>
      </w:r>
    </w:p>
    <w:p w:rsidR="006B1B92" w:rsidRDefault="006B1B92" w:rsidP="006B1B92">
      <w:pPr>
        <w:spacing w:after="0" w:line="240" w:lineRule="auto"/>
        <w:jc w:val="both"/>
        <w:rPr>
          <w:rFonts w:ascii="Times New Roman" w:eastAsia="Times New Roman" w:hAnsi="Times New Roman" w:cs="Times New Roman"/>
          <w:sz w:val="20"/>
          <w:szCs w:val="24"/>
        </w:rPr>
      </w:pP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diagnostika – D-dimer, CT-AG (průkaz thrombu v plicnici či jejích větvích – výpadek v kontrastní náplni), ECHOkardiografie (dilatace pravé komory), případně ventilačně-perfusní scan (výpadek perfuse při zachované ventilaci)</w:t>
      </w:r>
    </w:p>
    <w:p w:rsidR="006B1B92"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léčba – u těžké formy protišoková opatření, při srdečním selhávání katecholaminy (dopamin), resuscitace, fibrinolysa, u lehčích forem antikoagulace (LMWH s přechodem na Warfarin) </w:t>
      </w:r>
    </w:p>
    <w:p w:rsidR="006B1B92" w:rsidRPr="006E0077"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historický význam má operační embolektomie z a. pulmonalis (Trendelenburgova operace) – vysoká letalita</w:t>
      </w:r>
    </w:p>
    <w:p w:rsidR="006B1B92" w:rsidRPr="006E0077" w:rsidRDefault="006B1B92" w:rsidP="006B1B92">
      <w:pPr>
        <w:spacing w:after="0" w:line="240" w:lineRule="auto"/>
        <w:jc w:val="both"/>
        <w:rPr>
          <w:rFonts w:ascii="Times New Roman" w:eastAsia="Times New Roman" w:hAnsi="Times New Roman" w:cs="Times New Roman"/>
          <w:sz w:val="20"/>
          <w:szCs w:val="24"/>
        </w:rPr>
      </w:pPr>
    </w:p>
    <w:p w:rsidR="006B1B92" w:rsidRPr="006E0077" w:rsidRDefault="006B1B92" w:rsidP="006B1B9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v případě vzduchové embolie (nasátí vzduchu do žil při operacích v zadní jámě lební nebo na krku) je první pomocí otočení pacienta na levý bok se zvednutím končetin (vzduch tak zůstává v P komoře a nedostane se do plicnice – při poslechu nad srdcem se projevuje zvukovým fenomenem „klapotu mlýnského kola“) a pokus o odsátí vzduchu zavedeným CŽK nebo punkcí P komory  přes hrudní stěnu </w:t>
      </w:r>
    </w:p>
    <w:p w:rsidR="006B1B92" w:rsidRDefault="006B1B92" w:rsidP="006B1B92">
      <w:pPr>
        <w:spacing w:after="0" w:line="240" w:lineRule="auto"/>
        <w:jc w:val="both"/>
        <w:rPr>
          <w:rFonts w:ascii="Times New Roman" w:eastAsia="Times New Roman" w:hAnsi="Times New Roman" w:cs="Times New Roman"/>
          <w:b/>
          <w:sz w:val="20"/>
          <w:szCs w:val="20"/>
          <w:u w:val="single"/>
        </w:rPr>
      </w:pPr>
    </w:p>
    <w:p w:rsidR="000C2976" w:rsidRDefault="000C2976" w:rsidP="006B1B92">
      <w:pPr>
        <w:spacing w:after="0" w:line="240" w:lineRule="auto"/>
        <w:jc w:val="both"/>
        <w:rPr>
          <w:rFonts w:ascii="Times New Roman" w:eastAsia="Times New Roman" w:hAnsi="Times New Roman" w:cs="Times New Roman"/>
          <w:b/>
          <w:sz w:val="20"/>
          <w:szCs w:val="20"/>
          <w:u w:val="single"/>
        </w:rPr>
      </w:pPr>
    </w:p>
    <w:p w:rsidR="000C2976" w:rsidRDefault="000C2976" w:rsidP="006B1B92">
      <w:pPr>
        <w:spacing w:after="0" w:line="240" w:lineRule="auto"/>
        <w:jc w:val="both"/>
        <w:rPr>
          <w:rFonts w:ascii="Times New Roman" w:eastAsia="Times New Roman" w:hAnsi="Times New Roman" w:cs="Times New Roman"/>
          <w:b/>
          <w:sz w:val="20"/>
          <w:szCs w:val="20"/>
          <w:u w:val="single"/>
        </w:rPr>
      </w:pPr>
    </w:p>
    <w:p w:rsidR="000C2976" w:rsidRPr="00817448" w:rsidRDefault="000C2976" w:rsidP="006B1B92">
      <w:pPr>
        <w:spacing w:after="0" w:line="240" w:lineRule="auto"/>
        <w:jc w:val="both"/>
        <w:rPr>
          <w:rFonts w:ascii="Times New Roman" w:eastAsia="Times New Roman" w:hAnsi="Times New Roman" w:cs="Times New Roman"/>
          <w:b/>
          <w:sz w:val="20"/>
          <w:szCs w:val="20"/>
          <w:u w:val="single"/>
        </w:rPr>
      </w:pPr>
    </w:p>
    <w:p w:rsidR="006B1B92" w:rsidRDefault="006B1B92" w:rsidP="006B1B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w:t>
      </w:r>
      <w:r w:rsidRPr="003464AE">
        <w:rPr>
          <w:rFonts w:ascii="Times New Roman" w:eastAsia="Times New Roman" w:hAnsi="Times New Roman" w:cs="Times New Roman"/>
          <w:b/>
          <w:sz w:val="24"/>
          <w:szCs w:val="24"/>
          <w:u w:val="single"/>
        </w:rPr>
        <w:t>ooperační komplikace gastrointestinální</w:t>
      </w:r>
      <w:r w:rsidR="00316758">
        <w:rPr>
          <w:rFonts w:ascii="Times New Roman" w:eastAsia="Times New Roman" w:hAnsi="Times New Roman" w:cs="Times New Roman"/>
          <w:b/>
          <w:sz w:val="24"/>
          <w:szCs w:val="24"/>
          <w:u w:val="single"/>
        </w:rPr>
        <w:t xml:space="preserve"> a močové</w:t>
      </w:r>
    </w:p>
    <w:p w:rsidR="00316758" w:rsidRDefault="00316758" w:rsidP="006B1B92">
      <w:pPr>
        <w:spacing w:after="0" w:line="240" w:lineRule="auto"/>
        <w:rPr>
          <w:rFonts w:ascii="Times New Roman" w:eastAsia="Times New Roman" w:hAnsi="Times New Roman" w:cs="Times New Roman"/>
          <w:b/>
          <w:sz w:val="24"/>
          <w:szCs w:val="24"/>
          <w:u w:val="single"/>
        </w:rPr>
      </w:pPr>
    </w:p>
    <w:p w:rsidR="00316758" w:rsidRPr="00316758" w:rsidRDefault="00316758" w:rsidP="006B1B92">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POOPERAČNÍ KOMPLIKACE GASTROINTESTINÁLNÍ</w:t>
      </w:r>
    </w:p>
    <w:p w:rsidR="006B1B92" w:rsidRPr="00817448" w:rsidRDefault="006B1B92" w:rsidP="006B1B92">
      <w:pPr>
        <w:contextualSpacing/>
        <w:jc w:val="both"/>
        <w:rPr>
          <w:rFonts w:ascii="Times New Roman" w:hAnsi="Times New Roman" w:cs="Times New Roman"/>
          <w:sz w:val="20"/>
          <w:szCs w:val="20"/>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vznikají v rámci pooperační nemoci v reakci organismu na operační trauma – zvracení v prvních 24 hod. po operaci může být reakcí na narkosu, převahou sympatiku ve stresové reakci je utlumena peristaltika – postupně se obnovuje do 4. pooperačního dne – zejména po větších břišních operacích je břicho zpočátku vzedmuté, meteoristické, bez peristaltiky – postupně se pasáž obnovuje, první známkou je odchod větrů a později i stolice </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nutné rozlišit mezi funkčními poruchami (reflexní zástava peristaltiky pro břišních i mimobřišních operacích) a organickými (strukturálními – mechanický ileus ze srůstů nebo stenotické střevní anastomosy, zánětlivé ložisko v dutině břišní)</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přetrvávající porucha střevní pasáže je jedním z hlavních projevů „rozpadu“ (dehiscence) anastomosy, spolu s teplotami a elevací zánětlivých markerů (leukocyty, CRP) </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po břišních operacích jsou nejzávažnějšími komplikacemi:</w:t>
      </w:r>
    </w:p>
    <w:p w:rsidR="006B1B92" w:rsidRDefault="006B1B92" w:rsidP="006B1B92">
      <w:pPr>
        <w:ind w:left="390" w:hanging="390"/>
        <w:contextualSpacing/>
        <w:jc w:val="both"/>
        <w:rPr>
          <w:rFonts w:ascii="Times New Roman" w:hAnsi="Times New Roman" w:cs="Times New Roman"/>
          <w:sz w:val="20"/>
          <w:szCs w:val="20"/>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ab/>
        <w:t>a.</w:t>
      </w:r>
      <w:r>
        <w:rPr>
          <w:rFonts w:ascii="Times New Roman" w:hAnsi="Times New Roman" w:cs="Times New Roman"/>
          <w:sz w:val="20"/>
          <w:szCs w:val="20"/>
        </w:rPr>
        <w:tab/>
        <w:t>komplikace v anastomose</w:t>
      </w:r>
    </w:p>
    <w:p w:rsidR="006B1B92" w:rsidRDefault="006B1B92" w:rsidP="006B1B92">
      <w:pPr>
        <w:ind w:left="390" w:hanging="390"/>
        <w:contextualSpacing/>
        <w:jc w:val="both"/>
        <w:rPr>
          <w:rFonts w:ascii="Times New Roman" w:hAnsi="Times New Roman" w:cs="Times New Roman"/>
          <w:sz w:val="20"/>
          <w:szCs w:val="20"/>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poruchy těsnosti – dehiscence anastomosy s anastomotickým leakem (únik střevního obsahu)</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poruchy průchodnosti – příliš těsná anastomosa, časně – otok, pozdně – fibrosní stenosa </w:t>
      </w:r>
    </w:p>
    <w:p w:rsidR="006B1B92" w:rsidRDefault="006B1B92" w:rsidP="006B1B92">
      <w:pPr>
        <w:ind w:left="390" w:hanging="390"/>
        <w:contextualSpacing/>
        <w:jc w:val="both"/>
        <w:rPr>
          <w:rFonts w:ascii="Times New Roman" w:hAnsi="Times New Roman" w:cs="Times New Roman"/>
          <w:sz w:val="20"/>
          <w:szCs w:val="20"/>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ab/>
        <w:t>b.</w:t>
      </w:r>
      <w:r>
        <w:rPr>
          <w:rFonts w:ascii="Times New Roman" w:hAnsi="Times New Roman" w:cs="Times New Roman"/>
          <w:sz w:val="20"/>
          <w:szCs w:val="20"/>
        </w:rPr>
        <w:tab/>
        <w:t xml:space="preserve">zánět v dutině břišní (např. residua po operaci zánětlivé NPB) – difusní peritonitida, častěji se </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zánět ohraničuje za vzniku abscesu (mezikličkového, subfrenického, v Douglasově prostoru) </w:t>
      </w:r>
    </w:p>
    <w:p w:rsidR="006B1B92" w:rsidRDefault="006B1B92" w:rsidP="006B1B92">
      <w:pPr>
        <w:ind w:left="390" w:hanging="390"/>
        <w:contextualSpacing/>
        <w:jc w:val="both"/>
        <w:rPr>
          <w:rFonts w:ascii="Times New Roman" w:hAnsi="Times New Roman" w:cs="Times New Roman"/>
          <w:sz w:val="20"/>
          <w:szCs w:val="20"/>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ab/>
        <w:t>c.</w:t>
      </w:r>
      <w:r>
        <w:rPr>
          <w:rFonts w:ascii="Times New Roman" w:hAnsi="Times New Roman" w:cs="Times New Roman"/>
          <w:sz w:val="20"/>
          <w:szCs w:val="20"/>
        </w:rPr>
        <w:tab/>
        <w:t>poranění orgánu</w:t>
      </w:r>
      <w:r w:rsidR="00346B56">
        <w:rPr>
          <w:rFonts w:ascii="Times New Roman" w:hAnsi="Times New Roman" w:cs="Times New Roman"/>
          <w:sz w:val="20"/>
          <w:szCs w:val="20"/>
        </w:rPr>
        <w:t xml:space="preserve"> (peroperačně nerozpoznané a neošetřené)</w:t>
      </w:r>
    </w:p>
    <w:p w:rsidR="006B1B92" w:rsidRDefault="006B1B92" w:rsidP="006B1B92">
      <w:pPr>
        <w:ind w:left="390" w:hanging="390"/>
        <w:contextualSpacing/>
        <w:jc w:val="both"/>
        <w:rPr>
          <w:rFonts w:ascii="Times New Roman" w:hAnsi="Times New Roman" w:cs="Times New Roman"/>
          <w:sz w:val="20"/>
          <w:szCs w:val="20"/>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parenchymového (nejčastěji trhliny ve slezině) – krvácení </w:t>
      </w:r>
    </w:p>
    <w:p w:rsidR="006B1B92" w:rsidRPr="00076201"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dutého orgánu – únik střevního obsahu – peritonitida </w:t>
      </w:r>
    </w:p>
    <w:p w:rsidR="006B1B92" w:rsidRPr="00817448" w:rsidRDefault="006B1B92" w:rsidP="006B1B92">
      <w:pPr>
        <w:contextualSpacing/>
        <w:jc w:val="both"/>
        <w:rPr>
          <w:rFonts w:ascii="Times New Roman" w:hAnsi="Times New Roman" w:cs="Times New Roman"/>
          <w:sz w:val="20"/>
          <w:szCs w:val="20"/>
        </w:rPr>
      </w:pPr>
    </w:p>
    <w:p w:rsidR="006B1B92" w:rsidRPr="00817448" w:rsidRDefault="006B1B92" w:rsidP="006B1B92">
      <w:pPr>
        <w:contextualSpacing/>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6A357B">
        <w:rPr>
          <w:rFonts w:ascii="Times New Roman" w:hAnsi="Times New Roman" w:cs="Times New Roman"/>
          <w:b/>
          <w:sz w:val="20"/>
          <w:szCs w:val="20"/>
          <w:u w:val="single"/>
        </w:rPr>
        <w:t>pooperační ileus</w:t>
      </w:r>
      <w:r>
        <w:rPr>
          <w:rFonts w:ascii="Times New Roman" w:hAnsi="Times New Roman" w:cs="Times New Roman"/>
          <w:sz w:val="20"/>
          <w:szCs w:val="20"/>
        </w:rPr>
        <w:t xml:space="preserve"> (není-li střevní pasáž obnovena do 4. pooperačního dne) </w:t>
      </w:r>
    </w:p>
    <w:p w:rsidR="006B1B92" w:rsidRDefault="006B1B92" w:rsidP="006B1B92">
      <w:pPr>
        <w:contextualSpacing/>
        <w:jc w:val="both"/>
        <w:rPr>
          <w:rFonts w:ascii="Times New Roman" w:hAnsi="Times New Roman" w:cs="Times New Roman"/>
          <w:sz w:val="20"/>
          <w:szCs w:val="20"/>
        </w:rPr>
      </w:pPr>
    </w:p>
    <w:p w:rsidR="006B1B92" w:rsidRDefault="006B1B92" w:rsidP="006B1B92">
      <w:pPr>
        <w:ind w:left="794" w:hanging="404"/>
        <w:contextualSpacing/>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paralytický – reflexní zástava střevní pasáže (po operaci břišní či mimobřišní bývá pravidlem, při nekomplikovaném průběhu odeznívá do 4 dní, pokud trvá déle nebo vzniká po již jednou obnovené peristaltice, jde o známku komplikace v dutině břišní (většinou zánětlivé – absces, dehiscence anastomosy) – klinicky stálý tlak v břiše, které je difusně vzedmuté, peristaltika neslyšná</w:t>
      </w:r>
    </w:p>
    <w:p w:rsidR="006B1B92" w:rsidRDefault="006B1B92" w:rsidP="006B1B92">
      <w:pPr>
        <w:ind w:left="794" w:hanging="404"/>
        <w:contextualSpacing/>
        <w:jc w:val="both"/>
        <w:rPr>
          <w:rFonts w:ascii="Times New Roman" w:hAnsi="Times New Roman" w:cs="Times New Roman"/>
          <w:sz w:val="20"/>
          <w:szCs w:val="20"/>
        </w:rPr>
      </w:pPr>
    </w:p>
    <w:p w:rsidR="006B1B92" w:rsidRDefault="006B1B92" w:rsidP="006B1B92">
      <w:pPr>
        <w:ind w:left="794" w:hanging="404"/>
        <w:contextualSpacing/>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mechanický – mechanická překážka střevní pasáže (srůsty, zevní útlak střeva, zapadení kliček do pánve,  těsná anastomosa) – vzniká později, klinicky kolikovité bolesti břicha se zesílenou peristaltikou </w:t>
      </w:r>
    </w:p>
    <w:p w:rsidR="006B1B92" w:rsidRDefault="006B1B92" w:rsidP="006B1B92">
      <w:pPr>
        <w:contextualSpacing/>
        <w:jc w:val="both"/>
        <w:rPr>
          <w:rFonts w:ascii="Times New Roman" w:hAnsi="Times New Roman" w:cs="Times New Roman"/>
          <w:sz w:val="20"/>
          <w:szCs w:val="20"/>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zástavou střevní pasáže dochází k hromadění tekutiny a plynů v trávicí trubici – vzedmutí břicha, vysoký bubínkový poklep difusně, vyšší stav bránice (zhoršení dýchání, popř. srdeční činnosti), tlak v epigastriu při náplni žaludku, později zvracení stagnačního obsahu, peristaltika neslyšná</w:t>
      </w:r>
    </w:p>
    <w:p w:rsidR="006B1B92" w:rsidRDefault="006B1B92" w:rsidP="006B1B92">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déletrvající střevní paresa vede k hypovolemii a iontovému rozvratu</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diagnostika RTG horizontálním paprskem (vestoje nebo vleže na L boku), k odlišení paralytického a mechanického ileu se provádí RTG pasáž (polknutí kontrastní látky a provedení několika RTG snímků s hodinovými odstupy – sleduje se postup kontrastní látky – zda projde trávicí trubicí anebo zda se prostup zastaví v místě překážky), alternativou pro nízké překážky v colon je irigografie (aplikace kontrastní látky do konečníku), při podezření na zánětlivou komplikaci (dehiscence anastomosy, nitrobřišní absces) je možné CT s p.o. kontrastem (nebo CT irigografie např. u nízké resekce tlustého střeva) , které krom pasáže prokáže únik kontrastu extraluminálně </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nutné je vyšetření per rectum (překážku může tvořit spasmus svěrače nebo tuhá stolice v ampule)</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t xml:space="preserve">léčba prostého paralytického ileu – úprava vnitřního prostředí (rehydratace, suplementace iontů), zavedení NGS k dekompresi GITu, v případě skybal v ampule rekta podáme klysma, v případě klenuté prázdné ampuly aplikujeme rektální rourku, z farmak se podávají prokinetika (metoklopramid = Degan) a především parasympatomimetika (syntostigmin) </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léčba mechanického ileu – operační revise k odstranění překážky</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léčba dehiscence anastomosy – urgentní operační revise s výplachem a drenáží dutiny břišní, dle operačního nálezu buď resutura spojky nebo častěji konstrukce stomie</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léčba nitrobřišního abscesu – perkutánní punkce a drenáž pod CT, vzácněji operační drenáž  </w:t>
      </w:r>
    </w:p>
    <w:p w:rsidR="006B1B92" w:rsidRDefault="006B1B92" w:rsidP="006B1B92">
      <w:pPr>
        <w:contextualSpacing/>
        <w:jc w:val="both"/>
        <w:rPr>
          <w:rFonts w:ascii="Times New Roman" w:hAnsi="Times New Roman" w:cs="Times New Roman"/>
          <w:sz w:val="20"/>
          <w:szCs w:val="20"/>
        </w:rPr>
      </w:pPr>
    </w:p>
    <w:p w:rsidR="006B1B92" w:rsidRDefault="006B1B92" w:rsidP="006B1B92">
      <w:pPr>
        <w:contextualSpacing/>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Pr="00E478E8">
        <w:rPr>
          <w:rFonts w:ascii="Times New Roman" w:hAnsi="Times New Roman" w:cs="Times New Roman"/>
          <w:b/>
          <w:sz w:val="20"/>
          <w:szCs w:val="20"/>
          <w:u w:val="single"/>
        </w:rPr>
        <w:t>atonie žaludku</w:t>
      </w:r>
    </w:p>
    <w:p w:rsidR="006B1B92" w:rsidRDefault="006B1B92" w:rsidP="006B1B92">
      <w:pPr>
        <w:contextualSpacing/>
        <w:jc w:val="both"/>
        <w:rPr>
          <w:rFonts w:ascii="Times New Roman" w:hAnsi="Times New Roman" w:cs="Times New Roman"/>
          <w:sz w:val="20"/>
          <w:szCs w:val="20"/>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paralysa horního GITu, kdy dochází k distensi a přeplnění žaludku (při otevřeném a ochrnutém pyloru – nejde o pylorospasmus) – porucha vagové (motorické) inervace se zachovalou sekreční funkcí (denně 2 – 2,5 litru žaludeční šťávy) </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klinicky tlaky a vzedmutí v epigastriu, zvracení velkého množství obsahu (zelenavého až hemorhagického), známky hypovolemie (oligurie, tachykardie, hypotense)</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dif. dg. odlišit mechanickou překážku (zevní útlak, tumorosní stenosa...) – diagnostika RTG nativ ve stoje, ev. RTG pasáž GITu kontrastní látkou, CT, gastroskopie </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léčba – dekomprese zavedením NGS, rehydratace, suplementace iontů, prokinetika, parasympatomimetika, při organické překážce její operační řešení (gastroenteroanastomosa)</w:t>
      </w:r>
    </w:p>
    <w:p w:rsidR="006B1B92" w:rsidRDefault="006B1B92" w:rsidP="006B1B92">
      <w:pPr>
        <w:contextualSpacing/>
        <w:jc w:val="both"/>
        <w:rPr>
          <w:rFonts w:ascii="Times New Roman" w:hAnsi="Times New Roman" w:cs="Times New Roman"/>
          <w:sz w:val="20"/>
          <w:szCs w:val="20"/>
        </w:rPr>
      </w:pPr>
    </w:p>
    <w:p w:rsidR="006B1B92" w:rsidRDefault="006B1B92" w:rsidP="006B1B92">
      <w:pPr>
        <w:contextualSpacing/>
        <w:jc w:val="both"/>
        <w:rPr>
          <w:rFonts w:ascii="Times New Roman" w:hAnsi="Times New Roman" w:cs="Times New Roman"/>
          <w:b/>
          <w:sz w:val="20"/>
          <w:szCs w:val="20"/>
          <w:u w:val="single"/>
        </w:rPr>
      </w:pPr>
      <w:r>
        <w:rPr>
          <w:rFonts w:ascii="Times New Roman" w:hAnsi="Times New Roman" w:cs="Times New Roman"/>
          <w:sz w:val="20"/>
          <w:szCs w:val="20"/>
        </w:rPr>
        <w:t>3.</w:t>
      </w:r>
      <w:r>
        <w:rPr>
          <w:rFonts w:ascii="Times New Roman" w:hAnsi="Times New Roman" w:cs="Times New Roman"/>
          <w:sz w:val="20"/>
          <w:szCs w:val="20"/>
        </w:rPr>
        <w:tab/>
      </w:r>
      <w:r w:rsidRPr="00BD7644">
        <w:rPr>
          <w:rFonts w:ascii="Times New Roman" w:hAnsi="Times New Roman" w:cs="Times New Roman"/>
          <w:b/>
          <w:sz w:val="20"/>
          <w:szCs w:val="20"/>
          <w:u w:val="single"/>
        </w:rPr>
        <w:t>stresový vřed žaludku</w:t>
      </w:r>
    </w:p>
    <w:p w:rsidR="006B1B92" w:rsidRDefault="006B1B92" w:rsidP="006B1B92">
      <w:pPr>
        <w:contextualSpacing/>
        <w:jc w:val="both"/>
        <w:rPr>
          <w:rFonts w:ascii="Times New Roman" w:hAnsi="Times New Roman" w:cs="Times New Roman"/>
          <w:sz w:val="20"/>
          <w:szCs w:val="20"/>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většinou vícečetné erose či vředy žaludku (v duodenu vzácně) vznikající poruchou perfuse žaludeční stěny v perioperačním období </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projeví se nejčastěji krvácením (perforace vzácná)</w:t>
      </w:r>
    </w:p>
    <w:p w:rsidR="006B1B92" w:rsidRPr="00BD7644"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léčba – při krvácení gastroskopie, profylakticky PPI (omeprazol) nebo H2-blokátory (ranitidin) </w:t>
      </w:r>
    </w:p>
    <w:p w:rsidR="006B1B92" w:rsidRDefault="006B1B92" w:rsidP="006B1B92">
      <w:pPr>
        <w:contextualSpacing/>
        <w:jc w:val="both"/>
        <w:rPr>
          <w:rFonts w:ascii="Times New Roman" w:hAnsi="Times New Roman" w:cs="Times New Roman"/>
          <w:sz w:val="20"/>
          <w:szCs w:val="20"/>
        </w:rPr>
      </w:pPr>
    </w:p>
    <w:p w:rsidR="006B1B92" w:rsidRDefault="006B1B92" w:rsidP="006B1B92">
      <w:pPr>
        <w:contextualSpacing/>
        <w:jc w:val="both"/>
        <w:rPr>
          <w:rFonts w:ascii="Times New Roman" w:hAnsi="Times New Roman" w:cs="Times New Roman"/>
          <w:b/>
          <w:sz w:val="20"/>
          <w:szCs w:val="20"/>
          <w:u w:val="single"/>
        </w:rPr>
      </w:pPr>
      <w:r>
        <w:rPr>
          <w:rFonts w:ascii="Times New Roman" w:hAnsi="Times New Roman" w:cs="Times New Roman"/>
          <w:sz w:val="20"/>
          <w:szCs w:val="20"/>
        </w:rPr>
        <w:t>4.</w:t>
      </w:r>
      <w:r>
        <w:rPr>
          <w:rFonts w:ascii="Times New Roman" w:hAnsi="Times New Roman" w:cs="Times New Roman"/>
          <w:sz w:val="20"/>
          <w:szCs w:val="20"/>
        </w:rPr>
        <w:tab/>
      </w:r>
      <w:r w:rsidRPr="00EC0772">
        <w:rPr>
          <w:rFonts w:ascii="Times New Roman" w:hAnsi="Times New Roman" w:cs="Times New Roman"/>
          <w:b/>
          <w:sz w:val="20"/>
          <w:szCs w:val="20"/>
          <w:u w:val="single"/>
        </w:rPr>
        <w:t xml:space="preserve">parotitida </w:t>
      </w:r>
    </w:p>
    <w:p w:rsidR="006B1B92" w:rsidRDefault="006B1B92" w:rsidP="006B1B92">
      <w:pPr>
        <w:contextualSpacing/>
        <w:jc w:val="both"/>
        <w:rPr>
          <w:rFonts w:ascii="Times New Roman" w:hAnsi="Times New Roman" w:cs="Times New Roman"/>
          <w:b/>
          <w:sz w:val="20"/>
          <w:szCs w:val="20"/>
          <w:u w:val="single"/>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zánět příušní žlázy v souvislosti s nedostatečným p.o. příjmem (snížená tvorba slin), dehydrací a celkovým těžkým stavem, popř. infekce lymfo- či hematogenně</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zánětlivé ložisko může abscedovat nebo se flegmonosně šířit na krk</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klinicky bolestivé zduření v příušní krajině, pro bolest nelze otevřít ústa, teploty</w:t>
      </w:r>
    </w:p>
    <w:p w:rsidR="006B1B92" w:rsidRPr="00EC077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léčba – rehydratace, ATB, obklady, u hnisavého ložiska incise (šetření n. facialis)</w:t>
      </w:r>
    </w:p>
    <w:p w:rsidR="006B1B92" w:rsidRDefault="006B1B92" w:rsidP="006B1B92">
      <w:pPr>
        <w:contextualSpacing/>
        <w:jc w:val="both"/>
        <w:rPr>
          <w:rFonts w:ascii="Times New Roman" w:hAnsi="Times New Roman" w:cs="Times New Roman"/>
          <w:sz w:val="20"/>
          <w:szCs w:val="20"/>
        </w:rPr>
      </w:pPr>
    </w:p>
    <w:p w:rsidR="006B1B92" w:rsidRDefault="006B1B92" w:rsidP="006B1B92">
      <w:pPr>
        <w:contextualSpacing/>
        <w:jc w:val="both"/>
        <w:rPr>
          <w:rFonts w:ascii="Times New Roman" w:hAnsi="Times New Roman" w:cs="Times New Roman"/>
          <w:b/>
          <w:sz w:val="20"/>
          <w:szCs w:val="20"/>
          <w:u w:val="single"/>
        </w:rPr>
      </w:pPr>
      <w:r>
        <w:rPr>
          <w:rFonts w:ascii="Times New Roman" w:hAnsi="Times New Roman" w:cs="Times New Roman"/>
          <w:sz w:val="20"/>
          <w:szCs w:val="20"/>
        </w:rPr>
        <w:t>5.</w:t>
      </w:r>
      <w:r>
        <w:rPr>
          <w:rFonts w:ascii="Times New Roman" w:hAnsi="Times New Roman" w:cs="Times New Roman"/>
          <w:sz w:val="20"/>
          <w:szCs w:val="20"/>
        </w:rPr>
        <w:tab/>
      </w:r>
      <w:r w:rsidRPr="00C75D0D">
        <w:rPr>
          <w:rFonts w:ascii="Times New Roman" w:hAnsi="Times New Roman" w:cs="Times New Roman"/>
          <w:b/>
          <w:sz w:val="20"/>
          <w:szCs w:val="20"/>
          <w:u w:val="single"/>
        </w:rPr>
        <w:t xml:space="preserve">škytavka </w:t>
      </w:r>
    </w:p>
    <w:p w:rsidR="006B1B92" w:rsidRDefault="006B1B92" w:rsidP="006B1B92">
      <w:pPr>
        <w:contextualSpacing/>
        <w:jc w:val="both"/>
        <w:rPr>
          <w:rFonts w:ascii="Times New Roman" w:hAnsi="Times New Roman" w:cs="Times New Roman"/>
          <w:b/>
          <w:sz w:val="20"/>
          <w:szCs w:val="20"/>
          <w:u w:val="single"/>
        </w:rPr>
      </w:pP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nejčastěji reflexní při procesech pod bránicí (subfrenický absces – jeden z vedoucích příznaků, akutní dilatace žaludku), může být z podráždění n. frenicus procesy v hrudníku, centrální škytavka při mozkových traumatech, tumorech, zánětech (meningitida)</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diagnostika – CT (jsou-li jiné známky subfrenického abscesu – teploty, bolesti břicha, střevní paresa)</w:t>
      </w:r>
    </w:p>
    <w:p w:rsidR="006B1B92" w:rsidRDefault="006B1B92" w:rsidP="006B1B92">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léčba – vyvolávající příčiny (drenáž abscesu), symptomaticky Plegomazin (neuroleptikum) </w:t>
      </w:r>
    </w:p>
    <w:p w:rsidR="006B1B92" w:rsidRDefault="006B1B92" w:rsidP="006B1B92">
      <w:pPr>
        <w:ind w:left="390" w:hanging="390"/>
        <w:contextualSpacing/>
        <w:jc w:val="both"/>
        <w:rPr>
          <w:rFonts w:ascii="Times New Roman" w:hAnsi="Times New Roman" w:cs="Times New Roman"/>
          <w:sz w:val="20"/>
          <w:szCs w:val="20"/>
        </w:rPr>
      </w:pPr>
    </w:p>
    <w:p w:rsidR="00316758" w:rsidRDefault="00316758" w:rsidP="00316758">
      <w:pPr>
        <w:ind w:left="390" w:hanging="390"/>
        <w:contextualSpacing/>
        <w:rPr>
          <w:rFonts w:ascii="Times New Roman" w:hAnsi="Times New Roman" w:cs="Times New Roman"/>
          <w:b/>
          <w:sz w:val="20"/>
          <w:szCs w:val="20"/>
          <w:u w:val="single"/>
        </w:rPr>
      </w:pPr>
      <w:r>
        <w:rPr>
          <w:rFonts w:ascii="Times New Roman" w:hAnsi="Times New Roman" w:cs="Times New Roman"/>
          <w:b/>
          <w:sz w:val="20"/>
          <w:szCs w:val="20"/>
          <w:u w:val="single"/>
        </w:rPr>
        <w:t>POOPERAČNÍ KOMPLIKACE MOČOVÉ</w:t>
      </w:r>
    </w:p>
    <w:p w:rsidR="00316758" w:rsidRDefault="00316758" w:rsidP="00316758">
      <w:pPr>
        <w:ind w:left="390" w:hanging="390"/>
        <w:contextualSpacing/>
        <w:jc w:val="both"/>
        <w:rPr>
          <w:rFonts w:ascii="Times New Roman" w:hAnsi="Times New Roman" w:cs="Times New Roman"/>
          <w:b/>
          <w:sz w:val="20"/>
          <w:szCs w:val="20"/>
          <w:u w:val="single"/>
        </w:rPr>
      </w:pPr>
    </w:p>
    <w:p w:rsidR="00130EB0" w:rsidRPr="00130EB0" w:rsidRDefault="00130EB0" w:rsidP="00C64484">
      <w:pPr>
        <w:pStyle w:val="Odstavecseseznamem"/>
        <w:numPr>
          <w:ilvl w:val="0"/>
          <w:numId w:val="46"/>
        </w:numPr>
        <w:ind w:left="357" w:hanging="357"/>
        <w:jc w:val="both"/>
        <w:rPr>
          <w:sz w:val="20"/>
          <w:szCs w:val="20"/>
        </w:rPr>
      </w:pPr>
      <w:r>
        <w:rPr>
          <w:b/>
          <w:sz w:val="20"/>
          <w:szCs w:val="20"/>
          <w:u w:val="single"/>
        </w:rPr>
        <w:t>retence moči</w:t>
      </w:r>
    </w:p>
    <w:p w:rsidR="00130EB0" w:rsidRPr="00130EB0" w:rsidRDefault="00130EB0" w:rsidP="00130EB0">
      <w:pPr>
        <w:pStyle w:val="Odstavecseseznamem"/>
        <w:ind w:left="357"/>
        <w:jc w:val="both"/>
        <w:rPr>
          <w:sz w:val="20"/>
          <w:szCs w:val="20"/>
        </w:rPr>
      </w:pPr>
    </w:p>
    <w:p w:rsidR="00130EB0" w:rsidRDefault="00130EB0" w:rsidP="00C64484">
      <w:pPr>
        <w:pStyle w:val="Odstavecseseznamem"/>
        <w:numPr>
          <w:ilvl w:val="0"/>
          <w:numId w:val="27"/>
        </w:numPr>
        <w:jc w:val="both"/>
        <w:rPr>
          <w:sz w:val="20"/>
          <w:szCs w:val="20"/>
        </w:rPr>
      </w:pPr>
      <w:r>
        <w:rPr>
          <w:sz w:val="20"/>
          <w:szCs w:val="20"/>
        </w:rPr>
        <w:t>po operaci by se měl pacient spontánně vymočit do 8 hod</w:t>
      </w:r>
    </w:p>
    <w:p w:rsidR="00130EB0" w:rsidRDefault="00130EB0" w:rsidP="00C64484">
      <w:pPr>
        <w:pStyle w:val="Odstavecseseznamem"/>
        <w:numPr>
          <w:ilvl w:val="0"/>
          <w:numId w:val="27"/>
        </w:numPr>
        <w:jc w:val="both"/>
        <w:rPr>
          <w:sz w:val="20"/>
          <w:szCs w:val="20"/>
        </w:rPr>
      </w:pPr>
      <w:r>
        <w:rPr>
          <w:sz w:val="20"/>
          <w:szCs w:val="20"/>
        </w:rPr>
        <w:t xml:space="preserve">pooperačně může být navozena farmaky, bolestí v operační ráně (nelze zvýšit nitrobřišní tlak), hyperplasie prostaty, vynucená poloha vleže </w:t>
      </w:r>
    </w:p>
    <w:p w:rsidR="00130EB0" w:rsidRDefault="00130EB0" w:rsidP="00C64484">
      <w:pPr>
        <w:pStyle w:val="Odstavecseseznamem"/>
        <w:numPr>
          <w:ilvl w:val="0"/>
          <w:numId w:val="27"/>
        </w:numPr>
        <w:jc w:val="both"/>
        <w:rPr>
          <w:sz w:val="20"/>
          <w:szCs w:val="20"/>
        </w:rPr>
      </w:pPr>
      <w:r>
        <w:rPr>
          <w:sz w:val="20"/>
          <w:szCs w:val="20"/>
        </w:rPr>
        <w:t>příznaky – tlak v podbřišku, nucení na močení, jemuž nelze vyhovět, objektivně je hmatná často citlivá resistence nad sponou</w:t>
      </w:r>
    </w:p>
    <w:p w:rsidR="00130EB0" w:rsidRPr="00130EB0" w:rsidRDefault="00130EB0" w:rsidP="00C64484">
      <w:pPr>
        <w:pStyle w:val="Odstavecseseznamem"/>
        <w:numPr>
          <w:ilvl w:val="0"/>
          <w:numId w:val="27"/>
        </w:numPr>
        <w:jc w:val="both"/>
        <w:rPr>
          <w:sz w:val="20"/>
          <w:szCs w:val="20"/>
        </w:rPr>
      </w:pPr>
      <w:r>
        <w:rPr>
          <w:sz w:val="20"/>
          <w:szCs w:val="20"/>
        </w:rPr>
        <w:lastRenderedPageBreak/>
        <w:t xml:space="preserve">léčba – zavedení MK (a frakcionované vypouštění – po cca 200 ml, poté cévku na chvíli zaštípnout – u velkých distensí močového měchýře může dojít k ruptuře cév a hematurii, cévka se pak může ucpat koaguly), nelze-li vycévkovat pak může být nutná punkční epicystostomie </w:t>
      </w:r>
    </w:p>
    <w:p w:rsidR="00130EB0" w:rsidRPr="00130EB0" w:rsidRDefault="00130EB0" w:rsidP="00130EB0">
      <w:pPr>
        <w:jc w:val="both"/>
        <w:rPr>
          <w:sz w:val="20"/>
          <w:szCs w:val="20"/>
        </w:rPr>
      </w:pPr>
    </w:p>
    <w:p w:rsidR="00130EB0" w:rsidRPr="008D2797" w:rsidRDefault="00130EB0" w:rsidP="00C64484">
      <w:pPr>
        <w:pStyle w:val="Odstavecseseznamem"/>
        <w:numPr>
          <w:ilvl w:val="0"/>
          <w:numId w:val="46"/>
        </w:numPr>
        <w:ind w:left="357" w:hanging="357"/>
        <w:jc w:val="both"/>
        <w:rPr>
          <w:sz w:val="20"/>
          <w:szCs w:val="20"/>
        </w:rPr>
      </w:pPr>
      <w:r w:rsidRPr="00130EB0">
        <w:rPr>
          <w:b/>
          <w:sz w:val="20"/>
          <w:szCs w:val="20"/>
          <w:u w:val="single"/>
        </w:rPr>
        <w:t>renální</w:t>
      </w:r>
      <w:r w:rsidRPr="00130EB0">
        <w:rPr>
          <w:b/>
          <w:sz w:val="20"/>
          <w:szCs w:val="20"/>
        </w:rPr>
        <w:t xml:space="preserve"> </w:t>
      </w:r>
      <w:r w:rsidRPr="00130EB0">
        <w:rPr>
          <w:b/>
          <w:sz w:val="20"/>
          <w:szCs w:val="20"/>
          <w:u w:val="single"/>
        </w:rPr>
        <w:t>insuficience</w:t>
      </w:r>
      <w:r w:rsidRPr="00130EB0">
        <w:rPr>
          <w:sz w:val="20"/>
          <w:szCs w:val="20"/>
          <w:u w:val="single"/>
        </w:rPr>
        <w:t xml:space="preserve"> </w:t>
      </w:r>
    </w:p>
    <w:p w:rsidR="008D2797" w:rsidRPr="008D2797" w:rsidRDefault="008D2797" w:rsidP="008D2797">
      <w:pPr>
        <w:pStyle w:val="Odstavecseseznamem"/>
        <w:ind w:left="357"/>
        <w:jc w:val="both"/>
        <w:rPr>
          <w:sz w:val="20"/>
          <w:szCs w:val="20"/>
        </w:rPr>
      </w:pPr>
    </w:p>
    <w:p w:rsidR="00130EB0" w:rsidRDefault="00130EB0" w:rsidP="00C64484">
      <w:pPr>
        <w:pStyle w:val="Odstavecseseznamem"/>
        <w:numPr>
          <w:ilvl w:val="0"/>
          <w:numId w:val="27"/>
        </w:numPr>
        <w:jc w:val="both"/>
        <w:rPr>
          <w:sz w:val="20"/>
          <w:szCs w:val="20"/>
        </w:rPr>
      </w:pPr>
      <w:r>
        <w:rPr>
          <w:sz w:val="20"/>
          <w:szCs w:val="20"/>
        </w:rPr>
        <w:t>především prerenální u hypovolemie, z renálních příčin hlavně poškození nefotoxickými léky a ATB, postrenálně útlak močovodu zevně</w:t>
      </w:r>
      <w:r w:rsidR="008D2797">
        <w:rPr>
          <w:sz w:val="20"/>
          <w:szCs w:val="20"/>
        </w:rPr>
        <w:t xml:space="preserve"> (hematom)</w:t>
      </w:r>
      <w:r>
        <w:rPr>
          <w:sz w:val="20"/>
          <w:szCs w:val="20"/>
        </w:rPr>
        <w:t xml:space="preserve"> nebo jeho ucpání (konkrement, podvaz močovodu)</w:t>
      </w:r>
    </w:p>
    <w:p w:rsidR="00130EB0" w:rsidRDefault="00130EB0" w:rsidP="00C64484">
      <w:pPr>
        <w:pStyle w:val="Odstavecseseznamem"/>
        <w:numPr>
          <w:ilvl w:val="0"/>
          <w:numId w:val="27"/>
        </w:numPr>
        <w:jc w:val="both"/>
        <w:rPr>
          <w:sz w:val="20"/>
          <w:szCs w:val="20"/>
        </w:rPr>
      </w:pPr>
      <w:r>
        <w:rPr>
          <w:sz w:val="20"/>
          <w:szCs w:val="20"/>
        </w:rPr>
        <w:t>dg. laboratorní – elevace urea + krea, elevace K, klinicky nízká diuresa (oligurie – pod 500 ml/den, anurie – pod 100 ml/den) s koncentrovanou močí (tmavě oranžová barva, vysoká osmolalita) – pacient je ohrožen hyperhydratací (srdeční selhání, plicní edem) a hyperkalemií (arytmie)</w:t>
      </w:r>
      <w:r w:rsidR="008D2797">
        <w:rPr>
          <w:sz w:val="20"/>
          <w:szCs w:val="20"/>
        </w:rPr>
        <w:t>, u pokročilého renálního selhání se rozvíjí hyperazotemie</w:t>
      </w:r>
    </w:p>
    <w:p w:rsidR="00130EB0" w:rsidRDefault="00130EB0" w:rsidP="00C64484">
      <w:pPr>
        <w:pStyle w:val="Odstavecseseznamem"/>
        <w:numPr>
          <w:ilvl w:val="0"/>
          <w:numId w:val="27"/>
        </w:numPr>
        <w:jc w:val="both"/>
        <w:rPr>
          <w:sz w:val="20"/>
          <w:szCs w:val="20"/>
        </w:rPr>
      </w:pPr>
      <w:r>
        <w:rPr>
          <w:sz w:val="20"/>
          <w:szCs w:val="20"/>
        </w:rPr>
        <w:t>th. u prerenální příčiny zvýšený intravenosní příjem tekutin (tekutinová výzva), diuretika</w:t>
      </w:r>
      <w:r w:rsidR="008D2797">
        <w:rPr>
          <w:sz w:val="20"/>
          <w:szCs w:val="20"/>
        </w:rPr>
        <w:t xml:space="preserve"> (furosemid)</w:t>
      </w:r>
      <w:r>
        <w:rPr>
          <w:sz w:val="20"/>
          <w:szCs w:val="20"/>
        </w:rPr>
        <w:t>, popř. katecholaminy (</w:t>
      </w:r>
      <w:r w:rsidR="008D2797">
        <w:rPr>
          <w:sz w:val="20"/>
          <w:szCs w:val="20"/>
        </w:rPr>
        <w:t>noradrenalin)</w:t>
      </w:r>
      <w:r>
        <w:rPr>
          <w:sz w:val="20"/>
          <w:szCs w:val="20"/>
        </w:rPr>
        <w:t xml:space="preserve"> k udržení perfusního tlaku</w:t>
      </w:r>
      <w:r w:rsidR="008D2797">
        <w:rPr>
          <w:sz w:val="20"/>
          <w:szCs w:val="20"/>
        </w:rPr>
        <w:t>, léčba hyperkalemie (infuse F1/1 či glukosy s insulinem, diuretika) a metabolické acidosy (bikarbonát), u postrenální odstranění útlaku, při těžké hyperkalemii a hyperazotemii hemodialysa</w:t>
      </w:r>
    </w:p>
    <w:p w:rsidR="008D2797" w:rsidRPr="008D2797" w:rsidRDefault="008D2797" w:rsidP="008D2797">
      <w:pPr>
        <w:pStyle w:val="Odstavecseseznamem"/>
        <w:ind w:left="357"/>
        <w:jc w:val="both"/>
        <w:rPr>
          <w:sz w:val="20"/>
          <w:szCs w:val="20"/>
        </w:rPr>
      </w:pPr>
    </w:p>
    <w:p w:rsidR="00316758" w:rsidRPr="008D2797" w:rsidRDefault="00130EB0" w:rsidP="00C64484">
      <w:pPr>
        <w:pStyle w:val="Odstavecseseznamem"/>
        <w:numPr>
          <w:ilvl w:val="0"/>
          <w:numId w:val="46"/>
        </w:numPr>
        <w:ind w:left="357" w:hanging="357"/>
        <w:jc w:val="both"/>
        <w:rPr>
          <w:sz w:val="20"/>
          <w:szCs w:val="20"/>
          <w:u w:val="single"/>
        </w:rPr>
      </w:pPr>
      <w:r w:rsidRPr="00130EB0">
        <w:rPr>
          <w:b/>
          <w:sz w:val="20"/>
          <w:szCs w:val="20"/>
          <w:u w:val="single"/>
        </w:rPr>
        <w:t>močové infekce</w:t>
      </w:r>
      <w:r w:rsidRPr="00130EB0">
        <w:rPr>
          <w:sz w:val="20"/>
          <w:szCs w:val="20"/>
          <w:u w:val="single"/>
        </w:rPr>
        <w:t xml:space="preserve"> </w:t>
      </w:r>
      <w:r w:rsidRPr="00130EB0">
        <w:rPr>
          <w:sz w:val="20"/>
          <w:szCs w:val="20"/>
        </w:rPr>
        <w:t xml:space="preserve"> </w:t>
      </w:r>
    </w:p>
    <w:p w:rsidR="008D2797" w:rsidRPr="008D2797" w:rsidRDefault="008D2797" w:rsidP="008D2797">
      <w:pPr>
        <w:pStyle w:val="Odstavecseseznamem"/>
        <w:ind w:left="357"/>
        <w:jc w:val="both"/>
        <w:rPr>
          <w:sz w:val="20"/>
          <w:szCs w:val="20"/>
          <w:u w:val="single"/>
        </w:rPr>
      </w:pPr>
    </w:p>
    <w:p w:rsidR="008D2797" w:rsidRDefault="008D2797" w:rsidP="00C64484">
      <w:pPr>
        <w:pStyle w:val="Odstavecseseznamem"/>
        <w:numPr>
          <w:ilvl w:val="0"/>
          <w:numId w:val="27"/>
        </w:numPr>
        <w:jc w:val="both"/>
        <w:rPr>
          <w:sz w:val="20"/>
          <w:szCs w:val="20"/>
        </w:rPr>
      </w:pPr>
      <w:r>
        <w:rPr>
          <w:sz w:val="20"/>
          <w:szCs w:val="20"/>
        </w:rPr>
        <w:t>nejčastějši akutní cystitida při dlouhodobě zavedeném močovém katetru, popř. cystopyelitida nebo pyelonefritida (přechod ascendentě z cystitidy nebo městnáním moči při útlaku ureteru), u mužů může být prostatitida</w:t>
      </w:r>
    </w:p>
    <w:p w:rsidR="008D2797" w:rsidRDefault="008D2797" w:rsidP="00C64484">
      <w:pPr>
        <w:pStyle w:val="Odstavecseseznamem"/>
        <w:numPr>
          <w:ilvl w:val="0"/>
          <w:numId w:val="27"/>
        </w:numPr>
        <w:jc w:val="both"/>
        <w:rPr>
          <w:sz w:val="20"/>
          <w:szCs w:val="20"/>
        </w:rPr>
      </w:pPr>
      <w:r>
        <w:rPr>
          <w:sz w:val="20"/>
          <w:szCs w:val="20"/>
        </w:rPr>
        <w:t xml:space="preserve">subj. bolesti nad sponou, bolestivé a obtížné močení, polyurie, zvýšená teplota, při pyelonefritidě bolesti v lumbální oblasti a positivní tapottement, u prostatitidy bolestivá palpace hráze </w:t>
      </w:r>
    </w:p>
    <w:p w:rsidR="008D2797" w:rsidRDefault="008D2797" w:rsidP="00C64484">
      <w:pPr>
        <w:pStyle w:val="Odstavecseseznamem"/>
        <w:numPr>
          <w:ilvl w:val="0"/>
          <w:numId w:val="27"/>
        </w:numPr>
        <w:jc w:val="both"/>
        <w:rPr>
          <w:sz w:val="20"/>
          <w:szCs w:val="20"/>
        </w:rPr>
      </w:pPr>
      <w:r>
        <w:rPr>
          <w:sz w:val="20"/>
          <w:szCs w:val="20"/>
        </w:rPr>
        <w:t>laboratorně elevace zánětlivých markerů (leu, CRP) a zánětlivý nález v moči (leu a ery v moči, nitráty, mikroskopicky bakterie)</w:t>
      </w:r>
    </w:p>
    <w:p w:rsidR="008D2797" w:rsidRDefault="008D2797" w:rsidP="00C64484">
      <w:pPr>
        <w:pStyle w:val="Odstavecseseznamem"/>
        <w:numPr>
          <w:ilvl w:val="0"/>
          <w:numId w:val="27"/>
        </w:numPr>
        <w:jc w:val="both"/>
        <w:rPr>
          <w:sz w:val="20"/>
          <w:szCs w:val="20"/>
        </w:rPr>
      </w:pPr>
      <w:r>
        <w:rPr>
          <w:sz w:val="20"/>
          <w:szCs w:val="20"/>
        </w:rPr>
        <w:t>léčba – odběr moči na kultivaci, extrakce močového katetru pokud je zaveden delší dobu (nemá smysl posílat konec na kultivaci – spíše odběr hemokultur při vzestupu teploty), nasazení ATB (empiricky nejčastěji Cotrimoxazol nebo Augmentin, poté úprava dle citlivosti) a spasmoanalgetik (Algifen)</w:t>
      </w:r>
    </w:p>
    <w:p w:rsidR="008D2797" w:rsidRPr="008D2797" w:rsidRDefault="008D2797" w:rsidP="008D2797">
      <w:pPr>
        <w:pStyle w:val="Odstavecseseznamem"/>
        <w:ind w:left="357"/>
        <w:jc w:val="both"/>
        <w:rPr>
          <w:sz w:val="20"/>
          <w:szCs w:val="20"/>
        </w:rPr>
      </w:pPr>
    </w:p>
    <w:p w:rsidR="006B1B92" w:rsidRDefault="006B1B92" w:rsidP="006B1B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w:t>
      </w:r>
      <w:r w:rsidRPr="003464AE">
        <w:rPr>
          <w:rFonts w:ascii="Times New Roman" w:eastAsia="Times New Roman" w:hAnsi="Times New Roman" w:cs="Times New Roman"/>
          <w:b/>
          <w:sz w:val="24"/>
          <w:szCs w:val="24"/>
          <w:u w:val="single"/>
        </w:rPr>
        <w:t>ooperační komplikace ranné</w:t>
      </w:r>
    </w:p>
    <w:p w:rsidR="006B1B92" w:rsidRPr="001A1251" w:rsidRDefault="006B1B92" w:rsidP="006B1B92">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1A1251">
        <w:rPr>
          <w:rFonts w:ascii="Times New Roman" w:eastAsia="Times New Roman" w:hAnsi="Times New Roman" w:cs="Times New Roman"/>
          <w:b/>
          <w:sz w:val="20"/>
          <w:szCs w:val="20"/>
          <w:u w:val="single"/>
        </w:rPr>
        <w:t>ranné infekce</w:t>
      </w:r>
    </w:p>
    <w:p w:rsidR="006B1B92" w:rsidRPr="001A1251" w:rsidRDefault="006B1B92" w:rsidP="006B1B92">
      <w:pPr>
        <w:spacing w:after="0" w:line="240" w:lineRule="auto"/>
        <w:jc w:val="both"/>
        <w:rPr>
          <w:rFonts w:ascii="Times New Roman" w:eastAsia="Times New Roman" w:hAnsi="Times New Roman" w:cs="Times New Roman"/>
          <w:b/>
          <w:sz w:val="20"/>
          <w:szCs w:val="20"/>
          <w:u w:val="single"/>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 xml:space="preserve">infekce operačních či traumatických ran, v případě operačních ran jde o pooperační komplikaci, která se řadí mezi nosokomiální infekce a nověji se označuje jako SSI (surgical-site infection – tj. infekce v místě operace – </w:t>
      </w:r>
      <w:r>
        <w:rPr>
          <w:rFonts w:ascii="Times New Roman" w:eastAsia="Times New Roman" w:hAnsi="Times New Roman" w:cs="Times New Roman"/>
          <w:sz w:val="20"/>
          <w:szCs w:val="24"/>
        </w:rPr>
        <w:t>cca 15 % všech nosokomiálních nákaz)</w:t>
      </w:r>
      <w:r w:rsidRPr="001A1251">
        <w:rPr>
          <w:rFonts w:ascii="Times New Roman" w:eastAsia="Times New Roman" w:hAnsi="Times New Roman" w:cs="Times New Roman"/>
          <w:sz w:val="20"/>
          <w:szCs w:val="24"/>
        </w:rPr>
        <w:t xml:space="preserve"> – definována jako infekce v místě operace vzniklá do 30 dnů od operace, resp. do 1 roku je-li ponechán umělý implantát (nemusí zahrnovat positivní kultivaci), nejčastěji se projeví 4. – 10. den od operace</w:t>
      </w:r>
      <w:r w:rsidRPr="001A1251">
        <w:rPr>
          <w:rFonts w:ascii="Times New Roman" w:eastAsia="Times New Roman" w:hAnsi="Times New Roman" w:cs="Times New Roman"/>
          <w:sz w:val="20"/>
          <w:szCs w:val="20"/>
        </w:rPr>
        <w:t>) a dělí se na:</w:t>
      </w:r>
    </w:p>
    <w:p w:rsidR="006B1B92" w:rsidRPr="001A1251" w:rsidRDefault="006B1B92" w:rsidP="006B1B92">
      <w:pPr>
        <w:spacing w:after="0" w:line="240" w:lineRule="auto"/>
        <w:jc w:val="both"/>
        <w:rPr>
          <w:rFonts w:ascii="Times New Roman" w:eastAsia="Times New Roman" w:hAnsi="Times New Roman" w:cs="Times New Roman"/>
          <w:sz w:val="20"/>
          <w:szCs w:val="24"/>
        </w:rPr>
      </w:pPr>
    </w:p>
    <w:p w:rsidR="006B1B92" w:rsidRPr="001A1251" w:rsidRDefault="006B1B92" w:rsidP="00C64484">
      <w:pPr>
        <w:numPr>
          <w:ilvl w:val="0"/>
          <w:numId w:val="9"/>
        </w:numPr>
        <w:spacing w:after="0" w:line="240" w:lineRule="auto"/>
        <w:jc w:val="both"/>
        <w:rPr>
          <w:rFonts w:ascii="Times New Roman" w:eastAsia="Times New Roman" w:hAnsi="Times New Roman" w:cs="Times New Roman"/>
          <w:sz w:val="20"/>
          <w:szCs w:val="24"/>
        </w:rPr>
      </w:pPr>
      <w:r w:rsidRPr="001A1251">
        <w:rPr>
          <w:rFonts w:ascii="Times New Roman" w:eastAsia="Times New Roman" w:hAnsi="Times New Roman" w:cs="Times New Roman"/>
          <w:sz w:val="20"/>
          <w:szCs w:val="24"/>
        </w:rPr>
        <w:t>ranné (incisionální)</w:t>
      </w:r>
    </w:p>
    <w:p w:rsidR="006B1B92" w:rsidRPr="001A1251" w:rsidRDefault="006B1B92" w:rsidP="006B1B92">
      <w:pPr>
        <w:spacing w:after="0" w:line="240" w:lineRule="auto"/>
        <w:jc w:val="both"/>
        <w:rPr>
          <w:rFonts w:ascii="Times New Roman" w:eastAsia="Times New Roman" w:hAnsi="Times New Roman" w:cs="Times New Roman"/>
          <w:sz w:val="20"/>
          <w:szCs w:val="24"/>
        </w:rPr>
      </w:pPr>
    </w:p>
    <w:p w:rsidR="006B1B92" w:rsidRPr="001A1251" w:rsidRDefault="006B1B92" w:rsidP="006B1B92">
      <w:pPr>
        <w:spacing w:after="0" w:line="240" w:lineRule="auto"/>
        <w:ind w:left="792"/>
        <w:jc w:val="both"/>
        <w:rPr>
          <w:rFonts w:ascii="Times New Roman" w:eastAsia="Times New Roman" w:hAnsi="Times New Roman" w:cs="Times New Roman"/>
          <w:sz w:val="20"/>
          <w:szCs w:val="24"/>
        </w:rPr>
      </w:pPr>
      <w:r w:rsidRPr="001A1251">
        <w:rPr>
          <w:rFonts w:ascii="Times New Roman" w:eastAsia="Times New Roman" w:hAnsi="Times New Roman" w:cs="Times New Roman"/>
          <w:sz w:val="20"/>
          <w:szCs w:val="24"/>
        </w:rPr>
        <w:t xml:space="preserve">povrchové (superficial SSI) – kůže a podkoží </w:t>
      </w:r>
    </w:p>
    <w:p w:rsidR="006B1B92" w:rsidRPr="001A1251" w:rsidRDefault="006B1B92" w:rsidP="006B1B92">
      <w:pPr>
        <w:spacing w:after="0" w:line="240" w:lineRule="auto"/>
        <w:ind w:left="792"/>
        <w:jc w:val="both"/>
        <w:rPr>
          <w:rFonts w:ascii="Times New Roman" w:eastAsia="Times New Roman" w:hAnsi="Times New Roman" w:cs="Times New Roman"/>
          <w:sz w:val="20"/>
          <w:szCs w:val="24"/>
        </w:rPr>
      </w:pPr>
      <w:r w:rsidRPr="001A1251">
        <w:rPr>
          <w:rFonts w:ascii="Times New Roman" w:eastAsia="Times New Roman" w:hAnsi="Times New Roman" w:cs="Times New Roman"/>
          <w:sz w:val="20"/>
          <w:szCs w:val="24"/>
        </w:rPr>
        <w:t>hluboké (deep SSI) – fascie a svaly</w:t>
      </w:r>
    </w:p>
    <w:p w:rsidR="006B1B92" w:rsidRPr="001A1251" w:rsidRDefault="006B1B92" w:rsidP="006B1B92">
      <w:pPr>
        <w:spacing w:after="0" w:line="240" w:lineRule="auto"/>
        <w:jc w:val="both"/>
        <w:rPr>
          <w:rFonts w:ascii="Times New Roman" w:eastAsia="Times New Roman" w:hAnsi="Times New Roman" w:cs="Times New Roman"/>
          <w:sz w:val="20"/>
          <w:szCs w:val="24"/>
        </w:rPr>
      </w:pPr>
    </w:p>
    <w:p w:rsidR="006B1B92" w:rsidRPr="001A1251" w:rsidRDefault="006B1B92" w:rsidP="00C64484">
      <w:pPr>
        <w:numPr>
          <w:ilvl w:val="0"/>
          <w:numId w:val="9"/>
        </w:numPr>
        <w:spacing w:after="0" w:line="240" w:lineRule="auto"/>
        <w:jc w:val="both"/>
        <w:rPr>
          <w:rFonts w:ascii="Times New Roman" w:eastAsia="Times New Roman" w:hAnsi="Times New Roman" w:cs="Times New Roman"/>
          <w:sz w:val="20"/>
          <w:szCs w:val="24"/>
        </w:rPr>
      </w:pPr>
      <w:r w:rsidRPr="001A1251">
        <w:rPr>
          <w:rFonts w:ascii="Times New Roman" w:eastAsia="Times New Roman" w:hAnsi="Times New Roman" w:cs="Times New Roman"/>
          <w:sz w:val="20"/>
          <w:szCs w:val="24"/>
        </w:rPr>
        <w:t>orgánové (organ space SSI)</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predisposicí jsou zhmožděné, ischemisované nebo nek</w:t>
      </w:r>
      <w:r>
        <w:rPr>
          <w:rFonts w:ascii="Times New Roman" w:eastAsia="Times New Roman" w:hAnsi="Times New Roman" w:cs="Times New Roman"/>
          <w:sz w:val="20"/>
          <w:szCs w:val="20"/>
        </w:rPr>
        <w:t xml:space="preserve">rotické tkáně, hematomy v ráně, septické operace </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infekce může postihovat různé vrstvy rány (kůže a podkoží (epifasciálně) – absces nebo flegmona, fascie – fasciitis, subfasciálně – myositis, myonekrosa) a přecházet i na hlubší orgány, do tělních dutin (peritonitida, pleuritida, synovitis, meningitis), popř. se šířit lymfogenně nebo hematogenně</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 xml:space="preserve">infekce bývají smíšené, hlavními agens jsou: kožní mikroflora (stafylokoky, streptokoky), kolibacilární infekce a anaeroby – tedy může jít klinicky o infekci hnisavou, putridní nebo anaerobní </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 xml:space="preserve">u </w:t>
      </w:r>
      <w:r>
        <w:rPr>
          <w:rFonts w:ascii="Times New Roman" w:eastAsia="Times New Roman" w:hAnsi="Times New Roman" w:cs="Times New Roman"/>
          <w:sz w:val="20"/>
          <w:szCs w:val="20"/>
        </w:rPr>
        <w:t xml:space="preserve">laparotomií může infekce v ráně </w:t>
      </w:r>
      <w:r w:rsidRPr="001A1251">
        <w:rPr>
          <w:rFonts w:ascii="Times New Roman" w:eastAsia="Times New Roman" w:hAnsi="Times New Roman" w:cs="Times New Roman"/>
          <w:sz w:val="20"/>
          <w:szCs w:val="20"/>
        </w:rPr>
        <w:t>vést k dehiscenci fascie s ev</w:t>
      </w:r>
      <w:r>
        <w:rPr>
          <w:rFonts w:ascii="Times New Roman" w:eastAsia="Times New Roman" w:hAnsi="Times New Roman" w:cs="Times New Roman"/>
          <w:sz w:val="20"/>
          <w:szCs w:val="20"/>
        </w:rPr>
        <w:t>entrací útrob (tzv. Platzbauch)</w:t>
      </w:r>
    </w:p>
    <w:p w:rsidR="006B1B92" w:rsidRPr="001A1251" w:rsidRDefault="006B1B92" w:rsidP="006B1B92">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ind w:firstLine="340"/>
        <w:jc w:val="both"/>
        <w:rPr>
          <w:rFonts w:ascii="Times New Roman" w:eastAsia="Times New Roman" w:hAnsi="Times New Roman" w:cs="Times New Roman"/>
          <w:b/>
          <w:sz w:val="20"/>
          <w:szCs w:val="20"/>
        </w:rPr>
      </w:pPr>
      <w:r w:rsidRPr="001A1251">
        <w:rPr>
          <w:rFonts w:ascii="Times New Roman" w:eastAsia="Times New Roman" w:hAnsi="Times New Roman" w:cs="Times New Roman"/>
          <w:b/>
          <w:sz w:val="20"/>
          <w:szCs w:val="20"/>
        </w:rPr>
        <w:t>příznaky ranné infekce</w:t>
      </w:r>
    </w:p>
    <w:p w:rsidR="006B1B92" w:rsidRPr="001A1251" w:rsidRDefault="006B1B92" w:rsidP="006B1B92">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ind w:left="790" w:hanging="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sidRPr="001A1251">
        <w:rPr>
          <w:rFonts w:ascii="Times New Roman" w:eastAsia="Times New Roman" w:hAnsi="Times New Roman" w:cs="Times New Roman"/>
          <w:sz w:val="20"/>
          <w:szCs w:val="20"/>
        </w:rPr>
        <w:t>lokální – pocit pocit napětí v ráně, zhošující se bolestivost až škubavá bolest, i v klidu, zarudnutí, otok zápach, kolekce hnisu (fluktuace, vytékání mezi stehy)</w:t>
      </w:r>
    </w:p>
    <w:p w:rsidR="006B1B92" w:rsidRPr="001A1251" w:rsidRDefault="006B1B92" w:rsidP="006B1B92">
      <w:pPr>
        <w:spacing w:after="0" w:line="240" w:lineRule="auto"/>
        <w:ind w:firstLine="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w:t>
      </w:r>
      <w:r>
        <w:rPr>
          <w:rFonts w:ascii="Times New Roman" w:eastAsia="Times New Roman" w:hAnsi="Times New Roman" w:cs="Times New Roman"/>
          <w:sz w:val="20"/>
          <w:szCs w:val="20"/>
        </w:rPr>
        <w:tab/>
      </w:r>
      <w:r w:rsidRPr="001A1251">
        <w:rPr>
          <w:rFonts w:ascii="Times New Roman" w:eastAsia="Times New Roman" w:hAnsi="Times New Roman" w:cs="Times New Roman"/>
          <w:sz w:val="20"/>
          <w:szCs w:val="20"/>
        </w:rPr>
        <w:t xml:space="preserve">celkové - ↑ teplota (většinou mezi 38 – 39 </w:t>
      </w:r>
      <w:r w:rsidRPr="001A1251">
        <w:rPr>
          <w:rFonts w:ascii="Times New Roman" w:eastAsia="Times New Roman" w:hAnsi="Times New Roman" w:cs="Times New Roman"/>
          <w:sz w:val="20"/>
          <w:szCs w:val="20"/>
          <w:vertAlign w:val="superscript"/>
        </w:rPr>
        <w:t>o</w:t>
      </w:r>
      <w:r w:rsidRPr="001A1251">
        <w:rPr>
          <w:rFonts w:ascii="Times New Roman" w:eastAsia="Times New Roman" w:hAnsi="Times New Roman" w:cs="Times New Roman"/>
          <w:sz w:val="20"/>
          <w:szCs w:val="20"/>
        </w:rPr>
        <w:t>C, od 5. pooperačního dne), leukocytosa, ↑ CRP</w:t>
      </w:r>
    </w:p>
    <w:p w:rsidR="006B1B92" w:rsidRPr="001A1251" w:rsidRDefault="006B1B92" w:rsidP="006B1B92">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ind w:firstLine="357"/>
        <w:jc w:val="both"/>
        <w:rPr>
          <w:rFonts w:ascii="Times New Roman" w:eastAsia="Times New Roman" w:hAnsi="Times New Roman" w:cs="Times New Roman"/>
          <w:b/>
          <w:sz w:val="20"/>
          <w:szCs w:val="20"/>
        </w:rPr>
      </w:pPr>
      <w:r w:rsidRPr="001A1251">
        <w:rPr>
          <w:rFonts w:ascii="Times New Roman" w:eastAsia="Times New Roman" w:hAnsi="Times New Roman" w:cs="Times New Roman"/>
          <w:b/>
          <w:sz w:val="20"/>
          <w:szCs w:val="20"/>
        </w:rPr>
        <w:t>diagnostika</w:t>
      </w:r>
    </w:p>
    <w:p w:rsidR="006B1B92" w:rsidRPr="001A1251" w:rsidRDefault="006B1B92" w:rsidP="006B1B92">
      <w:pPr>
        <w:spacing w:after="0" w:line="240" w:lineRule="auto"/>
        <w:jc w:val="both"/>
        <w:rPr>
          <w:rFonts w:ascii="Times New Roman" w:eastAsia="Times New Roman" w:hAnsi="Times New Roman" w:cs="Times New Roman"/>
          <w:b/>
          <w:sz w:val="20"/>
          <w:szCs w:val="20"/>
          <w:u w:val="single"/>
        </w:rPr>
      </w:pPr>
    </w:p>
    <w:p w:rsidR="006B1B92" w:rsidRPr="001A1251" w:rsidRDefault="006B1B92" w:rsidP="006B1B92">
      <w:pPr>
        <w:numPr>
          <w:ilvl w:val="0"/>
          <w:numId w:val="3"/>
        </w:num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 xml:space="preserve">klinický nález, laboratoř, revise rány pinsetou (mezi stehy – vytékání hnisu – pak je nutno vypustit několik stehů až celou ránu dle rozsahu infekce), ze zobrazovacích metod UZ nebo CT </w:t>
      </w:r>
    </w:p>
    <w:p w:rsidR="006B1B92" w:rsidRPr="001A1251" w:rsidRDefault="006B1B92" w:rsidP="006B1B92">
      <w:pPr>
        <w:numPr>
          <w:ilvl w:val="0"/>
          <w:numId w:val="3"/>
        </w:num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odběr sekretu na bakteriologii</w:t>
      </w:r>
    </w:p>
    <w:p w:rsidR="006B1B92" w:rsidRPr="001A1251" w:rsidRDefault="006B1B92" w:rsidP="006B1B92">
      <w:p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 xml:space="preserve"> </w:t>
      </w:r>
    </w:p>
    <w:p w:rsidR="006B1B92" w:rsidRPr="001A1251" w:rsidRDefault="006B1B92" w:rsidP="006B1B92">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1A1251">
        <w:rPr>
          <w:rFonts w:ascii="Times New Roman" w:eastAsia="Times New Roman" w:hAnsi="Times New Roman" w:cs="Times New Roman"/>
          <w:b/>
          <w:sz w:val="20"/>
          <w:szCs w:val="20"/>
          <w:u w:val="single"/>
        </w:rPr>
        <w:t>krvácení z rány</w:t>
      </w:r>
    </w:p>
    <w:p w:rsidR="006B1B92" w:rsidRPr="001A1251" w:rsidRDefault="006B1B92" w:rsidP="006B1B92">
      <w:pPr>
        <w:spacing w:after="0" w:line="240" w:lineRule="auto"/>
        <w:jc w:val="both"/>
        <w:rPr>
          <w:rFonts w:ascii="Times New Roman" w:eastAsia="Times New Roman" w:hAnsi="Times New Roman" w:cs="Times New Roman"/>
          <w:b/>
          <w:sz w:val="20"/>
          <w:szCs w:val="20"/>
          <w:u w:val="single"/>
        </w:rPr>
      </w:pPr>
    </w:p>
    <w:p w:rsidR="006B1B92" w:rsidRPr="001A1251" w:rsidRDefault="006B1B92" w:rsidP="006B1B92">
      <w:p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příčinou bývají poruchy hemokoagulace, nedostatečná zástava krvácení při operaci, sklouznutí ligatury...</w:t>
      </w:r>
    </w:p>
    <w:p w:rsidR="006B1B92" w:rsidRPr="001A1251"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projevuje se </w:t>
      </w:r>
      <w:r w:rsidRPr="001A1251">
        <w:rPr>
          <w:rFonts w:ascii="Times New Roman" w:eastAsia="Times New Roman" w:hAnsi="Times New Roman" w:cs="Times New Roman"/>
          <w:sz w:val="20"/>
          <w:szCs w:val="20"/>
        </w:rPr>
        <w:t>prosáknutí</w:t>
      </w:r>
      <w:r>
        <w:rPr>
          <w:rFonts w:ascii="Times New Roman" w:eastAsia="Times New Roman" w:hAnsi="Times New Roman" w:cs="Times New Roman"/>
          <w:sz w:val="20"/>
          <w:szCs w:val="20"/>
        </w:rPr>
        <w:t>m</w:t>
      </w:r>
      <w:r w:rsidRPr="001A1251">
        <w:rPr>
          <w:rFonts w:ascii="Times New Roman" w:eastAsia="Times New Roman" w:hAnsi="Times New Roman" w:cs="Times New Roman"/>
          <w:sz w:val="20"/>
          <w:szCs w:val="20"/>
        </w:rPr>
        <w:t xml:space="preserve"> obvazu krví, vytékání</w:t>
      </w:r>
      <w:r>
        <w:rPr>
          <w:rFonts w:ascii="Times New Roman" w:eastAsia="Times New Roman" w:hAnsi="Times New Roman" w:cs="Times New Roman"/>
          <w:sz w:val="20"/>
          <w:szCs w:val="20"/>
        </w:rPr>
        <w:t>m</w:t>
      </w:r>
      <w:r w:rsidRPr="001A1251">
        <w:rPr>
          <w:rFonts w:ascii="Times New Roman" w:eastAsia="Times New Roman" w:hAnsi="Times New Roman" w:cs="Times New Roman"/>
          <w:sz w:val="20"/>
          <w:szCs w:val="20"/>
        </w:rPr>
        <w:t xml:space="preserve"> krve mezi stehy, popř. tvorba hematomu v podkoží (zduření, pocit</w:t>
      </w:r>
      <w:r>
        <w:rPr>
          <w:rFonts w:ascii="Times New Roman" w:eastAsia="Times New Roman" w:hAnsi="Times New Roman" w:cs="Times New Roman"/>
          <w:sz w:val="20"/>
          <w:szCs w:val="20"/>
        </w:rPr>
        <w:t xml:space="preserve"> </w:t>
      </w:r>
      <w:r w:rsidRPr="001A1251">
        <w:rPr>
          <w:rFonts w:ascii="Times New Roman" w:eastAsia="Times New Roman" w:hAnsi="Times New Roman" w:cs="Times New Roman"/>
          <w:sz w:val="20"/>
          <w:szCs w:val="20"/>
        </w:rPr>
        <w:t>tlaku nebo tahu v ráně, fluktuace bez známek zánětu), u většího krvácení anemi</w:t>
      </w:r>
      <w:r>
        <w:rPr>
          <w:rFonts w:ascii="Times New Roman" w:eastAsia="Times New Roman" w:hAnsi="Times New Roman" w:cs="Times New Roman"/>
          <w:sz w:val="20"/>
          <w:szCs w:val="20"/>
        </w:rPr>
        <w:t>e</w:t>
      </w:r>
      <w:r w:rsidRPr="001A1251">
        <w:rPr>
          <w:rFonts w:ascii="Times New Roman" w:eastAsia="Times New Roman" w:hAnsi="Times New Roman" w:cs="Times New Roman"/>
          <w:sz w:val="20"/>
          <w:szCs w:val="20"/>
        </w:rPr>
        <w:t>, hypotense</w:t>
      </w:r>
    </w:p>
    <w:p w:rsidR="006B1B92" w:rsidRPr="001A1251"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léčba – naložení tlakového obvazu, evakuace hematomu mezi stehy, opichem v lokální anestesii (krvácí-li z kožních okrajů) nebo revisí rány na sále </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prevencí kromě dokonalé hemostasy při operaci a předoperační úpravy koagulace (hodnoty INR pod 1,5) je</w:t>
      </w:r>
      <w:r>
        <w:rPr>
          <w:rFonts w:ascii="Times New Roman" w:eastAsia="Times New Roman" w:hAnsi="Times New Roman" w:cs="Times New Roman"/>
          <w:sz w:val="20"/>
          <w:szCs w:val="20"/>
        </w:rPr>
        <w:t xml:space="preserve"> vložení drainu do podkoží (</w:t>
      </w:r>
      <w:r w:rsidRPr="001A1251">
        <w:rPr>
          <w:rFonts w:ascii="Times New Roman" w:eastAsia="Times New Roman" w:hAnsi="Times New Roman" w:cs="Times New Roman"/>
          <w:sz w:val="20"/>
          <w:szCs w:val="20"/>
        </w:rPr>
        <w:t>redon vyvedený mimo ránu, kapilární drain vyvedený ranou mezi stehy)</w:t>
      </w:r>
    </w:p>
    <w:p w:rsidR="006B1B92" w:rsidRPr="001A1251" w:rsidRDefault="006B1B92" w:rsidP="00346B56">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Pr="001A1251">
        <w:rPr>
          <w:rFonts w:ascii="Times New Roman" w:eastAsia="Times New Roman" w:hAnsi="Times New Roman" w:cs="Times New Roman"/>
          <w:b/>
          <w:sz w:val="20"/>
          <w:szCs w:val="20"/>
          <w:u w:val="single"/>
        </w:rPr>
        <w:t>dehiscence rány</w:t>
      </w: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rozestup okrajů rány podmíněný zvýšením nitrobřišního tlaku (při posazování, kašli... za těchto situací musí proto nemocný po operaci rukou mírně tlačit proti ráně) nebo technickou chybou při operaci (povolení stehů...), pravidelně k ní dochází také při infekci nebo hematomu v ráně</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rozestup může postihnout:</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kůži a podkoží (typicky při infekci)</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všechny vrstvy rány (vč. fascie – u laparotomií pak vznikají výh</w:t>
      </w:r>
      <w:r>
        <w:rPr>
          <w:rFonts w:ascii="Times New Roman" w:eastAsia="Times New Roman" w:hAnsi="Times New Roman" w:cs="Times New Roman"/>
          <w:sz w:val="20"/>
          <w:szCs w:val="20"/>
        </w:rPr>
        <w:t>řezy kliček nebo omenta do rány)</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fascie pod kůží (oslabení břišní stěny, pozdější vznik kýly v jizvě)</w:t>
      </w:r>
    </w:p>
    <w:p w:rsidR="006B1B92" w:rsidRPr="001A1251" w:rsidRDefault="006B1B92" w:rsidP="006B1B92">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léčba – </w:t>
      </w:r>
      <w:r w:rsidRPr="001A1251">
        <w:rPr>
          <w:rFonts w:ascii="Times New Roman" w:eastAsia="Times New Roman" w:hAnsi="Times New Roman" w:cs="Times New Roman"/>
          <w:sz w:val="20"/>
          <w:szCs w:val="20"/>
        </w:rPr>
        <w:t>vyléčení infekce, vypuštěn</w:t>
      </w:r>
      <w:r>
        <w:rPr>
          <w:rFonts w:ascii="Times New Roman" w:eastAsia="Times New Roman" w:hAnsi="Times New Roman" w:cs="Times New Roman"/>
          <w:sz w:val="20"/>
          <w:szCs w:val="20"/>
        </w:rPr>
        <w:t xml:space="preserve">í hematomu,  </w:t>
      </w:r>
      <w:r w:rsidRPr="001A1251">
        <w:rPr>
          <w:rFonts w:ascii="Times New Roman" w:eastAsia="Times New Roman" w:hAnsi="Times New Roman" w:cs="Times New Roman"/>
          <w:sz w:val="20"/>
          <w:szCs w:val="20"/>
        </w:rPr>
        <w:t xml:space="preserve">při kompletní dehiscenci resutura rány </w:t>
      </w:r>
    </w:p>
    <w:p w:rsidR="006B1B92" w:rsidRPr="001A1251" w:rsidRDefault="006B1B92" w:rsidP="006B1B92">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sidRPr="001A1251">
        <w:rPr>
          <w:rFonts w:ascii="Times New Roman" w:eastAsia="Times New Roman" w:hAnsi="Times New Roman" w:cs="Times New Roman"/>
          <w:b/>
          <w:sz w:val="20"/>
          <w:szCs w:val="20"/>
          <w:u w:val="single"/>
        </w:rPr>
        <w:t>serom</w:t>
      </w: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kolekce sero</w:t>
      </w:r>
      <w:r>
        <w:rPr>
          <w:rFonts w:ascii="Times New Roman" w:eastAsia="Times New Roman" w:hAnsi="Times New Roman" w:cs="Times New Roman"/>
          <w:sz w:val="20"/>
          <w:szCs w:val="20"/>
        </w:rPr>
        <w:t>sní</w:t>
      </w:r>
      <w:r w:rsidRPr="001A1251">
        <w:rPr>
          <w:rFonts w:ascii="Times New Roman" w:eastAsia="Times New Roman" w:hAnsi="Times New Roman" w:cs="Times New Roman"/>
          <w:sz w:val="20"/>
          <w:szCs w:val="20"/>
        </w:rPr>
        <w:t xml:space="preserve"> tekutiny v</w:t>
      </w:r>
      <w:r>
        <w:rPr>
          <w:rFonts w:ascii="Times New Roman" w:eastAsia="Times New Roman" w:hAnsi="Times New Roman" w:cs="Times New Roman"/>
          <w:sz w:val="20"/>
          <w:szCs w:val="20"/>
        </w:rPr>
        <w:t> </w:t>
      </w:r>
      <w:r w:rsidRPr="001A1251">
        <w:rPr>
          <w:rFonts w:ascii="Times New Roman" w:eastAsia="Times New Roman" w:hAnsi="Times New Roman" w:cs="Times New Roman"/>
          <w:sz w:val="20"/>
          <w:szCs w:val="20"/>
        </w:rPr>
        <w:t>ráně</w:t>
      </w:r>
      <w:r>
        <w:rPr>
          <w:rFonts w:ascii="Times New Roman" w:eastAsia="Times New Roman" w:hAnsi="Times New Roman" w:cs="Times New Roman"/>
          <w:sz w:val="20"/>
          <w:szCs w:val="20"/>
        </w:rPr>
        <w:t xml:space="preserve"> (z přerušených lymfatik – velké podkožní kapsy po odstranění lipomů, exenteraci axily, objemné ventrální kýly...), prevencí je dostatečně dlouhá drenáž Redonovým drainem </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 xml:space="preserve">léčba – povolení stehů, vypuštění tekutiny, </w:t>
      </w:r>
      <w:r>
        <w:rPr>
          <w:rFonts w:ascii="Times New Roman" w:eastAsia="Times New Roman" w:hAnsi="Times New Roman" w:cs="Times New Roman"/>
          <w:sz w:val="20"/>
          <w:szCs w:val="20"/>
        </w:rPr>
        <w:t xml:space="preserve"> </w:t>
      </w:r>
      <w:r w:rsidRPr="001A1251">
        <w:rPr>
          <w:rFonts w:ascii="Times New Roman" w:eastAsia="Times New Roman" w:hAnsi="Times New Roman" w:cs="Times New Roman"/>
          <w:sz w:val="20"/>
          <w:szCs w:val="20"/>
        </w:rPr>
        <w:t xml:space="preserve">popř. vložení kapilárního drainu, později resutura </w:t>
      </w:r>
    </w:p>
    <w:p w:rsidR="006B1B92" w:rsidRPr="001A1251" w:rsidRDefault="006B1B92" w:rsidP="006B1B92">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Pr="001A1251">
        <w:rPr>
          <w:rFonts w:ascii="Times New Roman" w:eastAsia="Times New Roman" w:hAnsi="Times New Roman" w:cs="Times New Roman"/>
          <w:b/>
          <w:sz w:val="20"/>
          <w:szCs w:val="20"/>
          <w:u w:val="single"/>
        </w:rPr>
        <w:t>nekrosa rány</w:t>
      </w:r>
    </w:p>
    <w:p w:rsidR="006B1B92" w:rsidRPr="001A1251" w:rsidRDefault="006B1B92" w:rsidP="006B1B92">
      <w:pPr>
        <w:spacing w:after="0" w:line="240" w:lineRule="auto"/>
        <w:jc w:val="both"/>
        <w:rPr>
          <w:rFonts w:ascii="Times New Roman" w:eastAsia="Times New Roman" w:hAnsi="Times New Roman" w:cs="Times New Roman"/>
          <w:b/>
          <w:sz w:val="20"/>
          <w:szCs w:val="20"/>
          <w:u w:val="single"/>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 xml:space="preserve">postihuje především okraje rány, které jsou ischemisované (zbavením podkoží, přílišným tahem...), popř. spodinu rány (infekce) </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projevuje se jako suchá gangraena (temně fialové, později černé zbarvení, které se postupně demarkuje), popř. jako žlutavé nekrosy svaloviny nebo tuku, může dojít k její sekundárnímu zinfikování</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léčba spočívá v odstranění nekros (a odstranění příčiny – léčba infekce, povolení stehů):</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 xml:space="preserve">chemicky – hydrogel krytý folií </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chirurgicky – snesení nekros skalpelem, nůžkami...</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ab/>
      </w:r>
      <w:r w:rsidRPr="001A1251">
        <w:rPr>
          <w:rFonts w:ascii="Times New Roman" w:eastAsia="Times New Roman" w:hAnsi="Times New Roman" w:cs="Times New Roman"/>
          <w:b/>
          <w:sz w:val="20"/>
          <w:szCs w:val="20"/>
          <w:u w:val="single"/>
        </w:rPr>
        <w:t>poškození kůže v okolí rány</w:t>
      </w: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 xml:space="preserve">především podráždění kůže na podkladě alergickém (desinfekce, náplasti...) nebo chemickém (vytékající exsudáty macerující kůži, zejm. v okolí drainů nebo při vytvoření píštěle) </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projevují se tvorbou exanthemu (erythem, papuly a pustuly, mokvání), výjimečně nekrosa</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léčba odstraněním příčiny (obvaz místo náplasti...) a lokální (ochrana kůže krémy, mastmi – v horších pří-padech alergií antihistaminika, kortikoidy)</w:t>
      </w:r>
    </w:p>
    <w:p w:rsidR="000C2976" w:rsidRPr="001A1251" w:rsidRDefault="000C2976" w:rsidP="006B1B92">
      <w:pPr>
        <w:spacing w:after="0" w:line="240" w:lineRule="auto"/>
        <w:ind w:left="340" w:hanging="340"/>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ab/>
      </w:r>
      <w:r w:rsidRPr="001A1251">
        <w:rPr>
          <w:rFonts w:ascii="Times New Roman" w:eastAsia="Times New Roman" w:hAnsi="Times New Roman" w:cs="Times New Roman"/>
          <w:b/>
          <w:sz w:val="20"/>
          <w:szCs w:val="20"/>
          <w:u w:val="single"/>
        </w:rPr>
        <w:t>píštěle</w:t>
      </w: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píštěl představuje v případě operační rány komunikaci mezi povrchem těla a hlubšími strukturami (lumen střeva – střevní píštěl, absces v peritoneální dutině, periproktální absces, retroperitoneum...) skrze ránu</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lastRenderedPageBreak/>
        <w:t>-</w:t>
      </w:r>
      <w:r w:rsidRPr="001A1251">
        <w:rPr>
          <w:rFonts w:ascii="Times New Roman" w:eastAsia="Times New Roman" w:hAnsi="Times New Roman" w:cs="Times New Roman"/>
          <w:sz w:val="20"/>
          <w:szCs w:val="20"/>
        </w:rPr>
        <w:tab/>
        <w:t>příčiny vzniku píštěle mohou být:</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a.</w:t>
      </w:r>
      <w:r w:rsidRPr="001A1251">
        <w:rPr>
          <w:rFonts w:ascii="Times New Roman" w:eastAsia="Times New Roman" w:hAnsi="Times New Roman" w:cs="Times New Roman"/>
          <w:sz w:val="20"/>
          <w:szCs w:val="20"/>
        </w:rPr>
        <w:tab/>
        <w:t>mechanické – cizorodý materiál</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b.</w:t>
      </w:r>
      <w:r w:rsidRPr="001A1251">
        <w:rPr>
          <w:rFonts w:ascii="Times New Roman" w:eastAsia="Times New Roman" w:hAnsi="Times New Roman" w:cs="Times New Roman"/>
          <w:sz w:val="20"/>
          <w:szCs w:val="20"/>
        </w:rPr>
        <w:tab/>
        <w:t>pathologické – zánětlivý nebo nádorový rozpad v ráně</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léčba:</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odstranění příčiny (vyjmutí cizího tělesa, perkutánní drainage abscesu, uzavření otvoru ve střevě stehem...)</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po odstranění příčiny se píštěle uzavírají samy (organismus je vytvořil pouze jako cestu odvodu hnisu)</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 xml:space="preserve">píštěle s indurovanou stěnou nebo vystlané epithelem </w:t>
      </w:r>
      <w:r>
        <w:rPr>
          <w:rFonts w:ascii="Times New Roman" w:eastAsia="Times New Roman" w:hAnsi="Times New Roman" w:cs="Times New Roman"/>
          <w:sz w:val="20"/>
          <w:szCs w:val="20"/>
        </w:rPr>
        <w:t>je nutno</w:t>
      </w:r>
      <w:r w:rsidRPr="001A1251">
        <w:rPr>
          <w:rFonts w:ascii="Times New Roman" w:eastAsia="Times New Roman" w:hAnsi="Times New Roman" w:cs="Times New Roman"/>
          <w:sz w:val="20"/>
          <w:szCs w:val="20"/>
        </w:rPr>
        <w:t xml:space="preserve"> extirpovat</w:t>
      </w: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p>
    <w:p w:rsidR="006B1B92" w:rsidRPr="001A1251" w:rsidRDefault="006B1B92" w:rsidP="006B1B92">
      <w:pPr>
        <w:spacing w:after="0" w:line="240" w:lineRule="auto"/>
        <w:ind w:left="340" w:hanging="34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r>
      <w:r w:rsidRPr="001A1251">
        <w:rPr>
          <w:rFonts w:ascii="Times New Roman" w:eastAsia="Times New Roman" w:hAnsi="Times New Roman" w:cs="Times New Roman"/>
          <w:b/>
          <w:sz w:val="20"/>
          <w:szCs w:val="20"/>
          <w:u w:val="single"/>
        </w:rPr>
        <w:t>reakce na cizorodý materiál</w:t>
      </w:r>
    </w:p>
    <w:p w:rsidR="006B1B92" w:rsidRPr="001A1251" w:rsidRDefault="006B1B92" w:rsidP="006B1B92">
      <w:pPr>
        <w:spacing w:after="0" w:line="240" w:lineRule="auto"/>
        <w:ind w:left="340" w:hanging="340"/>
        <w:jc w:val="both"/>
        <w:rPr>
          <w:rFonts w:ascii="Times New Roman" w:eastAsia="Times New Roman" w:hAnsi="Times New Roman" w:cs="Times New Roman"/>
          <w:sz w:val="20"/>
          <w:szCs w:val="20"/>
        </w:rPr>
      </w:pPr>
    </w:p>
    <w:p w:rsidR="006B1B92" w:rsidRPr="001A1251" w:rsidRDefault="006B1B92" w:rsidP="006B1B92">
      <w:p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přítomnost cizorodého materiálu (traumatická cizí tělesa, nevstřebatelné stehy...) může vést k:</w:t>
      </w:r>
    </w:p>
    <w:p w:rsidR="006B1B92" w:rsidRPr="001A1251" w:rsidRDefault="006B1B92" w:rsidP="006B1B92">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w:t>
      </w:r>
      <w:r w:rsidRPr="001A1251">
        <w:rPr>
          <w:rFonts w:ascii="Times New Roman" w:eastAsia="Times New Roman" w:hAnsi="Times New Roman" w:cs="Times New Roman"/>
          <w:sz w:val="20"/>
          <w:szCs w:val="20"/>
        </w:rPr>
        <w:tab/>
        <w:t>infekci (adhese bakterií na povrch materiálu s hnisáním) – vznikají absesy, které se otevírají navenek píště-</w:t>
      </w:r>
    </w:p>
    <w:p w:rsidR="006B1B92" w:rsidRPr="001A1251" w:rsidRDefault="006B1B92" w:rsidP="006B1B92">
      <w:p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ab/>
        <w:t>lemi a těmi jsou cizí tělesa vylučována – „vyhnisávání stehů“</w:t>
      </w:r>
    </w:p>
    <w:p w:rsidR="006B1B92" w:rsidRPr="001A1251" w:rsidRDefault="006B1B92" w:rsidP="006B1B92">
      <w:p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b.</w:t>
      </w:r>
      <w:r w:rsidRPr="001A1251">
        <w:rPr>
          <w:rFonts w:ascii="Times New Roman" w:eastAsia="Times New Roman" w:hAnsi="Times New Roman" w:cs="Times New Roman"/>
          <w:sz w:val="20"/>
          <w:szCs w:val="20"/>
        </w:rPr>
        <w:tab/>
        <w:t>zánětlivé reakci na cizí těleso – vznik granulomů (Schlofferův pseudotumor)</w:t>
      </w:r>
    </w:p>
    <w:p w:rsidR="006B1B92" w:rsidRPr="001A1251" w:rsidRDefault="006B1B92" w:rsidP="006B1B92">
      <w:pPr>
        <w:spacing w:after="0" w:line="240" w:lineRule="auto"/>
        <w:jc w:val="both"/>
        <w:rPr>
          <w:rFonts w:ascii="Times New Roman" w:eastAsia="Times New Roman" w:hAnsi="Times New Roman" w:cs="Times New Roman"/>
          <w:sz w:val="20"/>
          <w:szCs w:val="20"/>
        </w:rPr>
      </w:pPr>
    </w:p>
    <w:p w:rsidR="006B1B92" w:rsidRPr="001A1251" w:rsidRDefault="006B1B92" w:rsidP="006B1B92">
      <w:pPr>
        <w:spacing w:after="0" w:line="240" w:lineRule="auto"/>
        <w:ind w:left="390" w:hanging="39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r>
      <w:r>
        <w:rPr>
          <w:rFonts w:ascii="Times New Roman" w:eastAsia="Times New Roman" w:hAnsi="Times New Roman" w:cs="Times New Roman"/>
          <w:b/>
          <w:sz w:val="20"/>
          <w:szCs w:val="20"/>
          <w:u w:val="single"/>
        </w:rPr>
        <w:t xml:space="preserve">pathologické </w:t>
      </w:r>
      <w:r w:rsidRPr="001A1251">
        <w:rPr>
          <w:rFonts w:ascii="Times New Roman" w:eastAsia="Times New Roman" w:hAnsi="Times New Roman" w:cs="Times New Roman"/>
          <w:b/>
          <w:sz w:val="20"/>
          <w:szCs w:val="20"/>
          <w:u w:val="single"/>
        </w:rPr>
        <w:t xml:space="preserve">jizvy </w:t>
      </w:r>
    </w:p>
    <w:p w:rsidR="006B1B92" w:rsidRPr="001A1251" w:rsidRDefault="006B1B92" w:rsidP="006B1B92">
      <w:pPr>
        <w:spacing w:after="0" w:line="240" w:lineRule="auto"/>
        <w:ind w:left="390" w:hanging="390"/>
        <w:jc w:val="both"/>
        <w:rPr>
          <w:rFonts w:ascii="Times New Roman" w:eastAsia="Times New Roman" w:hAnsi="Times New Roman" w:cs="Times New Roman"/>
          <w:b/>
          <w:sz w:val="20"/>
          <w:szCs w:val="20"/>
          <w:u w:val="single"/>
        </w:rPr>
      </w:pPr>
    </w:p>
    <w:p w:rsidR="006B1B92" w:rsidRPr="001A1251" w:rsidRDefault="006B1B92" w:rsidP="006B1B92">
      <w:pPr>
        <w:contextualSpacing/>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1.</w:t>
      </w:r>
      <w:r w:rsidRPr="001A1251">
        <w:rPr>
          <w:rFonts w:ascii="Times New Roman" w:eastAsia="Times New Roman" w:hAnsi="Times New Roman" w:cs="Times New Roman"/>
          <w:sz w:val="20"/>
          <w:szCs w:val="20"/>
        </w:rPr>
        <w:tab/>
        <w:t>atrofické</w:t>
      </w:r>
    </w:p>
    <w:p w:rsidR="006B1B92" w:rsidRPr="001A1251" w:rsidRDefault="006B1B92" w:rsidP="006B1B92">
      <w:pPr>
        <w:contextualSpacing/>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2.</w:t>
      </w:r>
      <w:r w:rsidRPr="001A1251">
        <w:rPr>
          <w:rFonts w:ascii="Times New Roman" w:eastAsia="Times New Roman" w:hAnsi="Times New Roman" w:cs="Times New Roman"/>
          <w:sz w:val="20"/>
          <w:szCs w:val="20"/>
        </w:rPr>
        <w:tab/>
        <w:t>hypertrofické – nebolestivé, nepřesahují původní ránu, vznikají bezprostředně po zásahu</w:t>
      </w:r>
    </w:p>
    <w:p w:rsidR="006B1B92" w:rsidRDefault="006B1B92" w:rsidP="006B1B92">
      <w:pPr>
        <w:contextualSpacing/>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3.</w:t>
      </w:r>
      <w:r w:rsidRPr="001A1251">
        <w:rPr>
          <w:rFonts w:ascii="Times New Roman" w:eastAsia="Times New Roman" w:hAnsi="Times New Roman" w:cs="Times New Roman"/>
          <w:sz w:val="20"/>
          <w:szCs w:val="20"/>
        </w:rPr>
        <w:tab/>
        <w:t>keloidní – bolestivé, přesahují rozsah původní rány, mohou vznikat spontánně, vyvíjejí se v delším čase</w:t>
      </w:r>
    </w:p>
    <w:p w:rsidR="006B1B92" w:rsidRPr="001A1251" w:rsidRDefault="006B1B92" w:rsidP="006B1B92">
      <w:pPr>
        <w:contextualSpacing/>
        <w:jc w:val="both"/>
        <w:rPr>
          <w:rFonts w:ascii="Times New Roman" w:eastAsia="Times New Roman" w:hAnsi="Times New Roman" w:cs="Times New Roman"/>
          <w:sz w:val="20"/>
          <w:szCs w:val="20"/>
        </w:rPr>
      </w:pPr>
    </w:p>
    <w:p w:rsidR="006B1B92" w:rsidRPr="009169F4" w:rsidRDefault="006B1B92" w:rsidP="006B1B92">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ovlivnění jizev (tvorba hypertrofických jizev a koloidů částečná dána geneticky) – komprese (elastické návleky), tlakové masáže, aplikace steroidů, promazávání krémy s obsahem silikonu </w:t>
      </w:r>
    </w:p>
    <w:p w:rsidR="00336157" w:rsidRDefault="00336157" w:rsidP="002D20BE">
      <w:pPr>
        <w:tabs>
          <w:tab w:val="left" w:pos="340"/>
        </w:tabs>
        <w:spacing w:after="0" w:line="240" w:lineRule="auto"/>
        <w:ind w:left="340" w:hanging="340"/>
        <w:jc w:val="both"/>
        <w:rPr>
          <w:rFonts w:ascii="Times New Roman" w:eastAsia="Times New Roman" w:hAnsi="Times New Roman" w:cs="Times New Roman"/>
          <w:sz w:val="20"/>
          <w:szCs w:val="24"/>
        </w:rPr>
      </w:pPr>
    </w:p>
    <w:p w:rsidR="00F47055" w:rsidRDefault="00F47055" w:rsidP="00F47055">
      <w:pPr>
        <w:rPr>
          <w:rFonts w:ascii="Times New Roman" w:hAnsi="Times New Roman" w:cs="Times New Roman"/>
          <w:b/>
          <w:sz w:val="24"/>
          <w:szCs w:val="24"/>
          <w:u w:val="single"/>
        </w:rPr>
      </w:pPr>
      <w:r>
        <w:rPr>
          <w:rFonts w:ascii="Times New Roman" w:hAnsi="Times New Roman" w:cs="Times New Roman"/>
          <w:b/>
          <w:sz w:val="24"/>
          <w:szCs w:val="24"/>
          <w:u w:val="single"/>
        </w:rPr>
        <w:t>Klinické vyšetření břicha</w:t>
      </w:r>
    </w:p>
    <w:p w:rsidR="00F47055" w:rsidRPr="0030696D" w:rsidRDefault="00F47055" w:rsidP="00F47055">
      <w:pPr>
        <w:tabs>
          <w:tab w:val="left" w:pos="2404"/>
        </w:tabs>
        <w:ind w:left="390" w:hanging="390"/>
        <w:jc w:val="both"/>
        <w:rPr>
          <w:rFonts w:ascii="Times New Roman" w:eastAsia="Times New Roman" w:hAnsi="Times New Roman" w:cs="Times New Roman"/>
          <w:b/>
          <w:sz w:val="16"/>
          <w:szCs w:val="24"/>
          <w:u w:val="single"/>
        </w:rPr>
      </w:pPr>
      <w:r w:rsidRPr="0030696D">
        <w:rPr>
          <w:rFonts w:ascii="Times New Roman" w:eastAsia="Times New Roman" w:hAnsi="Times New Roman" w:cs="Times New Roman"/>
          <w:b/>
          <w:sz w:val="16"/>
          <w:szCs w:val="24"/>
          <w:u w:val="single"/>
        </w:rPr>
        <w:t>členění břišní krajiny a projekce břišních orgánů na povrch těla</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sz w:val="16"/>
          <w:szCs w:val="24"/>
        </w:rPr>
        <w:t>-</w:t>
      </w:r>
      <w:r w:rsidRPr="0030696D">
        <w:rPr>
          <w:rFonts w:ascii="Times New Roman" w:eastAsia="Times New Roman" w:hAnsi="Times New Roman" w:cs="Times New Roman"/>
          <w:sz w:val="16"/>
          <w:szCs w:val="24"/>
        </w:rPr>
        <w:tab/>
        <w:t xml:space="preserve">členění břišní krajiny: </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sz w:val="16"/>
          <w:szCs w:val="24"/>
        </w:rPr>
        <w:t>1.</w:t>
      </w:r>
      <w:r w:rsidRPr="0030696D">
        <w:rPr>
          <w:rFonts w:ascii="Times New Roman" w:eastAsia="Times New Roman" w:hAnsi="Times New Roman" w:cs="Times New Roman"/>
          <w:sz w:val="16"/>
          <w:szCs w:val="24"/>
        </w:rPr>
        <w:tab/>
        <w:t xml:space="preserve">dvěma myšlenými vodorovovnými (linea subcostalis, bispinalis) a dvěma podélnými (medioklavikulárními) čarami na devět oblastí: </w:t>
      </w:r>
    </w:p>
    <w:p w:rsidR="00F47055" w:rsidRPr="0030696D" w:rsidRDefault="00F47055" w:rsidP="00F47055">
      <w:pPr>
        <w:tabs>
          <w:tab w:val="left" w:pos="2404"/>
        </w:tabs>
        <w:spacing w:after="0" w:line="240" w:lineRule="auto"/>
        <w:jc w:val="both"/>
        <w:rPr>
          <w:rFonts w:ascii="Times New Roman" w:eastAsia="Times New Roman" w:hAnsi="Times New Roman" w:cs="Times New Roman"/>
          <w:sz w:val="16"/>
          <w:szCs w:val="24"/>
        </w:rPr>
      </w:pP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sz w:val="16"/>
          <w:szCs w:val="24"/>
        </w:rPr>
        <w:tab/>
        <w:t>epigastrium – regio hypochondriaca dx. et sin., regio epigastrica</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sz w:val="16"/>
          <w:szCs w:val="24"/>
        </w:rPr>
        <w:tab/>
        <w:t>mesogastrium – regio abdominalis lateralis dx. et sin., regio umbilicalis</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sz w:val="16"/>
          <w:szCs w:val="24"/>
        </w:rPr>
        <w:tab/>
        <w:t>hypogastrium – regio inguinalis dx. et sin., regio pubica</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sz w:val="16"/>
          <w:szCs w:val="24"/>
        </w:rPr>
        <w:t>2.</w:t>
      </w:r>
      <w:r w:rsidRPr="0030696D">
        <w:rPr>
          <w:rFonts w:ascii="Times New Roman" w:eastAsia="Times New Roman" w:hAnsi="Times New Roman" w:cs="Times New Roman"/>
          <w:sz w:val="16"/>
          <w:szCs w:val="24"/>
        </w:rPr>
        <w:tab/>
        <w:t>na čtyři kvadranty (průsečík v pupku) – P a L horní a P a L dolní kvadrant</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sz w:val="16"/>
          <w:szCs w:val="24"/>
        </w:rPr>
        <w:t>-</w:t>
      </w:r>
      <w:r w:rsidRPr="0030696D">
        <w:rPr>
          <w:rFonts w:ascii="Times New Roman" w:eastAsia="Times New Roman" w:hAnsi="Times New Roman" w:cs="Times New Roman"/>
          <w:sz w:val="16"/>
          <w:szCs w:val="24"/>
        </w:rPr>
        <w:tab/>
        <w:t>průměty orgánů na břišní stěnu:</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b/>
          <w:sz w:val="16"/>
          <w:szCs w:val="24"/>
        </w:rPr>
        <w:t xml:space="preserve">Lanzův bod – </w:t>
      </w:r>
      <w:r w:rsidRPr="0030696D">
        <w:rPr>
          <w:rFonts w:ascii="Times New Roman" w:eastAsia="Times New Roman" w:hAnsi="Times New Roman" w:cs="Times New Roman"/>
          <w:sz w:val="16"/>
          <w:szCs w:val="24"/>
        </w:rPr>
        <w:t>na hranici pravé a střední třetiny spojnice spina iliaca ant. sup., projekce odstupu apendixu</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b/>
          <w:sz w:val="16"/>
          <w:szCs w:val="24"/>
        </w:rPr>
        <w:t xml:space="preserve">McBurneyův bod </w:t>
      </w:r>
      <w:r w:rsidRPr="0030696D">
        <w:rPr>
          <w:rFonts w:ascii="Times New Roman" w:eastAsia="Times New Roman" w:hAnsi="Times New Roman" w:cs="Times New Roman"/>
          <w:sz w:val="16"/>
          <w:szCs w:val="24"/>
        </w:rPr>
        <w:t xml:space="preserve">– na spinoumbilikální čáře vpravo, cca </w:t>
      </w:r>
      <w:smartTag w:uri="urn:schemas-microsoft-com:office:smarttags" w:element="metricconverter">
        <w:smartTagPr>
          <w:attr w:name="ProductID" w:val="6 cm"/>
        </w:smartTagPr>
        <w:r w:rsidRPr="0030696D">
          <w:rPr>
            <w:rFonts w:ascii="Times New Roman" w:eastAsia="Times New Roman" w:hAnsi="Times New Roman" w:cs="Times New Roman"/>
            <w:sz w:val="16"/>
            <w:szCs w:val="24"/>
          </w:rPr>
          <w:t>6 cm</w:t>
        </w:r>
      </w:smartTag>
      <w:r w:rsidRPr="0030696D">
        <w:rPr>
          <w:rFonts w:ascii="Times New Roman" w:eastAsia="Times New Roman" w:hAnsi="Times New Roman" w:cs="Times New Roman"/>
          <w:sz w:val="16"/>
          <w:szCs w:val="24"/>
        </w:rPr>
        <w:t xml:space="preserve"> od spiny, místo maximální palpační citlivosti u apendicitidy</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b/>
          <w:sz w:val="16"/>
          <w:szCs w:val="24"/>
        </w:rPr>
        <w:t xml:space="preserve">Sonnenburgův bod – </w:t>
      </w:r>
      <w:r w:rsidRPr="0030696D">
        <w:rPr>
          <w:rFonts w:ascii="Times New Roman" w:eastAsia="Times New Roman" w:hAnsi="Times New Roman" w:cs="Times New Roman"/>
          <w:sz w:val="16"/>
          <w:szCs w:val="24"/>
        </w:rPr>
        <w:t>na průsečíku bispinální čáry se zevním okrajem pravého m. rectus abdominis</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b/>
          <w:sz w:val="16"/>
          <w:szCs w:val="24"/>
        </w:rPr>
        <w:t xml:space="preserve">Murphyho bod – </w:t>
      </w:r>
      <w:r w:rsidRPr="0030696D">
        <w:rPr>
          <w:rFonts w:ascii="Times New Roman" w:eastAsia="Times New Roman" w:hAnsi="Times New Roman" w:cs="Times New Roman"/>
          <w:sz w:val="16"/>
          <w:szCs w:val="24"/>
        </w:rPr>
        <w:t>průsečík medioklavikulární čáry s dolním obloukem žeberním vpravo, projekce fundu žlučníku</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b/>
          <w:sz w:val="16"/>
          <w:szCs w:val="24"/>
        </w:rPr>
        <w:t xml:space="preserve">Desjardinsův bod – </w:t>
      </w:r>
      <w:r w:rsidRPr="0030696D">
        <w:rPr>
          <w:rFonts w:ascii="Times New Roman" w:eastAsia="Times New Roman" w:hAnsi="Times New Roman" w:cs="Times New Roman"/>
          <w:sz w:val="16"/>
          <w:szCs w:val="24"/>
        </w:rPr>
        <w:t xml:space="preserve">na umbilikoaxilární čáře vpravo cca </w:t>
      </w:r>
      <w:smartTag w:uri="urn:schemas-microsoft-com:office:smarttags" w:element="metricconverter">
        <w:smartTagPr>
          <w:attr w:name="ProductID" w:val="6 cm"/>
        </w:smartTagPr>
        <w:r w:rsidRPr="0030696D">
          <w:rPr>
            <w:rFonts w:ascii="Times New Roman" w:eastAsia="Times New Roman" w:hAnsi="Times New Roman" w:cs="Times New Roman"/>
            <w:sz w:val="16"/>
            <w:szCs w:val="24"/>
          </w:rPr>
          <w:t>6 cm</w:t>
        </w:r>
      </w:smartTag>
      <w:r w:rsidRPr="0030696D">
        <w:rPr>
          <w:rFonts w:ascii="Times New Roman" w:eastAsia="Times New Roman" w:hAnsi="Times New Roman" w:cs="Times New Roman"/>
          <w:sz w:val="16"/>
          <w:szCs w:val="24"/>
        </w:rPr>
        <w:t xml:space="preserve"> od pupku, projekce Vaterské papily </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b/>
          <w:sz w:val="16"/>
          <w:szCs w:val="24"/>
        </w:rPr>
        <w:t xml:space="preserve">Labbého trigonum gastricum </w:t>
      </w:r>
      <w:r w:rsidRPr="0030696D">
        <w:rPr>
          <w:rFonts w:ascii="Times New Roman" w:eastAsia="Times New Roman" w:hAnsi="Times New Roman" w:cs="Times New Roman"/>
          <w:sz w:val="16"/>
          <w:szCs w:val="24"/>
        </w:rPr>
        <w:t xml:space="preserve">– projekce žaludku – dolní okraj jater, L žeberní oblouk, transpylorická čára </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16"/>
          <w:szCs w:val="24"/>
        </w:rPr>
      </w:pPr>
      <w:r w:rsidRPr="0030696D">
        <w:rPr>
          <w:rFonts w:ascii="Times New Roman" w:eastAsia="Times New Roman" w:hAnsi="Times New Roman" w:cs="Times New Roman"/>
          <w:b/>
          <w:sz w:val="16"/>
          <w:szCs w:val="24"/>
        </w:rPr>
        <w:t xml:space="preserve">Monroův bod </w:t>
      </w:r>
      <w:r w:rsidRPr="0030696D">
        <w:rPr>
          <w:rFonts w:ascii="Times New Roman" w:eastAsia="Times New Roman" w:hAnsi="Times New Roman" w:cs="Times New Roman"/>
          <w:sz w:val="16"/>
          <w:szCs w:val="24"/>
        </w:rPr>
        <w:t xml:space="preserve">– na spinoumbilikální čáře na rozhraní její zevní a střední třetiny – místo k punkci dutiny břišní </w:t>
      </w:r>
    </w:p>
    <w:p w:rsidR="00F47055" w:rsidRPr="0030696D" w:rsidRDefault="00F47055" w:rsidP="00F47055">
      <w:pPr>
        <w:tabs>
          <w:tab w:val="left" w:pos="836"/>
        </w:tabs>
        <w:spacing w:after="0" w:line="240" w:lineRule="auto"/>
        <w:jc w:val="both"/>
        <w:rPr>
          <w:rFonts w:ascii="Times New Roman" w:eastAsia="Times New Roman" w:hAnsi="Times New Roman" w:cs="Times New Roman"/>
          <w:sz w:val="20"/>
          <w:szCs w:val="24"/>
        </w:rPr>
      </w:pP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b/>
          <w:sz w:val="20"/>
          <w:szCs w:val="24"/>
          <w:u w:val="single"/>
        </w:rPr>
      </w:pPr>
      <w:r w:rsidRPr="0030696D">
        <w:rPr>
          <w:rFonts w:ascii="Times New Roman" w:eastAsia="Times New Roman" w:hAnsi="Times New Roman" w:cs="Times New Roman"/>
          <w:b/>
          <w:sz w:val="20"/>
          <w:szCs w:val="24"/>
          <w:u w:val="single"/>
        </w:rPr>
        <w:t>obecné zásady</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poloha vleže na zádech, hlava ve stejné rovině s tělem, HK podél těla, DK pokrčené v kyčlích a kolenou, opřené o podložku (k uvolnění svalů břišní stěny), u obesních a u dětí vyšetřujeme v DK nataženými</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k uvolnění svalů břišní stěny dále vyzveme nemocného aby zhluboka dýchal otevřenými ústy</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obnažení těla od prsních bradavek do poloviny stehen</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nemocného nejprve vyzveme aby zakašlal a ukázal, kde při kašli maximálně zabolelo – toto místo vyšetřujeme pohmatem a poklepem jako poslední</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 xml:space="preserve">při vyšetřování sledujeme algickou reakci nemocného na jeho obličeji (grimasování při bolesti), odvádíme přitom pozornost rozhovorem </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 xml:space="preserve">často nelze rozhodnout z jediného vyšetření – daleko větší význam má sledování vývoje klinického obrazu (celkového i místního nálezu) v čase – přijetí k observaci (standardní odd. nebo JIP) s opakovaným </w:t>
      </w:r>
      <w:r w:rsidRPr="0030696D">
        <w:rPr>
          <w:rFonts w:ascii="Times New Roman" w:eastAsia="Times New Roman" w:hAnsi="Times New Roman" w:cs="Times New Roman"/>
          <w:sz w:val="20"/>
          <w:szCs w:val="24"/>
        </w:rPr>
        <w:lastRenderedPageBreak/>
        <w:t>klinickým vyšetřováním (úrazy á 30 min, neúrazové NPB á 2 hod.), laboratorními a zobrazovacími (RTG, UZ, CT) kontrolami a při zhoršování nálezu s vyjádřenými známkami NPB indikace k operační revisi</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p>
    <w:p w:rsidR="00F47055" w:rsidRPr="0030696D" w:rsidRDefault="00F47055" w:rsidP="00F47055">
      <w:pPr>
        <w:tabs>
          <w:tab w:val="left" w:pos="360"/>
        </w:tabs>
        <w:spacing w:after="0" w:line="240" w:lineRule="auto"/>
        <w:jc w:val="both"/>
        <w:rPr>
          <w:rFonts w:ascii="Times New Roman" w:eastAsia="Times New Roman" w:hAnsi="Times New Roman" w:cs="Times New Roman"/>
          <w:b/>
          <w:sz w:val="20"/>
          <w:szCs w:val="24"/>
          <w:u w:val="single"/>
        </w:rPr>
      </w:pPr>
      <w:r w:rsidRPr="0030696D">
        <w:rPr>
          <w:rFonts w:ascii="Times New Roman" w:eastAsia="Times New Roman" w:hAnsi="Times New Roman" w:cs="Times New Roman"/>
          <w:b/>
          <w:sz w:val="20"/>
          <w:szCs w:val="24"/>
          <w:u w:val="single"/>
        </w:rPr>
        <w:t>pohled</w:t>
      </w:r>
    </w:p>
    <w:p w:rsidR="00F47055" w:rsidRPr="0030696D" w:rsidRDefault="00F47055" w:rsidP="00F47055">
      <w:pPr>
        <w:tabs>
          <w:tab w:val="left" w:pos="2404"/>
        </w:tabs>
        <w:spacing w:after="0" w:line="240" w:lineRule="auto"/>
        <w:jc w:val="both"/>
        <w:rPr>
          <w:rFonts w:ascii="Times New Roman" w:eastAsia="Times New Roman" w:hAnsi="Times New Roman" w:cs="Times New Roman"/>
          <w:b/>
          <w:sz w:val="20"/>
          <w:szCs w:val="24"/>
          <w:u w:val="single"/>
        </w:rPr>
      </w:pP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 xml:space="preserve">- </w:t>
      </w:r>
      <w:r w:rsidRPr="0030696D">
        <w:rPr>
          <w:rFonts w:ascii="Times New Roman" w:eastAsia="Times New Roman" w:hAnsi="Times New Roman" w:cs="Times New Roman"/>
          <w:sz w:val="20"/>
          <w:szCs w:val="24"/>
        </w:rPr>
        <w:tab/>
        <w:t>úroveň břicha (pod, nad, v úrovni hrudníku)</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pozorování dýchacích vln na břiše (normálně postupuje až k tříselným vazům, při stažení svalů břišní stěny postižená část stěny nedýchá)</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pooperační jizvy (možnost adhesivního ileu nebo kýly v jizvě)</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vyklenutí v místech kýl (pupek, třísla, femorální oblasti)</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přítomnost viditelné peristaltiky – ztužování kliček – nad překážkou u neprůchodností střevní</w:t>
      </w:r>
    </w:p>
    <w:p w:rsidR="00F47055" w:rsidRPr="0030696D" w:rsidRDefault="00F47055" w:rsidP="00F47055">
      <w:pPr>
        <w:tabs>
          <w:tab w:val="left" w:pos="2404"/>
        </w:tabs>
        <w:spacing w:after="0" w:line="240" w:lineRule="auto"/>
        <w:jc w:val="both"/>
        <w:rPr>
          <w:rFonts w:ascii="Times New Roman" w:eastAsia="Times New Roman" w:hAnsi="Times New Roman" w:cs="Times New Roman"/>
          <w:sz w:val="20"/>
          <w:szCs w:val="24"/>
        </w:rPr>
      </w:pPr>
    </w:p>
    <w:p w:rsidR="00F47055" w:rsidRPr="0030696D" w:rsidRDefault="00F47055" w:rsidP="00F47055">
      <w:pPr>
        <w:tabs>
          <w:tab w:val="left" w:pos="2404"/>
        </w:tabs>
        <w:spacing w:after="0" w:line="240" w:lineRule="auto"/>
        <w:jc w:val="both"/>
        <w:rPr>
          <w:rFonts w:ascii="Times New Roman" w:eastAsia="Times New Roman" w:hAnsi="Times New Roman" w:cs="Times New Roman"/>
          <w:b/>
          <w:sz w:val="20"/>
          <w:szCs w:val="24"/>
          <w:u w:val="single"/>
        </w:rPr>
      </w:pPr>
      <w:r w:rsidRPr="0030696D">
        <w:rPr>
          <w:rFonts w:ascii="Times New Roman" w:eastAsia="Times New Roman" w:hAnsi="Times New Roman" w:cs="Times New Roman"/>
          <w:b/>
          <w:sz w:val="20"/>
          <w:szCs w:val="24"/>
          <w:u w:val="single"/>
        </w:rPr>
        <w:t>pohmat</w:t>
      </w:r>
    </w:p>
    <w:p w:rsidR="00F47055" w:rsidRPr="0030696D" w:rsidRDefault="00F47055" w:rsidP="00F47055">
      <w:pPr>
        <w:tabs>
          <w:tab w:val="left" w:pos="2404"/>
        </w:tabs>
        <w:spacing w:after="0" w:line="240" w:lineRule="auto"/>
        <w:jc w:val="both"/>
        <w:rPr>
          <w:rFonts w:ascii="Times New Roman" w:eastAsia="Times New Roman" w:hAnsi="Times New Roman" w:cs="Times New Roman"/>
          <w:sz w:val="20"/>
          <w:szCs w:val="24"/>
        </w:rPr>
      </w:pP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1.</w:t>
      </w:r>
      <w:r w:rsidRPr="0030696D">
        <w:rPr>
          <w:rFonts w:ascii="Times New Roman" w:eastAsia="Times New Roman" w:hAnsi="Times New Roman" w:cs="Times New Roman"/>
          <w:sz w:val="20"/>
          <w:szCs w:val="24"/>
        </w:rPr>
        <w:tab/>
        <w:t>povrchový pohmat (dlaň s nataženými prsty) – zjišťování svalového stažení v jednotlivých kvadrantech</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2.</w:t>
      </w:r>
      <w:r w:rsidRPr="0030696D">
        <w:rPr>
          <w:rFonts w:ascii="Times New Roman" w:eastAsia="Times New Roman" w:hAnsi="Times New Roman" w:cs="Times New Roman"/>
          <w:sz w:val="20"/>
          <w:szCs w:val="24"/>
        </w:rPr>
        <w:tab/>
        <w:t xml:space="preserve">bříška jednoho nebo dvou prstů – zjišťování bolestivosti </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3.</w:t>
      </w:r>
      <w:r w:rsidRPr="0030696D">
        <w:rPr>
          <w:rFonts w:ascii="Times New Roman" w:eastAsia="Times New Roman" w:hAnsi="Times New Roman" w:cs="Times New Roman"/>
          <w:sz w:val="20"/>
          <w:szCs w:val="24"/>
        </w:rPr>
        <w:tab/>
        <w:t>hluboký pohmat (poohnutými prsty, event. bimanuálně) – přítomnost resistencí, vyšetření břišních orgánů a kýlních branek</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ke zjišťování bolestivosti krom pohmatu slouží i dekomprese (příznaky Blumbergův, Rowsingův)</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resistence mohou být zánětlivé (bolestivé – abscesy, infiltráty) nebo nezánětlivé (nebolestivé – karcinomy, střevní invaginace a volvuly, hydropický žlučník…)</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k odlišení zda resistence vychází z břišní stěny nebo je v břišní dutině – vyzveme nemocného aby se posadil, pokud během posazování (při zatnutí svalů) resistence vymizí, nachází se v břišní dutině</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pohmatem (hlavičkou špendlíku, prstem nebo stlačením kožní řasy mezi prsty) zjišťujeme i kožní hyperestesii</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 xml:space="preserve">pohmatová vyšetření orgánů: </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ab/>
        <w:t>játra – bimanuální palpace dolního okraje při hlubokém dýchání</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ab/>
        <w:t>žlučník – při hydropsu jako útvar jevící při dýchání souhyb s játry</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ab/>
        <w:t xml:space="preserve">slezina – pod L obloukem žeberním v poloze na P boku </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ab/>
        <w:t>ledvina – bimanuální palpace vleže na zádech (dle Guyona) nebo na boku (dle Israeliho), tapottment</w:t>
      </w:r>
    </w:p>
    <w:p w:rsidR="00F47055" w:rsidRPr="0030696D" w:rsidRDefault="00F47055" w:rsidP="00F47055">
      <w:pPr>
        <w:tabs>
          <w:tab w:val="left" w:pos="2404"/>
        </w:tabs>
        <w:spacing w:after="0" w:line="240" w:lineRule="auto"/>
        <w:jc w:val="both"/>
        <w:rPr>
          <w:rFonts w:ascii="Times New Roman" w:eastAsia="Times New Roman" w:hAnsi="Times New Roman" w:cs="Times New Roman"/>
          <w:b/>
          <w:sz w:val="20"/>
          <w:szCs w:val="24"/>
          <w:u w:val="single"/>
        </w:rPr>
      </w:pPr>
    </w:p>
    <w:p w:rsidR="00F47055" w:rsidRPr="0030696D" w:rsidRDefault="00F47055" w:rsidP="00F47055">
      <w:pPr>
        <w:tabs>
          <w:tab w:val="left" w:pos="2404"/>
        </w:tabs>
        <w:spacing w:after="0" w:line="240" w:lineRule="auto"/>
        <w:jc w:val="both"/>
        <w:rPr>
          <w:rFonts w:ascii="Times New Roman" w:eastAsia="Times New Roman" w:hAnsi="Times New Roman" w:cs="Times New Roman"/>
          <w:b/>
          <w:sz w:val="20"/>
          <w:szCs w:val="24"/>
          <w:u w:val="single"/>
        </w:rPr>
      </w:pPr>
      <w:r w:rsidRPr="0030696D">
        <w:rPr>
          <w:rFonts w:ascii="Times New Roman" w:eastAsia="Times New Roman" w:hAnsi="Times New Roman" w:cs="Times New Roman"/>
          <w:b/>
          <w:sz w:val="20"/>
          <w:szCs w:val="24"/>
          <w:u w:val="single"/>
        </w:rPr>
        <w:t>poklep</w:t>
      </w:r>
    </w:p>
    <w:p w:rsidR="00F47055" w:rsidRPr="0030696D" w:rsidRDefault="00F47055" w:rsidP="00F47055">
      <w:pPr>
        <w:tabs>
          <w:tab w:val="left" w:pos="2404"/>
        </w:tabs>
        <w:spacing w:after="0" w:line="240" w:lineRule="auto"/>
        <w:jc w:val="both"/>
        <w:rPr>
          <w:rFonts w:ascii="Times New Roman" w:eastAsia="Times New Roman" w:hAnsi="Times New Roman" w:cs="Times New Roman"/>
          <w:b/>
          <w:sz w:val="20"/>
          <w:szCs w:val="24"/>
          <w:u w:val="single"/>
        </w:rPr>
      </w:pP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1.</w:t>
      </w:r>
      <w:r w:rsidRPr="0030696D">
        <w:rPr>
          <w:rFonts w:ascii="Times New Roman" w:eastAsia="Times New Roman" w:hAnsi="Times New Roman" w:cs="Times New Roman"/>
          <w:sz w:val="20"/>
          <w:szCs w:val="24"/>
        </w:rPr>
        <w:tab/>
        <w:t>charakter zvuků vznikajících při poklepu</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2.</w:t>
      </w:r>
      <w:r w:rsidRPr="0030696D">
        <w:rPr>
          <w:rFonts w:ascii="Times New Roman" w:eastAsia="Times New Roman" w:hAnsi="Times New Roman" w:cs="Times New Roman"/>
          <w:sz w:val="20"/>
          <w:szCs w:val="24"/>
        </w:rPr>
        <w:tab/>
        <w:t xml:space="preserve">bolestivost poklepem vyvolaná </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normální poklep je diferencovaný bubínkový, vysoký bubínkový poklep až kovového charakteru je nad dutými orgány vyplněnými plynem (rozepjaté střevní kličky), zkrácený nebo přitlumený poklep je nad solidními nebo tekutinou vyplněnými orgány</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 xml:space="preserve">poklepem vyšetřujeme velikost jater (horní a dolní okraj v čáře medioklavikulární), nad symfysou náplň močového měchýře </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vymizení jaterního ztemnění při poklepu (ve střední axilární čáře v poloze na L boku) je známkou pneumoperitonea</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 xml:space="preserve">bolestivost při poklepu (Pleniesův příznak) je známkou peritoneálního dráždění, tj. zánětlivého procesu postihujícího peritoneum </w:t>
      </w:r>
    </w:p>
    <w:p w:rsidR="00F47055" w:rsidRPr="0030696D" w:rsidRDefault="00F47055" w:rsidP="00F47055">
      <w:pPr>
        <w:tabs>
          <w:tab w:val="left" w:pos="2404"/>
        </w:tabs>
        <w:spacing w:after="0" w:line="240" w:lineRule="auto"/>
        <w:jc w:val="both"/>
        <w:rPr>
          <w:rFonts w:ascii="Times New Roman" w:eastAsia="Times New Roman" w:hAnsi="Times New Roman" w:cs="Times New Roman"/>
          <w:b/>
          <w:sz w:val="20"/>
          <w:szCs w:val="24"/>
          <w:u w:val="single"/>
        </w:rPr>
      </w:pPr>
    </w:p>
    <w:p w:rsidR="00F47055" w:rsidRPr="0030696D" w:rsidRDefault="00F47055" w:rsidP="00F47055">
      <w:pPr>
        <w:tabs>
          <w:tab w:val="left" w:pos="2404"/>
        </w:tabs>
        <w:spacing w:after="0" w:line="240" w:lineRule="auto"/>
        <w:jc w:val="both"/>
        <w:rPr>
          <w:rFonts w:ascii="Times New Roman" w:eastAsia="Times New Roman" w:hAnsi="Times New Roman" w:cs="Times New Roman"/>
          <w:b/>
          <w:sz w:val="20"/>
          <w:szCs w:val="24"/>
          <w:u w:val="single"/>
        </w:rPr>
      </w:pPr>
      <w:r w:rsidRPr="0030696D">
        <w:rPr>
          <w:rFonts w:ascii="Times New Roman" w:eastAsia="Times New Roman" w:hAnsi="Times New Roman" w:cs="Times New Roman"/>
          <w:b/>
          <w:sz w:val="20"/>
          <w:szCs w:val="24"/>
          <w:u w:val="single"/>
        </w:rPr>
        <w:t>poslech</w:t>
      </w:r>
    </w:p>
    <w:p w:rsidR="00F47055" w:rsidRPr="0030696D" w:rsidRDefault="00F47055" w:rsidP="00F47055">
      <w:pPr>
        <w:tabs>
          <w:tab w:val="left" w:pos="2404"/>
        </w:tabs>
        <w:spacing w:after="0" w:line="240" w:lineRule="auto"/>
        <w:jc w:val="both"/>
        <w:rPr>
          <w:rFonts w:ascii="Times New Roman" w:eastAsia="Times New Roman" w:hAnsi="Times New Roman" w:cs="Times New Roman"/>
          <w:b/>
          <w:sz w:val="20"/>
          <w:szCs w:val="24"/>
          <w:u w:val="single"/>
        </w:rPr>
      </w:pP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 xml:space="preserve">1. </w:t>
      </w:r>
      <w:r w:rsidRPr="0030696D">
        <w:rPr>
          <w:rFonts w:ascii="Times New Roman" w:eastAsia="Times New Roman" w:hAnsi="Times New Roman" w:cs="Times New Roman"/>
          <w:sz w:val="20"/>
          <w:szCs w:val="24"/>
        </w:rPr>
        <w:tab/>
        <w:t>šplíchoty – poklepem prsty na břišní stěnu</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2.</w:t>
      </w:r>
      <w:r w:rsidRPr="0030696D">
        <w:rPr>
          <w:rFonts w:ascii="Times New Roman" w:eastAsia="Times New Roman" w:hAnsi="Times New Roman" w:cs="Times New Roman"/>
          <w:sz w:val="20"/>
          <w:szCs w:val="24"/>
        </w:rPr>
        <w:tab/>
        <w:t>rytmus – pravidelný nebo nepravidelný</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3.</w:t>
      </w:r>
      <w:r w:rsidRPr="0030696D">
        <w:rPr>
          <w:rFonts w:ascii="Times New Roman" w:eastAsia="Times New Roman" w:hAnsi="Times New Roman" w:cs="Times New Roman"/>
          <w:sz w:val="20"/>
          <w:szCs w:val="24"/>
        </w:rPr>
        <w:tab/>
        <w:t>tón střevních zvuků</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pravidelný rytmus se škroukáním, které ustává a po přestávce se v pravidelných intervalech opakuje a narůstá je charakteristický pro zesílenou peristaltiku nad překážkou u neprůchodnosti střevní</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vysoký zvučný tón (padající kapka) je způsoben zvýšenou peristaltikou nad překážkou a pochází z pohybu plynů v tekutém střevním obsahu</w:t>
      </w:r>
      <w:r w:rsidRPr="0030696D">
        <w:rPr>
          <w:rFonts w:ascii="Times New Roman" w:eastAsia="Times New Roman" w:hAnsi="Times New Roman" w:cs="Times New Roman"/>
          <w:sz w:val="20"/>
          <w:szCs w:val="24"/>
        </w:rPr>
        <w:tab/>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kovové zvuky jsou ve střevě rozšířeném plynem</w:t>
      </w:r>
    </w:p>
    <w:p w:rsidR="00F47055" w:rsidRPr="0030696D" w:rsidRDefault="00F47055" w:rsidP="00F47055">
      <w:pPr>
        <w:tabs>
          <w:tab w:val="left" w:pos="360"/>
        </w:tabs>
        <w:spacing w:after="0" w:line="240" w:lineRule="auto"/>
        <w:ind w:left="360" w:hanging="36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 xml:space="preserve">šplíchoty jsou vyvolatelné nad rozšířeným střevem naplněným tekutinou </w:t>
      </w:r>
    </w:p>
    <w:p w:rsidR="00F47055" w:rsidRPr="0030696D" w:rsidRDefault="00F47055" w:rsidP="00F47055">
      <w:pPr>
        <w:tabs>
          <w:tab w:val="left" w:pos="360"/>
        </w:tabs>
        <w:spacing w:after="0" w:line="240" w:lineRule="auto"/>
        <w:jc w:val="both"/>
        <w:rPr>
          <w:rFonts w:ascii="Times New Roman" w:eastAsia="Times New Roman" w:hAnsi="Times New Roman" w:cs="Times New Roman"/>
          <w:sz w:val="20"/>
          <w:szCs w:val="24"/>
        </w:rPr>
      </w:pPr>
    </w:p>
    <w:p w:rsidR="00F47055" w:rsidRPr="0030696D" w:rsidRDefault="00F47055" w:rsidP="00F47055">
      <w:pPr>
        <w:tabs>
          <w:tab w:val="left" w:pos="2404"/>
        </w:tabs>
        <w:spacing w:after="0" w:line="240" w:lineRule="auto"/>
        <w:jc w:val="both"/>
        <w:rPr>
          <w:rFonts w:ascii="Times New Roman" w:eastAsia="Times New Roman" w:hAnsi="Times New Roman" w:cs="Times New Roman"/>
          <w:b/>
          <w:sz w:val="20"/>
          <w:szCs w:val="24"/>
          <w:u w:val="single"/>
        </w:rPr>
      </w:pPr>
      <w:r w:rsidRPr="0030696D">
        <w:rPr>
          <w:rFonts w:ascii="Times New Roman" w:eastAsia="Times New Roman" w:hAnsi="Times New Roman" w:cs="Times New Roman"/>
          <w:b/>
          <w:sz w:val="20"/>
          <w:szCs w:val="24"/>
          <w:u w:val="single"/>
        </w:rPr>
        <w:t xml:space="preserve">per rectum </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vyšetření okolí konečníku a análního kanálu (benigní lese konečníku – fisura, hemoroidy)</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zhodnocení ampuly (pathologické změny sliznice, obsah – prázdná, klenutá, vyplněná stolicí)</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vyšetření Douglasova prostoru (bolestivost, vyklenutí)</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ex post zhodnocení obsahu (stolice na rukavici – barva, příměs – krev, hlen)</w:t>
      </w:r>
    </w:p>
    <w:p w:rsidR="00F47055" w:rsidRPr="0030696D" w:rsidRDefault="00F47055" w:rsidP="00F47055">
      <w:pPr>
        <w:tabs>
          <w:tab w:val="left" w:pos="2404"/>
        </w:tabs>
        <w:spacing w:after="0" w:line="240" w:lineRule="auto"/>
        <w:ind w:left="390" w:hanging="390"/>
        <w:jc w:val="both"/>
        <w:rPr>
          <w:rFonts w:ascii="Times New Roman" w:eastAsia="Times New Roman" w:hAnsi="Times New Roman" w:cs="Times New Roman"/>
          <w:sz w:val="20"/>
          <w:szCs w:val="24"/>
        </w:rPr>
      </w:pPr>
    </w:p>
    <w:p w:rsidR="00F47055" w:rsidRPr="0030696D" w:rsidRDefault="00F47055" w:rsidP="00F47055">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w:t>
      </w:r>
      <w:r w:rsidRPr="0030696D">
        <w:rPr>
          <w:rFonts w:ascii="Times New Roman" w:eastAsia="Times New Roman" w:hAnsi="Times New Roman" w:cs="Times New Roman"/>
          <w:b/>
          <w:sz w:val="20"/>
          <w:szCs w:val="20"/>
          <w:u w:val="single"/>
        </w:rPr>
        <w:t>říznaky peritoneálního dráždění</w:t>
      </w:r>
    </w:p>
    <w:p w:rsidR="00F47055" w:rsidRPr="0030696D" w:rsidRDefault="00F47055" w:rsidP="00F47055">
      <w:pPr>
        <w:spacing w:after="0" w:line="240" w:lineRule="auto"/>
        <w:rPr>
          <w:rFonts w:ascii="Times New Roman" w:eastAsia="Times New Roman" w:hAnsi="Times New Roman" w:cs="Times New Roman"/>
          <w:b/>
          <w:sz w:val="20"/>
          <w:szCs w:val="24"/>
          <w:u w:val="single"/>
        </w:rPr>
      </w:pPr>
    </w:p>
    <w:p w:rsidR="00F47055" w:rsidRPr="0030696D" w:rsidRDefault="00F47055" w:rsidP="00F47055">
      <w:pPr>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w:t>
      </w:r>
      <w:r w:rsidRPr="0030696D">
        <w:rPr>
          <w:rFonts w:ascii="Times New Roman" w:eastAsia="Times New Roman" w:hAnsi="Times New Roman" w:cs="Times New Roman"/>
          <w:sz w:val="20"/>
          <w:szCs w:val="24"/>
        </w:rPr>
        <w:tab/>
        <w:t xml:space="preserve">vznikají podrážděním parietálního peritonea (zánětlivým exsudátem, chemicky, mechanicky), mohou být </w:t>
      </w:r>
      <w:r w:rsidRPr="0030696D">
        <w:rPr>
          <w:rFonts w:ascii="Times New Roman" w:eastAsia="Times New Roman" w:hAnsi="Times New Roman" w:cs="Times New Roman"/>
          <w:b/>
          <w:sz w:val="20"/>
          <w:szCs w:val="24"/>
        </w:rPr>
        <w:t xml:space="preserve">lokalisované </w:t>
      </w:r>
      <w:r w:rsidRPr="0030696D">
        <w:rPr>
          <w:rFonts w:ascii="Times New Roman" w:eastAsia="Times New Roman" w:hAnsi="Times New Roman" w:cs="Times New Roman"/>
          <w:sz w:val="20"/>
          <w:szCs w:val="24"/>
        </w:rPr>
        <w:t xml:space="preserve">nebo </w:t>
      </w:r>
      <w:r w:rsidRPr="0030696D">
        <w:rPr>
          <w:rFonts w:ascii="Times New Roman" w:eastAsia="Times New Roman" w:hAnsi="Times New Roman" w:cs="Times New Roman"/>
          <w:b/>
          <w:sz w:val="20"/>
          <w:szCs w:val="24"/>
        </w:rPr>
        <w:t>difusní</w:t>
      </w:r>
      <w:r w:rsidRPr="0030696D">
        <w:rPr>
          <w:rFonts w:ascii="Times New Roman" w:eastAsia="Times New Roman" w:hAnsi="Times New Roman" w:cs="Times New Roman"/>
          <w:sz w:val="20"/>
          <w:szCs w:val="24"/>
        </w:rPr>
        <w:t xml:space="preserve">, provází je bolest somatického typu: </w:t>
      </w:r>
    </w:p>
    <w:p w:rsidR="00F47055" w:rsidRPr="0030696D" w:rsidRDefault="00F47055" w:rsidP="00F47055">
      <w:pPr>
        <w:spacing w:after="0" w:line="240" w:lineRule="auto"/>
        <w:jc w:val="left"/>
        <w:rPr>
          <w:rFonts w:ascii="Times New Roman" w:eastAsia="Times New Roman" w:hAnsi="Times New Roman" w:cs="Times New Roman"/>
          <w:sz w:val="20"/>
          <w:szCs w:val="24"/>
        </w:rPr>
      </w:pPr>
    </w:p>
    <w:p w:rsidR="00F47055" w:rsidRPr="0030696D" w:rsidRDefault="00F47055" w:rsidP="00F47055">
      <w:pPr>
        <w:spacing w:after="0" w:line="240" w:lineRule="auto"/>
        <w:jc w:val="left"/>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1.</w:t>
      </w:r>
      <w:r w:rsidRPr="0030696D">
        <w:rPr>
          <w:rFonts w:ascii="Times New Roman" w:eastAsia="Times New Roman" w:hAnsi="Times New Roman" w:cs="Times New Roman"/>
          <w:sz w:val="20"/>
          <w:szCs w:val="24"/>
        </w:rPr>
        <w:tab/>
        <w:t>vymizení dýchacích pohybů břišní stěny</w:t>
      </w:r>
    </w:p>
    <w:p w:rsidR="00F47055" w:rsidRPr="0030696D" w:rsidRDefault="00F47055" w:rsidP="00F47055">
      <w:pPr>
        <w:spacing w:after="0" w:line="240" w:lineRule="auto"/>
        <w:jc w:val="left"/>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2.</w:t>
      </w:r>
      <w:r w:rsidRPr="0030696D">
        <w:rPr>
          <w:rFonts w:ascii="Times New Roman" w:eastAsia="Times New Roman" w:hAnsi="Times New Roman" w:cs="Times New Roman"/>
          <w:sz w:val="20"/>
          <w:szCs w:val="24"/>
        </w:rPr>
        <w:tab/>
        <w:t>pohmatově bolestivost a svalové stažení (defense musculaire)</w:t>
      </w:r>
    </w:p>
    <w:p w:rsidR="00F47055" w:rsidRPr="0030696D" w:rsidRDefault="00F47055" w:rsidP="00F47055">
      <w:pPr>
        <w:spacing w:after="0" w:line="240" w:lineRule="auto"/>
        <w:jc w:val="left"/>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3.</w:t>
      </w:r>
      <w:r w:rsidRPr="0030696D">
        <w:rPr>
          <w:rFonts w:ascii="Times New Roman" w:eastAsia="Times New Roman" w:hAnsi="Times New Roman" w:cs="Times New Roman"/>
          <w:sz w:val="20"/>
          <w:szCs w:val="24"/>
        </w:rPr>
        <w:tab/>
        <w:t xml:space="preserve">příznak </w:t>
      </w:r>
      <w:r w:rsidRPr="0030696D">
        <w:rPr>
          <w:rFonts w:ascii="Times New Roman" w:eastAsia="Times New Roman" w:hAnsi="Times New Roman" w:cs="Times New Roman"/>
          <w:b/>
          <w:sz w:val="20"/>
          <w:szCs w:val="24"/>
        </w:rPr>
        <w:t>Pleniesův</w:t>
      </w:r>
      <w:r w:rsidRPr="0030696D">
        <w:rPr>
          <w:rFonts w:ascii="Times New Roman" w:eastAsia="Times New Roman" w:hAnsi="Times New Roman" w:cs="Times New Roman"/>
          <w:sz w:val="20"/>
          <w:szCs w:val="24"/>
        </w:rPr>
        <w:t xml:space="preserve"> – bolestivý poklep stěny břišní </w:t>
      </w:r>
    </w:p>
    <w:p w:rsidR="00F47055" w:rsidRPr="0030696D" w:rsidRDefault="00F47055" w:rsidP="00F47055">
      <w:pPr>
        <w:spacing w:after="0" w:line="240" w:lineRule="auto"/>
        <w:jc w:val="left"/>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4.</w:t>
      </w:r>
      <w:r w:rsidRPr="0030696D">
        <w:rPr>
          <w:rFonts w:ascii="Times New Roman" w:eastAsia="Times New Roman" w:hAnsi="Times New Roman" w:cs="Times New Roman"/>
          <w:sz w:val="20"/>
          <w:szCs w:val="24"/>
        </w:rPr>
        <w:tab/>
        <w:t>příznaky dekomprese:</w:t>
      </w:r>
    </w:p>
    <w:p w:rsidR="00F47055" w:rsidRPr="0030696D" w:rsidRDefault="00F47055" w:rsidP="00F47055">
      <w:pPr>
        <w:spacing w:after="0" w:line="240" w:lineRule="auto"/>
        <w:jc w:val="left"/>
        <w:rPr>
          <w:rFonts w:ascii="Times New Roman" w:eastAsia="Times New Roman" w:hAnsi="Times New Roman" w:cs="Times New Roman"/>
          <w:sz w:val="20"/>
          <w:szCs w:val="24"/>
        </w:rPr>
      </w:pPr>
    </w:p>
    <w:p w:rsidR="00F47055" w:rsidRPr="0030696D" w:rsidRDefault="00F47055" w:rsidP="00F47055">
      <w:pPr>
        <w:spacing w:after="0" w:line="240" w:lineRule="auto"/>
        <w:ind w:left="397"/>
        <w:jc w:val="left"/>
        <w:rPr>
          <w:rFonts w:ascii="Times New Roman" w:eastAsia="Times New Roman" w:hAnsi="Times New Roman" w:cs="Times New Roman"/>
          <w:sz w:val="20"/>
          <w:szCs w:val="24"/>
        </w:rPr>
      </w:pPr>
      <w:r w:rsidRPr="0030696D">
        <w:rPr>
          <w:rFonts w:ascii="Times New Roman" w:eastAsia="Times New Roman" w:hAnsi="Times New Roman" w:cs="Times New Roman"/>
          <w:b/>
          <w:sz w:val="20"/>
          <w:szCs w:val="24"/>
        </w:rPr>
        <w:t>Blumberg</w:t>
      </w:r>
      <w:r w:rsidRPr="0030696D">
        <w:rPr>
          <w:rFonts w:ascii="Times New Roman" w:eastAsia="Times New Roman" w:hAnsi="Times New Roman" w:cs="Times New Roman"/>
          <w:sz w:val="20"/>
          <w:szCs w:val="24"/>
        </w:rPr>
        <w:t xml:space="preserve"> – lehký a pomalý tlak v místě podráždění vyvolá jen mírnou bolest, rychlé povolení a vyrovnání </w:t>
      </w:r>
    </w:p>
    <w:p w:rsidR="00F47055" w:rsidRPr="0030696D" w:rsidRDefault="00F47055" w:rsidP="00F47055">
      <w:pPr>
        <w:spacing w:after="0" w:line="240" w:lineRule="auto"/>
        <w:ind w:left="397"/>
        <w:jc w:val="left"/>
        <w:rPr>
          <w:rFonts w:ascii="Times New Roman" w:eastAsia="Times New Roman" w:hAnsi="Times New Roman" w:cs="Times New Roman"/>
          <w:sz w:val="20"/>
          <w:szCs w:val="24"/>
        </w:rPr>
      </w:pPr>
      <w:r w:rsidRPr="0030696D">
        <w:rPr>
          <w:rFonts w:ascii="Times New Roman" w:eastAsia="Times New Roman" w:hAnsi="Times New Roman" w:cs="Times New Roman"/>
          <w:b/>
          <w:sz w:val="20"/>
          <w:szCs w:val="24"/>
        </w:rPr>
        <w:tab/>
      </w:r>
      <w:r w:rsidRPr="0030696D">
        <w:rPr>
          <w:rFonts w:ascii="Times New Roman" w:eastAsia="Times New Roman" w:hAnsi="Times New Roman" w:cs="Times New Roman"/>
          <w:b/>
          <w:sz w:val="20"/>
          <w:szCs w:val="24"/>
        </w:rPr>
        <w:tab/>
        <w:t xml:space="preserve">     </w:t>
      </w:r>
      <w:r w:rsidRPr="0030696D">
        <w:rPr>
          <w:rFonts w:ascii="Times New Roman" w:eastAsia="Times New Roman" w:hAnsi="Times New Roman" w:cs="Times New Roman"/>
          <w:sz w:val="20"/>
          <w:szCs w:val="24"/>
        </w:rPr>
        <w:t>břišní stěny pak bolest velmi výraznou</w:t>
      </w:r>
    </w:p>
    <w:p w:rsidR="00F47055" w:rsidRPr="0030696D" w:rsidRDefault="00F47055" w:rsidP="00F47055">
      <w:pPr>
        <w:spacing w:after="0" w:line="240" w:lineRule="auto"/>
        <w:ind w:left="397"/>
        <w:jc w:val="left"/>
        <w:rPr>
          <w:rFonts w:ascii="Times New Roman" w:eastAsia="Times New Roman" w:hAnsi="Times New Roman" w:cs="Times New Roman"/>
          <w:sz w:val="20"/>
          <w:szCs w:val="24"/>
        </w:rPr>
      </w:pPr>
    </w:p>
    <w:p w:rsidR="00F47055" w:rsidRPr="0030696D" w:rsidRDefault="00F47055" w:rsidP="00F47055">
      <w:pPr>
        <w:spacing w:after="0" w:line="240" w:lineRule="auto"/>
        <w:jc w:val="left"/>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ab/>
      </w:r>
      <w:r w:rsidRPr="0030696D">
        <w:rPr>
          <w:rFonts w:ascii="Times New Roman" w:eastAsia="Times New Roman" w:hAnsi="Times New Roman" w:cs="Times New Roman"/>
          <w:b/>
          <w:sz w:val="20"/>
          <w:szCs w:val="24"/>
        </w:rPr>
        <w:t>Rowsing</w:t>
      </w:r>
      <w:r w:rsidRPr="0030696D">
        <w:rPr>
          <w:rFonts w:ascii="Times New Roman" w:eastAsia="Times New Roman" w:hAnsi="Times New Roman" w:cs="Times New Roman"/>
          <w:sz w:val="20"/>
          <w:szCs w:val="24"/>
        </w:rPr>
        <w:t xml:space="preserve"> – stlačíme-li břišní stěnu šetrně a pomalu v L podbřišku, necítí nemocný žádnou bolest, při </w:t>
      </w:r>
    </w:p>
    <w:p w:rsidR="00F47055" w:rsidRPr="0030696D" w:rsidRDefault="00F47055" w:rsidP="00F47055">
      <w:pPr>
        <w:spacing w:after="0" w:line="240" w:lineRule="auto"/>
        <w:jc w:val="left"/>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ab/>
      </w:r>
      <w:r w:rsidRPr="0030696D">
        <w:rPr>
          <w:rFonts w:ascii="Times New Roman" w:eastAsia="Times New Roman" w:hAnsi="Times New Roman" w:cs="Times New Roman"/>
          <w:sz w:val="20"/>
          <w:szCs w:val="24"/>
        </w:rPr>
        <w:tab/>
      </w:r>
      <w:r w:rsidRPr="0030696D">
        <w:rPr>
          <w:rFonts w:ascii="Times New Roman" w:eastAsia="Times New Roman" w:hAnsi="Times New Roman" w:cs="Times New Roman"/>
          <w:sz w:val="20"/>
          <w:szCs w:val="24"/>
        </w:rPr>
        <w:tab/>
        <w:t xml:space="preserve">   prudkém povolení stěny pak udává silnou bolest vpravo</w:t>
      </w:r>
    </w:p>
    <w:p w:rsidR="00F47055" w:rsidRPr="0030696D" w:rsidRDefault="00F47055" w:rsidP="00F47055">
      <w:pPr>
        <w:spacing w:after="0" w:line="240" w:lineRule="auto"/>
        <w:jc w:val="left"/>
        <w:rPr>
          <w:rFonts w:ascii="Times New Roman" w:eastAsia="Times New Roman" w:hAnsi="Times New Roman" w:cs="Times New Roman"/>
          <w:sz w:val="20"/>
          <w:szCs w:val="24"/>
        </w:rPr>
      </w:pPr>
    </w:p>
    <w:p w:rsidR="00F47055" w:rsidRPr="0030696D" w:rsidRDefault="00F47055" w:rsidP="00F47055">
      <w:pPr>
        <w:spacing w:after="0" w:line="240" w:lineRule="auto"/>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5.</w:t>
      </w:r>
      <w:r w:rsidRPr="0030696D">
        <w:rPr>
          <w:rFonts w:ascii="Times New Roman" w:eastAsia="Times New Roman" w:hAnsi="Times New Roman" w:cs="Times New Roman"/>
          <w:sz w:val="20"/>
          <w:szCs w:val="24"/>
        </w:rPr>
        <w:tab/>
        <w:t>bolestivost při indagaci per rectum, vyklenutí Douglasova prostoru</w:t>
      </w:r>
    </w:p>
    <w:p w:rsidR="00F47055" w:rsidRPr="0030696D" w:rsidRDefault="00F47055" w:rsidP="00F47055">
      <w:pPr>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6.</w:t>
      </w:r>
      <w:r w:rsidRPr="0030696D">
        <w:rPr>
          <w:rFonts w:ascii="Times New Roman" w:eastAsia="Times New Roman" w:hAnsi="Times New Roman" w:cs="Times New Roman"/>
          <w:sz w:val="20"/>
          <w:szCs w:val="24"/>
        </w:rPr>
        <w:tab/>
      </w:r>
      <w:r w:rsidRPr="0030696D">
        <w:rPr>
          <w:rFonts w:ascii="Times New Roman" w:eastAsia="Times New Roman" w:hAnsi="Times New Roman" w:cs="Times New Roman"/>
          <w:b/>
          <w:sz w:val="20"/>
          <w:szCs w:val="24"/>
        </w:rPr>
        <w:t>psoatový příznak</w:t>
      </w:r>
      <w:r w:rsidRPr="0030696D">
        <w:rPr>
          <w:rFonts w:ascii="Times New Roman" w:eastAsia="Times New Roman" w:hAnsi="Times New Roman" w:cs="Times New Roman"/>
          <w:sz w:val="20"/>
          <w:szCs w:val="24"/>
        </w:rPr>
        <w:t xml:space="preserve"> – při retrocekální apendicitidě bolest v pravé jámě kyčelní při natažení m. psoas major (vyšetřuje se vleže na L boku, nataženou pravou DK extendujeme v kyčli), provází obecně zánětlivé procesy retroperitoneální (perinefritické abscesy, vpravo pak retrocékální apendicitidu, vlevo abscedující divertikulitidu)</w:t>
      </w:r>
    </w:p>
    <w:p w:rsidR="00F47055" w:rsidRPr="0030696D" w:rsidRDefault="00F47055" w:rsidP="00F47055">
      <w:pPr>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7.</w:t>
      </w:r>
      <w:r w:rsidRPr="0030696D">
        <w:rPr>
          <w:rFonts w:ascii="Times New Roman" w:eastAsia="Times New Roman" w:hAnsi="Times New Roman" w:cs="Times New Roman"/>
          <w:sz w:val="20"/>
          <w:szCs w:val="24"/>
        </w:rPr>
        <w:tab/>
      </w:r>
      <w:r w:rsidRPr="0030696D">
        <w:rPr>
          <w:rFonts w:ascii="Times New Roman" w:eastAsia="Times New Roman" w:hAnsi="Times New Roman" w:cs="Times New Roman"/>
          <w:b/>
          <w:sz w:val="20"/>
          <w:szCs w:val="24"/>
        </w:rPr>
        <w:t xml:space="preserve">obturátorový příznak </w:t>
      </w:r>
      <w:r w:rsidRPr="0030696D">
        <w:rPr>
          <w:rFonts w:ascii="Times New Roman" w:eastAsia="Times New Roman" w:hAnsi="Times New Roman" w:cs="Times New Roman"/>
          <w:sz w:val="20"/>
          <w:szCs w:val="24"/>
        </w:rPr>
        <w:t xml:space="preserve">– při pelvické apendicitidě bolest v při natažení m. obturatorius internus (vleže na zádech provádíme vnitřní rotaci pravé DK v kyčli, končetina je přitom flektována v koleni </w:t>
      </w:r>
    </w:p>
    <w:p w:rsidR="00F47055" w:rsidRPr="0030696D" w:rsidRDefault="00F47055" w:rsidP="00F47055">
      <w:pPr>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8.</w:t>
      </w:r>
      <w:r w:rsidRPr="0030696D">
        <w:rPr>
          <w:rFonts w:ascii="Times New Roman" w:eastAsia="Times New Roman" w:hAnsi="Times New Roman" w:cs="Times New Roman"/>
          <w:sz w:val="20"/>
          <w:szCs w:val="24"/>
        </w:rPr>
        <w:tab/>
      </w:r>
      <w:r w:rsidRPr="0030696D">
        <w:rPr>
          <w:rFonts w:ascii="Times New Roman" w:eastAsia="Times New Roman" w:hAnsi="Times New Roman" w:cs="Times New Roman"/>
          <w:b/>
          <w:sz w:val="20"/>
          <w:szCs w:val="24"/>
        </w:rPr>
        <w:t>Murphyho příznak</w:t>
      </w:r>
      <w:r w:rsidRPr="0030696D">
        <w:rPr>
          <w:rFonts w:ascii="Times New Roman" w:eastAsia="Times New Roman" w:hAnsi="Times New Roman" w:cs="Times New Roman"/>
          <w:sz w:val="20"/>
          <w:szCs w:val="24"/>
        </w:rPr>
        <w:t xml:space="preserve"> – při cholecystitidě, kdy zatlačíme palcem v místě Murphyho bodu a vyzveme nemocného k hlubokému nádechu</w:t>
      </w:r>
    </w:p>
    <w:p w:rsidR="00F47055" w:rsidRPr="0030696D" w:rsidRDefault="00F47055" w:rsidP="00F47055">
      <w:pPr>
        <w:spacing w:after="0" w:line="240" w:lineRule="auto"/>
        <w:ind w:left="390" w:hanging="390"/>
        <w:jc w:val="both"/>
        <w:rPr>
          <w:rFonts w:ascii="Times New Roman" w:eastAsia="Times New Roman" w:hAnsi="Times New Roman" w:cs="Times New Roman"/>
          <w:sz w:val="20"/>
          <w:szCs w:val="24"/>
        </w:rPr>
      </w:pPr>
      <w:r w:rsidRPr="0030696D">
        <w:rPr>
          <w:rFonts w:ascii="Times New Roman" w:eastAsia="Times New Roman" w:hAnsi="Times New Roman" w:cs="Times New Roman"/>
          <w:sz w:val="20"/>
          <w:szCs w:val="24"/>
        </w:rPr>
        <w:t>9.</w:t>
      </w:r>
      <w:r w:rsidRPr="0030696D">
        <w:rPr>
          <w:rFonts w:ascii="Times New Roman" w:eastAsia="Times New Roman" w:hAnsi="Times New Roman" w:cs="Times New Roman"/>
          <w:sz w:val="20"/>
          <w:szCs w:val="24"/>
        </w:rPr>
        <w:tab/>
      </w:r>
      <w:r w:rsidRPr="0030696D">
        <w:rPr>
          <w:rFonts w:ascii="Times New Roman" w:eastAsia="Times New Roman" w:hAnsi="Times New Roman" w:cs="Times New Roman"/>
          <w:b/>
          <w:sz w:val="20"/>
          <w:szCs w:val="24"/>
        </w:rPr>
        <w:t xml:space="preserve">frenikový (Oehleckerův) příznak </w:t>
      </w:r>
      <w:r w:rsidRPr="0030696D">
        <w:rPr>
          <w:rFonts w:ascii="Times New Roman" w:eastAsia="Times New Roman" w:hAnsi="Times New Roman" w:cs="Times New Roman"/>
          <w:sz w:val="20"/>
          <w:szCs w:val="24"/>
        </w:rPr>
        <w:t xml:space="preserve">– bolest vystřelující do ramene při dráždění pobřišnice kryjící bránici – subfrenický absces, ruptura sleziny či jater, prasklé GEU, ruptura GD vředu </w:t>
      </w:r>
    </w:p>
    <w:p w:rsidR="00F47055" w:rsidRPr="0030696D" w:rsidRDefault="00F47055" w:rsidP="00F47055">
      <w:pPr>
        <w:spacing w:after="0" w:line="240" w:lineRule="auto"/>
        <w:jc w:val="left"/>
        <w:rPr>
          <w:rFonts w:ascii="Times New Roman" w:eastAsia="Times New Roman" w:hAnsi="Times New Roman" w:cs="Times New Roman"/>
          <w:sz w:val="24"/>
          <w:szCs w:val="24"/>
        </w:rPr>
      </w:pPr>
    </w:p>
    <w:p w:rsidR="00C27DDC" w:rsidRPr="00ED7654" w:rsidRDefault="00C27DDC" w:rsidP="00C27DDC">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w:t>
      </w:r>
      <w:r w:rsidRPr="00ED7654">
        <w:rPr>
          <w:rFonts w:ascii="Times New Roman" w:eastAsia="Times New Roman" w:hAnsi="Times New Roman" w:cs="Times New Roman"/>
          <w:b/>
          <w:sz w:val="24"/>
          <w:szCs w:val="24"/>
          <w:u w:val="single"/>
        </w:rPr>
        <w:t>araklinická vyšetření v chirurgii (laboratorní vyšetření, zobrazovací metody)</w:t>
      </w:r>
    </w:p>
    <w:p w:rsidR="00C27DDC" w:rsidRDefault="00C27DDC" w:rsidP="00C27DDC">
      <w:pPr>
        <w:spacing w:after="0" w:line="240" w:lineRule="auto"/>
        <w:jc w:val="both"/>
        <w:rPr>
          <w:rFonts w:ascii="Times New Roman" w:eastAsia="Times New Roman" w:hAnsi="Times New Roman" w:cs="Times New Roman"/>
          <w:b/>
          <w:sz w:val="20"/>
          <w:szCs w:val="20"/>
          <w:u w:val="single"/>
        </w:rPr>
      </w:pPr>
    </w:p>
    <w:p w:rsidR="00C27DDC" w:rsidRDefault="00C27DDC" w:rsidP="00C27DDC">
      <w:pPr>
        <w:tabs>
          <w:tab w:val="left" w:pos="2906"/>
        </w:tabs>
        <w:spacing w:after="0" w:line="240" w:lineRule="auto"/>
        <w:rPr>
          <w:rFonts w:ascii="Times New Roman" w:eastAsia="Times New Roman" w:hAnsi="Times New Roman" w:cs="Times New Roman"/>
          <w:b/>
          <w:sz w:val="20"/>
          <w:szCs w:val="24"/>
          <w:u w:val="single"/>
        </w:rPr>
      </w:pPr>
      <w:r>
        <w:rPr>
          <w:rFonts w:ascii="Times New Roman" w:eastAsia="Times New Roman" w:hAnsi="Times New Roman" w:cs="Times New Roman"/>
          <w:b/>
          <w:sz w:val="20"/>
          <w:szCs w:val="24"/>
          <w:u w:val="single"/>
        </w:rPr>
        <w:t>LABORATORNÍ METODY</w:t>
      </w:r>
    </w:p>
    <w:p w:rsidR="00C27DDC" w:rsidRDefault="00C27DDC" w:rsidP="00C27DDC">
      <w:pPr>
        <w:tabs>
          <w:tab w:val="left" w:pos="2906"/>
        </w:tabs>
        <w:spacing w:after="0" w:line="240" w:lineRule="auto"/>
        <w:jc w:val="both"/>
        <w:rPr>
          <w:rFonts w:ascii="Times New Roman" w:eastAsia="Times New Roman" w:hAnsi="Times New Roman" w:cs="Times New Roman"/>
          <w:b/>
          <w:sz w:val="20"/>
          <w:szCs w:val="24"/>
          <w:u w:val="single"/>
        </w:rPr>
      </w:pPr>
    </w:p>
    <w:p w:rsidR="00C27DDC" w:rsidRPr="00C647C6" w:rsidRDefault="00C27DDC" w:rsidP="00C64484">
      <w:pPr>
        <w:pStyle w:val="Odstavecseseznamem"/>
        <w:numPr>
          <w:ilvl w:val="0"/>
          <w:numId w:val="47"/>
        </w:numPr>
        <w:tabs>
          <w:tab w:val="left" w:pos="2906"/>
        </w:tabs>
        <w:jc w:val="both"/>
        <w:rPr>
          <w:b/>
          <w:sz w:val="20"/>
          <w:u w:val="single"/>
        </w:rPr>
      </w:pPr>
      <w:r>
        <w:rPr>
          <w:sz w:val="20"/>
        </w:rPr>
        <w:t xml:space="preserve">krevní obraz (KO), biochemie (ionogram, gly, JT, renální funkce...), koagulace </w:t>
      </w:r>
    </w:p>
    <w:p w:rsidR="00C27DDC" w:rsidRPr="00ED7654" w:rsidRDefault="00C27DDC" w:rsidP="00C27DDC">
      <w:pPr>
        <w:tabs>
          <w:tab w:val="left" w:pos="2906"/>
        </w:tabs>
        <w:spacing w:after="0" w:line="240" w:lineRule="auto"/>
        <w:jc w:val="both"/>
        <w:rPr>
          <w:rFonts w:ascii="Times New Roman" w:eastAsia="Times New Roman" w:hAnsi="Times New Roman" w:cs="Times New Roman"/>
          <w:sz w:val="20"/>
          <w:szCs w:val="24"/>
        </w:rPr>
      </w:pP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zánětlivé ukazatele – leu, CRP, PCT</w:t>
      </w:r>
      <w:r>
        <w:rPr>
          <w:rFonts w:ascii="Times New Roman" w:eastAsia="Times New Roman" w:hAnsi="Times New Roman" w:cs="Times New Roman"/>
          <w:sz w:val="20"/>
          <w:szCs w:val="24"/>
        </w:rPr>
        <w:t xml:space="preserve"> (specifický pro infekci),</w:t>
      </w:r>
      <w:r w:rsidRPr="00ED7654">
        <w:rPr>
          <w:rFonts w:ascii="Times New Roman" w:eastAsia="Times New Roman" w:hAnsi="Times New Roman" w:cs="Times New Roman"/>
          <w:sz w:val="20"/>
          <w:szCs w:val="24"/>
        </w:rPr>
        <w:t xml:space="preserve"> první známkou</w:t>
      </w:r>
      <w:r>
        <w:rPr>
          <w:rFonts w:ascii="Times New Roman" w:eastAsia="Times New Roman" w:hAnsi="Times New Roman" w:cs="Times New Roman"/>
          <w:sz w:val="20"/>
          <w:szCs w:val="24"/>
        </w:rPr>
        <w:t xml:space="preserve"> sepse může být</w:t>
      </w:r>
      <w:r w:rsidRPr="00ED7654">
        <w:rPr>
          <w:rFonts w:ascii="Times New Roman" w:eastAsia="Times New Roman" w:hAnsi="Times New Roman" w:cs="Times New Roman"/>
          <w:sz w:val="20"/>
          <w:szCs w:val="24"/>
        </w:rPr>
        <w:t xml:space="preserve"> ↓ thr</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KO u krvácení (pokles Hb, HKT, mírné zvýšení leu</w:t>
      </w:r>
      <w:r>
        <w:rPr>
          <w:rFonts w:ascii="Times New Roman" w:eastAsia="Times New Roman" w:hAnsi="Times New Roman" w:cs="Times New Roman"/>
          <w:sz w:val="20"/>
          <w:szCs w:val="24"/>
        </w:rPr>
        <w:t xml:space="preserve"> – časná známka ještě před poklesem Hb</w:t>
      </w:r>
      <w:r w:rsidRPr="00ED7654">
        <w:rPr>
          <w:rFonts w:ascii="Times New Roman" w:eastAsia="Times New Roman" w:hAnsi="Times New Roman" w:cs="Times New Roman"/>
          <w:sz w:val="20"/>
          <w:szCs w:val="24"/>
        </w:rPr>
        <w:t>)</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koagulační parametry (INR, APTT, AT III, fibrinogen, D</w:t>
      </w:r>
      <w:r>
        <w:rPr>
          <w:rFonts w:ascii="Times New Roman" w:eastAsia="Times New Roman" w:hAnsi="Times New Roman" w:cs="Times New Roman"/>
          <w:sz w:val="20"/>
          <w:szCs w:val="24"/>
        </w:rPr>
        <w:t>-dimery k vyloučení TEN</w:t>
      </w:r>
      <w:r w:rsidRPr="00ED7654">
        <w:rPr>
          <w:rFonts w:ascii="Times New Roman" w:eastAsia="Times New Roman" w:hAnsi="Times New Roman" w:cs="Times New Roman"/>
          <w:sz w:val="20"/>
          <w:szCs w:val="24"/>
        </w:rPr>
        <w:t>)</w:t>
      </w:r>
    </w:p>
    <w:p w:rsidR="00C27DDC"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sAMS, LPS – pankreatitida </w:t>
      </w:r>
    </w:p>
    <w:p w:rsidR="00C27DDC" w:rsidRDefault="00C27DDC" w:rsidP="00C64484">
      <w:pPr>
        <w:numPr>
          <w:ilvl w:val="0"/>
          <w:numId w:val="47"/>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ionogram (Na, K, Cl, Mg, Ca) – stav vnitřního prostředí (zvracení, průjmy...), paralytický ileus (hypokalemie) poruchy rytmu </w:t>
      </w:r>
    </w:p>
    <w:p w:rsidR="00C27DDC" w:rsidRDefault="00C27DDC" w:rsidP="00C64484">
      <w:pPr>
        <w:numPr>
          <w:ilvl w:val="0"/>
          <w:numId w:val="47"/>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glykemie – v chirurgii význam u tzv. pseudoperitonitis diabetica (velmi silné bolesti břicha provázené zvracením s hyperglykemii) a při předoperačním vyšetření v kompensaci diabetika před operací</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„renální funkce“ – urea, krea – renální selhání, dehydratace </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„jaterní testy“</w:t>
      </w:r>
      <w:r w:rsidRPr="00ED7654">
        <w:rPr>
          <w:rFonts w:ascii="Times New Roman" w:eastAsia="Times New Roman" w:hAnsi="Times New Roman" w:cs="Times New Roman"/>
          <w:sz w:val="20"/>
          <w:szCs w:val="24"/>
        </w:rPr>
        <w:t xml:space="preserve"> – obstrukce žlučových cest (↑ bili, ALP, GMT), k vyloučení hepatitidy (vysoké hodnoty ALT,AST</w:t>
      </w:r>
      <w:r>
        <w:rPr>
          <w:rFonts w:ascii="Times New Roman" w:eastAsia="Times New Roman" w:hAnsi="Times New Roman" w:cs="Times New Roman"/>
          <w:sz w:val="20"/>
          <w:szCs w:val="24"/>
        </w:rPr>
        <w:t xml:space="preserve"> + serologie HbsAg atd.</w:t>
      </w:r>
      <w:r w:rsidRPr="00ED7654">
        <w:rPr>
          <w:rFonts w:ascii="Times New Roman" w:eastAsia="Times New Roman" w:hAnsi="Times New Roman" w:cs="Times New Roman"/>
          <w:sz w:val="20"/>
          <w:szCs w:val="24"/>
        </w:rPr>
        <w:t>)</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laktát – u mesenteriální ischemie (+ enzymy svědčící pro nekrosu hladké svaloviny – LDH, CK, CK-MB)</w:t>
      </w:r>
      <w:r>
        <w:rPr>
          <w:rFonts w:ascii="Times New Roman" w:eastAsia="Times New Roman" w:hAnsi="Times New Roman" w:cs="Times New Roman"/>
          <w:sz w:val="20"/>
          <w:szCs w:val="24"/>
        </w:rPr>
        <w:t xml:space="preserve"> a sepse </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albuminy – předoperační i pooperační zhodnocení stavu nutrice </w:t>
      </w:r>
    </w:p>
    <w:p w:rsidR="00C27DDC"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cholesterol, TAG – u hyperlipidemické pankreatitidy</w:t>
      </w:r>
    </w:p>
    <w:p w:rsidR="00C27DDC" w:rsidRDefault="00C27DDC" w:rsidP="00C64484">
      <w:pPr>
        <w:numPr>
          <w:ilvl w:val="0"/>
          <w:numId w:val="47"/>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moč + sediment</w:t>
      </w:r>
      <w:r w:rsidRPr="00C647C6">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kultivace </w:t>
      </w:r>
      <w:r w:rsidRPr="00C647C6">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citlivost </w:t>
      </w:r>
      <w:r w:rsidRPr="00C647C6">
        <w:rPr>
          <w:rFonts w:ascii="Times New Roman" w:eastAsia="Times New Roman" w:hAnsi="Times New Roman" w:cs="Times New Roman"/>
          <w:sz w:val="20"/>
          <w:szCs w:val="24"/>
        </w:rPr>
        <w:t>(ery u renální koliky, leu u zánětů – současně nitráty v moči)</w:t>
      </w:r>
    </w:p>
    <w:p w:rsidR="00C27DDC" w:rsidRPr="00C647C6"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C647C6">
        <w:rPr>
          <w:rFonts w:ascii="Times New Roman" w:eastAsia="Times New Roman" w:hAnsi="Times New Roman" w:cs="Times New Roman"/>
          <w:sz w:val="20"/>
          <w:szCs w:val="24"/>
        </w:rPr>
        <w:t xml:space="preserve">tumor markery </w:t>
      </w:r>
      <w:r>
        <w:rPr>
          <w:rFonts w:ascii="Times New Roman" w:eastAsia="Times New Roman" w:hAnsi="Times New Roman" w:cs="Times New Roman"/>
          <w:sz w:val="20"/>
          <w:szCs w:val="24"/>
        </w:rPr>
        <w:t>(elevace při generalisaci či recidivě – sledování dynamiky v průběhu onkologické léčby)</w:t>
      </w:r>
    </w:p>
    <w:p w:rsidR="00C27DDC" w:rsidRPr="00ED7654" w:rsidRDefault="00C27DDC" w:rsidP="00C27DDC">
      <w:pPr>
        <w:spacing w:after="0" w:line="240" w:lineRule="auto"/>
        <w:jc w:val="both"/>
        <w:rPr>
          <w:rFonts w:ascii="Times New Roman" w:eastAsia="Times New Roman" w:hAnsi="Times New Roman" w:cs="Times New Roman"/>
          <w:sz w:val="20"/>
          <w:szCs w:val="20"/>
        </w:rPr>
      </w:pPr>
    </w:p>
    <w:p w:rsidR="00C27DDC" w:rsidRPr="00ED7654" w:rsidRDefault="00C27DDC" w:rsidP="00C27DDC">
      <w:pPr>
        <w:spacing w:after="0" w:line="240" w:lineRule="auto"/>
        <w:ind w:left="17" w:firstLine="340"/>
        <w:jc w:val="left"/>
        <w:rPr>
          <w:rFonts w:ascii="Times New Roman" w:eastAsia="Times New Roman" w:hAnsi="Times New Roman" w:cs="Times New Roman"/>
          <w:sz w:val="20"/>
          <w:szCs w:val="20"/>
        </w:rPr>
      </w:pPr>
      <w:r w:rsidRPr="00ED7654">
        <w:rPr>
          <w:rFonts w:ascii="Times New Roman" w:eastAsia="Times New Roman" w:hAnsi="Times New Roman" w:cs="Times New Roman"/>
          <w:sz w:val="20"/>
          <w:szCs w:val="20"/>
        </w:rPr>
        <w:lastRenderedPageBreak/>
        <w:t>PSA – ca prostaty, norma pod 4 ng/l (resp. poměr fPSA/celk.PSA – u karcinomu pod 15%)</w:t>
      </w:r>
    </w:p>
    <w:p w:rsidR="00C27DDC" w:rsidRPr="00ED7654" w:rsidRDefault="00C27DDC" w:rsidP="00C27DDC">
      <w:pPr>
        <w:spacing w:after="0" w:line="240" w:lineRule="auto"/>
        <w:ind w:firstLine="357"/>
        <w:jc w:val="left"/>
        <w:rPr>
          <w:rFonts w:ascii="Times New Roman" w:eastAsia="Times New Roman" w:hAnsi="Times New Roman" w:cs="Times New Roman"/>
          <w:sz w:val="20"/>
          <w:szCs w:val="20"/>
        </w:rPr>
      </w:pPr>
      <w:r w:rsidRPr="00ED7654">
        <w:rPr>
          <w:rFonts w:ascii="Times New Roman" w:eastAsia="Times New Roman" w:hAnsi="Times New Roman" w:cs="Times New Roman"/>
          <w:sz w:val="20"/>
          <w:szCs w:val="20"/>
        </w:rPr>
        <w:t>SCC – spinocelulární ca</w:t>
      </w:r>
    </w:p>
    <w:p w:rsidR="00C27DDC" w:rsidRPr="00ED7654" w:rsidRDefault="00C27DDC" w:rsidP="00C27DDC">
      <w:pPr>
        <w:spacing w:after="0" w:line="240" w:lineRule="auto"/>
        <w:ind w:firstLine="357"/>
        <w:jc w:val="left"/>
        <w:rPr>
          <w:rFonts w:ascii="Times New Roman" w:eastAsia="Times New Roman" w:hAnsi="Times New Roman" w:cs="Times New Roman"/>
          <w:sz w:val="20"/>
          <w:szCs w:val="20"/>
        </w:rPr>
      </w:pPr>
      <w:r w:rsidRPr="00ED7654">
        <w:rPr>
          <w:rFonts w:ascii="Times New Roman" w:eastAsia="Times New Roman" w:hAnsi="Times New Roman" w:cs="Times New Roman"/>
          <w:sz w:val="20"/>
          <w:szCs w:val="20"/>
        </w:rPr>
        <w:t>CA 15-3 – nádory mammy</w:t>
      </w:r>
    </w:p>
    <w:p w:rsidR="00C27DDC" w:rsidRPr="00ED7654" w:rsidRDefault="00C27DDC" w:rsidP="00C27DDC">
      <w:pPr>
        <w:spacing w:after="0" w:line="240" w:lineRule="auto"/>
        <w:ind w:firstLine="357"/>
        <w:jc w:val="left"/>
        <w:rPr>
          <w:rFonts w:ascii="Times New Roman" w:eastAsia="Times New Roman" w:hAnsi="Times New Roman" w:cs="Times New Roman"/>
          <w:sz w:val="20"/>
          <w:szCs w:val="20"/>
        </w:rPr>
      </w:pPr>
      <w:r w:rsidRPr="00ED7654">
        <w:rPr>
          <w:rFonts w:ascii="Times New Roman" w:eastAsia="Times New Roman" w:hAnsi="Times New Roman" w:cs="Times New Roman"/>
          <w:sz w:val="20"/>
          <w:szCs w:val="20"/>
        </w:rPr>
        <w:t>CA 125 – nádory ovaria</w:t>
      </w:r>
    </w:p>
    <w:p w:rsidR="00C27DDC" w:rsidRPr="00ED7654" w:rsidRDefault="00C27DDC" w:rsidP="00C27DDC">
      <w:pPr>
        <w:spacing w:after="0" w:line="240" w:lineRule="auto"/>
        <w:ind w:firstLine="357"/>
        <w:jc w:val="left"/>
        <w:rPr>
          <w:rFonts w:ascii="Times New Roman" w:eastAsia="Times New Roman" w:hAnsi="Times New Roman" w:cs="Times New Roman"/>
          <w:sz w:val="20"/>
          <w:szCs w:val="20"/>
        </w:rPr>
      </w:pPr>
      <w:r w:rsidRPr="00ED7654">
        <w:rPr>
          <w:rFonts w:ascii="Times New Roman" w:eastAsia="Times New Roman" w:hAnsi="Times New Roman" w:cs="Times New Roman"/>
          <w:sz w:val="20"/>
          <w:szCs w:val="20"/>
        </w:rPr>
        <w:t>CA 19-9 – nádory pankreatu, žlučových cest</w:t>
      </w:r>
    </w:p>
    <w:p w:rsidR="00C27DDC" w:rsidRPr="00ED7654" w:rsidRDefault="00C27DDC" w:rsidP="00C27DDC">
      <w:pPr>
        <w:spacing w:after="0" w:line="240" w:lineRule="auto"/>
        <w:ind w:firstLine="357"/>
        <w:jc w:val="left"/>
        <w:rPr>
          <w:rFonts w:ascii="Times New Roman" w:eastAsia="Times New Roman" w:hAnsi="Times New Roman" w:cs="Times New Roman"/>
          <w:sz w:val="20"/>
          <w:szCs w:val="20"/>
        </w:rPr>
      </w:pPr>
      <w:r w:rsidRPr="00ED7654">
        <w:rPr>
          <w:rFonts w:ascii="Times New Roman" w:eastAsia="Times New Roman" w:hAnsi="Times New Roman" w:cs="Times New Roman"/>
          <w:sz w:val="20"/>
          <w:szCs w:val="20"/>
        </w:rPr>
        <w:t>CAE – nádory GIT (KRK, ca žaludku – zde i CA 72-4)</w:t>
      </w:r>
    </w:p>
    <w:p w:rsidR="00C27DDC" w:rsidRPr="00ED7654" w:rsidRDefault="00C27DDC" w:rsidP="00C27DDC">
      <w:pPr>
        <w:spacing w:after="0" w:line="240" w:lineRule="auto"/>
        <w:ind w:firstLine="357"/>
        <w:jc w:val="left"/>
        <w:rPr>
          <w:rFonts w:ascii="Times New Roman" w:eastAsia="Times New Roman" w:hAnsi="Times New Roman" w:cs="Times New Roman"/>
          <w:sz w:val="20"/>
          <w:szCs w:val="20"/>
        </w:rPr>
      </w:pPr>
      <w:r w:rsidRPr="00ED7654">
        <w:rPr>
          <w:rFonts w:ascii="Times New Roman" w:eastAsia="Times New Roman" w:hAnsi="Times New Roman" w:cs="Times New Roman"/>
          <w:sz w:val="20"/>
          <w:szCs w:val="20"/>
        </w:rPr>
        <w:t>AFP – hepatocelulární ca, nádory varlat (zde i β-HCG – choriokarcinom)</w:t>
      </w:r>
    </w:p>
    <w:p w:rsidR="00C27DDC" w:rsidRPr="00ED7654" w:rsidRDefault="00C27DDC" w:rsidP="00C27DDC">
      <w:pPr>
        <w:spacing w:after="0" w:line="240" w:lineRule="auto"/>
        <w:ind w:firstLine="357"/>
        <w:jc w:val="left"/>
        <w:rPr>
          <w:rFonts w:ascii="Times New Roman" w:eastAsia="Times New Roman" w:hAnsi="Times New Roman" w:cs="Times New Roman"/>
          <w:sz w:val="20"/>
          <w:szCs w:val="20"/>
        </w:rPr>
      </w:pPr>
      <w:r w:rsidRPr="00ED7654">
        <w:rPr>
          <w:rFonts w:ascii="Times New Roman" w:eastAsia="Times New Roman" w:hAnsi="Times New Roman" w:cs="Times New Roman"/>
          <w:sz w:val="20"/>
          <w:szCs w:val="20"/>
        </w:rPr>
        <w:t xml:space="preserve">β2M – mnohotný myelom, lymfomy </w:t>
      </w:r>
    </w:p>
    <w:p w:rsidR="00C27DDC" w:rsidRPr="00ED7654" w:rsidRDefault="00C27DDC" w:rsidP="00C27DDC">
      <w:pPr>
        <w:tabs>
          <w:tab w:val="left" w:pos="2906"/>
        </w:tabs>
        <w:spacing w:after="0" w:line="240" w:lineRule="auto"/>
        <w:jc w:val="both"/>
        <w:rPr>
          <w:rFonts w:ascii="Times New Roman" w:eastAsia="Times New Roman" w:hAnsi="Times New Roman" w:cs="Times New Roman"/>
          <w:sz w:val="20"/>
          <w:szCs w:val="24"/>
        </w:rPr>
      </w:pPr>
    </w:p>
    <w:p w:rsidR="00C27DDC" w:rsidRPr="00C55463" w:rsidRDefault="00C27DDC" w:rsidP="00C27DDC">
      <w:pPr>
        <w:tabs>
          <w:tab w:val="left" w:pos="2906"/>
        </w:tabs>
        <w:spacing w:after="0" w:line="240" w:lineRule="auto"/>
        <w:rPr>
          <w:rFonts w:ascii="Times New Roman" w:eastAsia="Times New Roman" w:hAnsi="Times New Roman" w:cs="Times New Roman"/>
          <w:b/>
          <w:sz w:val="20"/>
          <w:szCs w:val="24"/>
          <w:u w:val="single"/>
        </w:rPr>
      </w:pPr>
      <w:r w:rsidRPr="00C55463">
        <w:rPr>
          <w:rFonts w:ascii="Times New Roman" w:eastAsia="Times New Roman" w:hAnsi="Times New Roman" w:cs="Times New Roman"/>
          <w:b/>
          <w:sz w:val="20"/>
          <w:szCs w:val="24"/>
          <w:u w:val="single"/>
        </w:rPr>
        <w:t>ZOBRAZOVACÍ METODY V CHIRURGII</w:t>
      </w:r>
    </w:p>
    <w:p w:rsidR="00C27DDC" w:rsidRPr="00ED7654" w:rsidRDefault="00C27DDC" w:rsidP="00C27DDC">
      <w:pPr>
        <w:tabs>
          <w:tab w:val="left" w:pos="2906"/>
        </w:tabs>
        <w:spacing w:after="0" w:line="240" w:lineRule="auto"/>
        <w:jc w:val="both"/>
        <w:rPr>
          <w:rFonts w:ascii="Times New Roman" w:eastAsia="Times New Roman" w:hAnsi="Times New Roman" w:cs="Times New Roman"/>
          <w:sz w:val="20"/>
          <w:szCs w:val="24"/>
        </w:rPr>
      </w:pPr>
    </w:p>
    <w:p w:rsidR="00C27DDC" w:rsidRDefault="00C27DDC" w:rsidP="00C64484">
      <w:pPr>
        <w:pStyle w:val="Odstavecseseznamem"/>
        <w:numPr>
          <w:ilvl w:val="0"/>
          <w:numId w:val="49"/>
        </w:numPr>
        <w:tabs>
          <w:tab w:val="left" w:pos="2906"/>
        </w:tabs>
        <w:jc w:val="both"/>
        <w:rPr>
          <w:sz w:val="20"/>
        </w:rPr>
      </w:pPr>
      <w:r>
        <w:rPr>
          <w:sz w:val="20"/>
        </w:rPr>
        <w:t xml:space="preserve">využívající RTG záření </w:t>
      </w:r>
    </w:p>
    <w:p w:rsidR="00C27DDC" w:rsidRPr="00C55463" w:rsidRDefault="00C27DDC" w:rsidP="00C27DDC">
      <w:pPr>
        <w:pStyle w:val="Odstavecseseznamem"/>
        <w:tabs>
          <w:tab w:val="left" w:pos="2906"/>
        </w:tabs>
        <w:ind w:left="340"/>
        <w:jc w:val="both"/>
        <w:rPr>
          <w:sz w:val="20"/>
        </w:rPr>
      </w:pPr>
    </w:p>
    <w:p w:rsidR="00C27DDC" w:rsidRDefault="00C27DDC" w:rsidP="00C64484">
      <w:pPr>
        <w:pStyle w:val="Odstavecseseznamem"/>
        <w:numPr>
          <w:ilvl w:val="0"/>
          <w:numId w:val="50"/>
        </w:numPr>
        <w:tabs>
          <w:tab w:val="left" w:pos="2906"/>
        </w:tabs>
        <w:jc w:val="both"/>
        <w:rPr>
          <w:sz w:val="20"/>
        </w:rPr>
      </w:pPr>
      <w:r>
        <w:rPr>
          <w:sz w:val="20"/>
        </w:rPr>
        <w:t xml:space="preserve">skiagrafie a skiaskopie </w:t>
      </w:r>
    </w:p>
    <w:p w:rsidR="00C27DDC" w:rsidRDefault="00C27DDC" w:rsidP="00C64484">
      <w:pPr>
        <w:pStyle w:val="Odstavecseseznamem"/>
        <w:numPr>
          <w:ilvl w:val="0"/>
          <w:numId w:val="50"/>
        </w:numPr>
        <w:tabs>
          <w:tab w:val="left" w:pos="2906"/>
        </w:tabs>
        <w:jc w:val="both"/>
        <w:rPr>
          <w:sz w:val="20"/>
        </w:rPr>
      </w:pPr>
      <w:r>
        <w:rPr>
          <w:sz w:val="20"/>
        </w:rPr>
        <w:t>výpočetní tomografie (CT – computed tomography) – nikoli počítačová!!</w:t>
      </w:r>
    </w:p>
    <w:p w:rsidR="00C27DDC" w:rsidRPr="00C55463" w:rsidRDefault="00C27DDC" w:rsidP="00C27DDC">
      <w:pPr>
        <w:pStyle w:val="Odstavecseseznamem"/>
        <w:tabs>
          <w:tab w:val="left" w:pos="2906"/>
        </w:tabs>
        <w:jc w:val="both"/>
        <w:rPr>
          <w:sz w:val="20"/>
        </w:rPr>
      </w:pPr>
    </w:p>
    <w:p w:rsidR="00C27DDC" w:rsidRDefault="00C27DDC" w:rsidP="00C64484">
      <w:pPr>
        <w:pStyle w:val="Odstavecseseznamem"/>
        <w:numPr>
          <w:ilvl w:val="0"/>
          <w:numId w:val="49"/>
        </w:numPr>
        <w:tabs>
          <w:tab w:val="left" w:pos="2906"/>
        </w:tabs>
        <w:jc w:val="both"/>
        <w:rPr>
          <w:sz w:val="20"/>
        </w:rPr>
      </w:pPr>
      <w:r>
        <w:rPr>
          <w:sz w:val="20"/>
        </w:rPr>
        <w:t>sonografie (US = UZ)</w:t>
      </w:r>
    </w:p>
    <w:p w:rsidR="00C27DDC" w:rsidRDefault="00C27DDC" w:rsidP="00C64484">
      <w:pPr>
        <w:pStyle w:val="Odstavecseseznamem"/>
        <w:numPr>
          <w:ilvl w:val="0"/>
          <w:numId w:val="49"/>
        </w:numPr>
        <w:tabs>
          <w:tab w:val="left" w:pos="2906"/>
        </w:tabs>
        <w:jc w:val="both"/>
        <w:rPr>
          <w:sz w:val="20"/>
        </w:rPr>
      </w:pPr>
      <w:r>
        <w:rPr>
          <w:sz w:val="20"/>
        </w:rPr>
        <w:t>magnetická rezonance (MRI = NMR)</w:t>
      </w:r>
    </w:p>
    <w:p w:rsidR="00C27DDC" w:rsidRPr="00C55463" w:rsidRDefault="00C27DDC" w:rsidP="00C64484">
      <w:pPr>
        <w:pStyle w:val="Odstavecseseznamem"/>
        <w:numPr>
          <w:ilvl w:val="0"/>
          <w:numId w:val="49"/>
        </w:numPr>
        <w:tabs>
          <w:tab w:val="left" w:pos="2906"/>
        </w:tabs>
        <w:jc w:val="both"/>
        <w:rPr>
          <w:sz w:val="20"/>
        </w:rPr>
      </w:pPr>
      <w:r>
        <w:rPr>
          <w:sz w:val="20"/>
        </w:rPr>
        <w:t xml:space="preserve">radioisotopové (scintigrafie) – SPECT, PET, PET/CT </w:t>
      </w:r>
    </w:p>
    <w:p w:rsidR="00C27DDC" w:rsidRDefault="00C27DDC" w:rsidP="00C27DDC">
      <w:pPr>
        <w:spacing w:after="0" w:line="240" w:lineRule="auto"/>
        <w:jc w:val="left"/>
        <w:rPr>
          <w:rFonts w:ascii="Times New Roman" w:eastAsia="Times New Roman" w:hAnsi="Times New Roman" w:cs="Times New Roman"/>
          <w:b/>
          <w:sz w:val="20"/>
          <w:szCs w:val="24"/>
          <w:u w:val="single"/>
        </w:rPr>
      </w:pPr>
    </w:p>
    <w:p w:rsidR="00C27DDC" w:rsidRDefault="00C27DDC" w:rsidP="00C27DDC">
      <w:pPr>
        <w:spacing w:after="0" w:line="240" w:lineRule="auto"/>
        <w:jc w:val="left"/>
        <w:rPr>
          <w:rFonts w:ascii="Times New Roman" w:eastAsia="Times New Roman" w:hAnsi="Times New Roman" w:cs="Times New Roman"/>
          <w:b/>
          <w:sz w:val="20"/>
          <w:szCs w:val="24"/>
          <w:u w:val="single"/>
        </w:rPr>
      </w:pPr>
      <w:r>
        <w:rPr>
          <w:rFonts w:ascii="Times New Roman" w:eastAsia="Times New Roman" w:hAnsi="Times New Roman" w:cs="Times New Roman"/>
          <w:b/>
          <w:sz w:val="20"/>
          <w:szCs w:val="24"/>
          <w:u w:val="single"/>
        </w:rPr>
        <w:t xml:space="preserve">rentgenové metody </w:t>
      </w:r>
    </w:p>
    <w:p w:rsidR="00C27DDC" w:rsidRPr="00ED7654" w:rsidRDefault="00C27DDC" w:rsidP="00C27DDC">
      <w:pPr>
        <w:spacing w:after="0" w:line="240" w:lineRule="auto"/>
        <w:jc w:val="left"/>
        <w:rPr>
          <w:rFonts w:ascii="Times New Roman" w:eastAsia="Times New Roman" w:hAnsi="Times New Roman" w:cs="Times New Roman"/>
          <w:b/>
          <w:sz w:val="20"/>
          <w:szCs w:val="24"/>
          <w:u w:val="single"/>
        </w:rPr>
      </w:pP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zobrazení může být </w:t>
      </w:r>
      <w:r w:rsidRPr="00C647C6">
        <w:rPr>
          <w:rFonts w:ascii="Times New Roman" w:eastAsia="Times New Roman" w:hAnsi="Times New Roman" w:cs="Times New Roman"/>
          <w:b/>
          <w:sz w:val="20"/>
          <w:szCs w:val="24"/>
        </w:rPr>
        <w:t>nativní</w:t>
      </w:r>
      <w:r w:rsidRPr="00ED7654">
        <w:rPr>
          <w:rFonts w:ascii="Times New Roman" w:eastAsia="Times New Roman" w:hAnsi="Times New Roman" w:cs="Times New Roman"/>
          <w:sz w:val="20"/>
          <w:szCs w:val="24"/>
        </w:rPr>
        <w:t xml:space="preserve"> (bez kontrastní látky) nebo s </w:t>
      </w:r>
      <w:r w:rsidRPr="00C647C6">
        <w:rPr>
          <w:rFonts w:ascii="Times New Roman" w:eastAsia="Times New Roman" w:hAnsi="Times New Roman" w:cs="Times New Roman"/>
          <w:b/>
          <w:sz w:val="20"/>
          <w:szCs w:val="24"/>
        </w:rPr>
        <w:t>kontrastní látkou</w:t>
      </w:r>
      <w:r w:rsidRPr="00ED7654">
        <w:rPr>
          <w:rFonts w:ascii="Times New Roman" w:eastAsia="Times New Roman" w:hAnsi="Times New Roman" w:cs="Times New Roman"/>
          <w:sz w:val="20"/>
          <w:szCs w:val="24"/>
        </w:rPr>
        <w:t xml:space="preserve"> (podání p.o., i.v. nebo do konečníku</w:t>
      </w:r>
      <w:r>
        <w:rPr>
          <w:rFonts w:ascii="Times New Roman" w:eastAsia="Times New Roman" w:hAnsi="Times New Roman" w:cs="Times New Roman"/>
          <w:sz w:val="20"/>
          <w:szCs w:val="24"/>
        </w:rPr>
        <w:t xml:space="preserve"> – irigografie</w:t>
      </w:r>
      <w:r w:rsidRPr="00ED7654">
        <w:rPr>
          <w:rFonts w:ascii="Times New Roman" w:eastAsia="Times New Roman" w:hAnsi="Times New Roman" w:cs="Times New Roman"/>
          <w:sz w:val="20"/>
          <w:szCs w:val="24"/>
        </w:rPr>
        <w:t>), kontrastní látky mohou být baryové nebo vodné</w:t>
      </w:r>
      <w:r>
        <w:rPr>
          <w:rFonts w:ascii="Times New Roman" w:eastAsia="Times New Roman" w:hAnsi="Times New Roman" w:cs="Times New Roman"/>
          <w:sz w:val="20"/>
          <w:szCs w:val="24"/>
        </w:rPr>
        <w:t xml:space="preserve"> (</w:t>
      </w:r>
      <w:r w:rsidRPr="00ED7654">
        <w:rPr>
          <w:rFonts w:ascii="Times New Roman" w:eastAsia="Times New Roman" w:hAnsi="Times New Roman" w:cs="Times New Roman"/>
          <w:sz w:val="20"/>
          <w:szCs w:val="24"/>
        </w:rPr>
        <w:t>jodové</w:t>
      </w:r>
      <w:r>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 xml:space="preserve">, indikací k podání kontrastní látky je průkaz: </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64484">
      <w:pPr>
        <w:numPr>
          <w:ilvl w:val="0"/>
          <w:numId w:val="48"/>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leaku</w:t>
      </w:r>
      <w:r>
        <w:rPr>
          <w:rFonts w:ascii="Times New Roman" w:eastAsia="Times New Roman" w:hAnsi="Times New Roman" w:cs="Times New Roman"/>
          <w:sz w:val="20"/>
          <w:szCs w:val="24"/>
        </w:rPr>
        <w:t xml:space="preserve"> (únik z píštěle, např. v anastomose nebo únik krve z cév – průkaz krvácení)</w:t>
      </w:r>
    </w:p>
    <w:p w:rsidR="00C27DDC" w:rsidRPr="00ED7654" w:rsidRDefault="00C27DDC" w:rsidP="00C64484">
      <w:pPr>
        <w:numPr>
          <w:ilvl w:val="0"/>
          <w:numId w:val="48"/>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obstrukce</w:t>
      </w:r>
      <w:r>
        <w:rPr>
          <w:rFonts w:ascii="Times New Roman" w:eastAsia="Times New Roman" w:hAnsi="Times New Roman" w:cs="Times New Roman"/>
          <w:sz w:val="20"/>
          <w:szCs w:val="24"/>
        </w:rPr>
        <w:t xml:space="preserve"> lumen (např.</w:t>
      </w:r>
      <w:r w:rsidR="003C7043">
        <w:rPr>
          <w:rFonts w:ascii="Times New Roman" w:eastAsia="Times New Roman" w:hAnsi="Times New Roman" w:cs="Times New Roman"/>
          <w:sz w:val="20"/>
          <w:szCs w:val="24"/>
        </w:rPr>
        <w:t xml:space="preserve"> trávicí trubice</w:t>
      </w:r>
      <w:r>
        <w:rPr>
          <w:rFonts w:ascii="Times New Roman" w:eastAsia="Times New Roman" w:hAnsi="Times New Roman" w:cs="Times New Roman"/>
          <w:sz w:val="20"/>
          <w:szCs w:val="24"/>
        </w:rPr>
        <w:t xml:space="preserve"> tumorem</w:t>
      </w:r>
      <w:r w:rsidR="003C7043">
        <w:rPr>
          <w:rFonts w:ascii="Times New Roman" w:eastAsia="Times New Roman" w:hAnsi="Times New Roman" w:cs="Times New Roman"/>
          <w:sz w:val="20"/>
          <w:szCs w:val="24"/>
        </w:rPr>
        <w:t xml:space="preserve"> nebo cévy atherosklerotickým plátem</w:t>
      </w:r>
      <w:r>
        <w:rPr>
          <w:rFonts w:ascii="Times New Roman" w:eastAsia="Times New Roman" w:hAnsi="Times New Roman" w:cs="Times New Roman"/>
          <w:sz w:val="20"/>
          <w:szCs w:val="24"/>
        </w:rPr>
        <w:t>)</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kontraindikace k i.v. podání kontrastní látky:</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alergie na jod</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renální insuficience (před každým podáním kontrastní látky nutná kontrola urea + krea)</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DM léčený metforminem (vysadit před a po podání kontrastní látky na min. 48 hod.)</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ind w:left="390" w:hanging="390"/>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r>
      <w:r w:rsidRPr="00ED7654">
        <w:rPr>
          <w:rFonts w:ascii="Times New Roman" w:eastAsia="Times New Roman" w:hAnsi="Times New Roman" w:cs="Times New Roman"/>
          <w:sz w:val="20"/>
          <w:szCs w:val="24"/>
        </w:rPr>
        <w:tab/>
        <w:t>každé kontrastní vyšetření vyžaduje lačného pacienta se zajištěným periferním žilním přístupem (možnost alergické reakce a zvracení)</w:t>
      </w: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t>prevence alergické reakce – dostatečná hydratace, Dithiaden i.m., Hydrocortison i.v.</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ind w:firstLine="397"/>
        <w:jc w:val="both"/>
        <w:rPr>
          <w:rFonts w:ascii="Times New Roman" w:eastAsia="Times New Roman" w:hAnsi="Times New Roman" w:cs="Times New Roman"/>
          <w:sz w:val="20"/>
          <w:szCs w:val="24"/>
        </w:rPr>
      </w:pPr>
      <w:r w:rsidRPr="00796753">
        <w:rPr>
          <w:rFonts w:ascii="Times New Roman" w:eastAsia="Times New Roman" w:hAnsi="Times New Roman" w:cs="Times New Roman"/>
          <w:b/>
          <w:sz w:val="20"/>
          <w:szCs w:val="24"/>
        </w:rPr>
        <w:t xml:space="preserve">nativní snímek břicha vstoje </w:t>
      </w:r>
      <w:r w:rsidRPr="00ED7654">
        <w:rPr>
          <w:rFonts w:ascii="Times New Roman" w:eastAsia="Times New Roman" w:hAnsi="Times New Roman" w:cs="Times New Roman"/>
          <w:sz w:val="20"/>
          <w:szCs w:val="24"/>
        </w:rPr>
        <w:t>(resp. horizontální paprsek vleže na L boku</w:t>
      </w:r>
      <w:r>
        <w:rPr>
          <w:rFonts w:ascii="Times New Roman" w:eastAsia="Times New Roman" w:hAnsi="Times New Roman" w:cs="Times New Roman"/>
          <w:sz w:val="20"/>
          <w:szCs w:val="24"/>
        </w:rPr>
        <w:t xml:space="preserve"> nemůže-li pac. stát</w:t>
      </w:r>
      <w:r w:rsidRPr="00ED7654">
        <w:rPr>
          <w:rFonts w:ascii="Times New Roman" w:eastAsia="Times New Roman" w:hAnsi="Times New Roman" w:cs="Times New Roman"/>
          <w:sz w:val="20"/>
          <w:szCs w:val="24"/>
        </w:rPr>
        <w:t>)</w:t>
      </w:r>
    </w:p>
    <w:p w:rsidR="00C27DDC" w:rsidRPr="00ED7654" w:rsidRDefault="00C27DDC" w:rsidP="00C27DDC">
      <w:pPr>
        <w:spacing w:after="0" w:line="240" w:lineRule="auto"/>
        <w:jc w:val="both"/>
        <w:rPr>
          <w:rFonts w:ascii="Times New Roman" w:eastAsia="Times New Roman" w:hAnsi="Times New Roman" w:cs="Times New Roman"/>
          <w:b/>
          <w:sz w:val="20"/>
          <w:szCs w:val="24"/>
          <w:u w:val="single"/>
        </w:rPr>
      </w:pP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t>zejména k průkazu (resp. vyloučení) pneumoperitonea</w:t>
      </w:r>
      <w:r w:rsidR="003C7043">
        <w:rPr>
          <w:rFonts w:ascii="Times New Roman" w:eastAsia="Times New Roman" w:hAnsi="Times New Roman" w:cs="Times New Roman"/>
          <w:sz w:val="20"/>
          <w:szCs w:val="24"/>
        </w:rPr>
        <w:t xml:space="preserve"> u perforace trávicí trubice</w:t>
      </w:r>
      <w:r w:rsidRPr="00ED7654">
        <w:rPr>
          <w:rFonts w:ascii="Times New Roman" w:eastAsia="Times New Roman" w:hAnsi="Times New Roman" w:cs="Times New Roman"/>
          <w:sz w:val="20"/>
          <w:szCs w:val="24"/>
        </w:rPr>
        <w:t xml:space="preserve"> a hladinek</w:t>
      </w:r>
      <w:r w:rsidR="003C7043">
        <w:rPr>
          <w:rFonts w:ascii="Times New Roman" w:eastAsia="Times New Roman" w:hAnsi="Times New Roman" w:cs="Times New Roman"/>
          <w:sz w:val="20"/>
          <w:szCs w:val="24"/>
        </w:rPr>
        <w:t xml:space="preserve"> u ileu</w:t>
      </w:r>
      <w:r w:rsidRPr="00ED7654">
        <w:rPr>
          <w:rFonts w:ascii="Times New Roman" w:eastAsia="Times New Roman" w:hAnsi="Times New Roman" w:cs="Times New Roman"/>
          <w:sz w:val="20"/>
          <w:szCs w:val="24"/>
        </w:rPr>
        <w:t xml:space="preserve"> </w:t>
      </w: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t>rozlišení mezi tenkým a tlustým střevem:</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ab/>
        <w:t>tenké střevo centrálně, tlusté na periferii</w:t>
      </w: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ab/>
        <w:t xml:space="preserve">tenké střevo má Kerckringovy řasy které obkružují celý obvod, tlusté střevo má haustra, která nezasahují </w:t>
      </w:r>
    </w:p>
    <w:p w:rsidR="00C27DDC" w:rsidRPr="00ED7654" w:rsidRDefault="00C27DDC" w:rsidP="00C27DDC">
      <w:pPr>
        <w:spacing w:after="0" w:line="240" w:lineRule="auto"/>
        <w:ind w:left="397" w:firstLine="39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přes celý obvod střeva</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1.</w:t>
      </w:r>
      <w:r w:rsidRPr="00ED7654">
        <w:rPr>
          <w:rFonts w:ascii="Times New Roman" w:eastAsia="Times New Roman" w:hAnsi="Times New Roman" w:cs="Times New Roman"/>
          <w:sz w:val="20"/>
          <w:szCs w:val="24"/>
        </w:rPr>
        <w:tab/>
        <w:t>plyn mimo střevo</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ind w:left="390" w:hanging="390"/>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t xml:space="preserve">ve volné dutině břišní nebo v retroperioneu – pneumo(retro)peritoneum při perforaci dutého orgánu nebo pooperační (pooperační PNP může </w:t>
      </w:r>
      <w:r w:rsidR="003C7043">
        <w:rPr>
          <w:rFonts w:ascii="Times New Roman" w:eastAsia="Times New Roman" w:hAnsi="Times New Roman" w:cs="Times New Roman"/>
          <w:sz w:val="20"/>
          <w:szCs w:val="24"/>
        </w:rPr>
        <w:t>přetrvávat</w:t>
      </w:r>
      <w:r w:rsidRPr="00ED7654">
        <w:rPr>
          <w:rFonts w:ascii="Times New Roman" w:eastAsia="Times New Roman" w:hAnsi="Times New Roman" w:cs="Times New Roman"/>
          <w:sz w:val="20"/>
          <w:szCs w:val="24"/>
        </w:rPr>
        <w:t xml:space="preserve"> až 3 týdny)</w:t>
      </w: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t>v biliárním stromu (centrálně) – známka biliodigestivní píštěle</w:t>
      </w: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t>v portální žíle (na periferii jater) – známka střevní ischemie (společně s intramurální pneumatosou střeva)</w:t>
      </w: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t>v abscesech nad hladinkou tekutiny</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2.</w:t>
      </w:r>
      <w:r w:rsidRPr="00ED7654">
        <w:rPr>
          <w:rFonts w:ascii="Times New Roman" w:eastAsia="Times New Roman" w:hAnsi="Times New Roman" w:cs="Times New Roman"/>
          <w:sz w:val="20"/>
          <w:szCs w:val="24"/>
        </w:rPr>
        <w:tab/>
        <w:t>plyn ve střevě</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t>v lumen střeva u střevní neprůchodnosti mechanické nebo paralytické (s nebo bez hladinek tekutiny)</w:t>
      </w: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w:t>
      </w:r>
      <w:r w:rsidRPr="00ED7654">
        <w:rPr>
          <w:rFonts w:ascii="Times New Roman" w:eastAsia="Times New Roman" w:hAnsi="Times New Roman" w:cs="Times New Roman"/>
          <w:sz w:val="20"/>
          <w:szCs w:val="24"/>
        </w:rPr>
        <w:tab/>
        <w:t>ve stěně střevní – známka střevní ischemie</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ab/>
        <w:t>kompletní obstrukce tenkého střeva – plynatá distense tenkého střeva + žádný plyn v tlustém střevě</w:t>
      </w: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ab/>
        <w:t>nekompletní obstrukce tenkého střeva – plynatá distense tenkého střeva + minimum plynu v tlustém střevě</w:t>
      </w: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ab/>
        <w:t>paralytický ileus – značná plynatá distense tenkého i tlustého střeva</w:t>
      </w:r>
    </w:p>
    <w:p w:rsidR="00C27DDC"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ab/>
        <w:t>obstrukce tlustého střeva – značná plynatá distense tlustého + minimální distense tenkého střeva</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3.</w:t>
      </w:r>
      <w:r w:rsidRPr="00ED7654">
        <w:rPr>
          <w:rFonts w:ascii="Times New Roman" w:eastAsia="Times New Roman" w:hAnsi="Times New Roman" w:cs="Times New Roman"/>
          <w:sz w:val="20"/>
          <w:szCs w:val="24"/>
        </w:rPr>
        <w:tab/>
        <w:t xml:space="preserve">zastínění </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konkrement – ve žlučníku či žlučových cestách, v močových cestách, koprolith v apendixu, flebolithy malé pánve</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kalcifikace u chronické pankreatitidy, stěny cyst (echinokok v játrech nebo ve slezině), porcelánový žlučník</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stolice v tračníku</w:t>
      </w:r>
    </w:p>
    <w:p w:rsidR="00C27DDC" w:rsidRPr="00ED7654" w:rsidRDefault="00C27DDC" w:rsidP="00C27DDC">
      <w:pPr>
        <w:spacing w:after="0" w:line="240" w:lineRule="auto"/>
        <w:jc w:val="both"/>
        <w:rPr>
          <w:rFonts w:ascii="Times New Roman" w:eastAsia="Times New Roman" w:hAnsi="Times New Roman" w:cs="Times New Roman"/>
          <w:b/>
          <w:sz w:val="20"/>
          <w:szCs w:val="24"/>
          <w:u w:val="single"/>
        </w:rPr>
      </w:pPr>
    </w:p>
    <w:p w:rsidR="00C27DDC" w:rsidRPr="00796753" w:rsidRDefault="00C27DDC" w:rsidP="00C27DDC">
      <w:pPr>
        <w:spacing w:after="0" w:line="240" w:lineRule="auto"/>
        <w:ind w:firstLine="357"/>
        <w:jc w:val="both"/>
        <w:rPr>
          <w:rFonts w:ascii="Times New Roman" w:eastAsia="Times New Roman" w:hAnsi="Times New Roman" w:cs="Times New Roman"/>
          <w:b/>
          <w:sz w:val="20"/>
          <w:szCs w:val="24"/>
        </w:rPr>
      </w:pPr>
      <w:r w:rsidRPr="00796753">
        <w:rPr>
          <w:rFonts w:ascii="Times New Roman" w:eastAsia="Times New Roman" w:hAnsi="Times New Roman" w:cs="Times New Roman"/>
          <w:b/>
          <w:sz w:val="20"/>
          <w:szCs w:val="24"/>
        </w:rPr>
        <w:t>snímek břicha s kontrastní látkou</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k průkazu leaku nebo obstrukce</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podání p.o –žaludeční nebo duodenální vřed</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podání p.r. – irigografie – maligní obstrukce, invaginace, IBD</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zvláštní typy – IVU, ERCP, fistulografie </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796753" w:rsidRDefault="00C27DDC" w:rsidP="00C27DDC">
      <w:pPr>
        <w:spacing w:after="0" w:line="240" w:lineRule="auto"/>
        <w:ind w:firstLine="357"/>
        <w:jc w:val="both"/>
        <w:rPr>
          <w:rFonts w:ascii="Times New Roman" w:eastAsia="Times New Roman" w:hAnsi="Times New Roman" w:cs="Times New Roman"/>
          <w:b/>
          <w:sz w:val="20"/>
          <w:szCs w:val="24"/>
        </w:rPr>
      </w:pPr>
      <w:r w:rsidRPr="00796753">
        <w:rPr>
          <w:rFonts w:ascii="Times New Roman" w:eastAsia="Times New Roman" w:hAnsi="Times New Roman" w:cs="Times New Roman"/>
          <w:b/>
          <w:sz w:val="20"/>
          <w:szCs w:val="24"/>
        </w:rPr>
        <w:t>RTG hrudníku</w:t>
      </w:r>
    </w:p>
    <w:p w:rsidR="00C27DDC" w:rsidRPr="00ED7654" w:rsidRDefault="00C27DDC" w:rsidP="00C27DDC">
      <w:pPr>
        <w:spacing w:after="0" w:line="240" w:lineRule="auto"/>
        <w:jc w:val="both"/>
        <w:rPr>
          <w:rFonts w:ascii="Times New Roman" w:eastAsia="Times New Roman" w:hAnsi="Times New Roman" w:cs="Times New Roman"/>
          <w:b/>
          <w:sz w:val="20"/>
          <w:szCs w:val="24"/>
          <w:u w:val="single"/>
        </w:rPr>
      </w:pP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je-li možné tak vestoje</w:t>
      </w:r>
      <w:r>
        <w:rPr>
          <w:rFonts w:ascii="Times New Roman" w:eastAsia="Times New Roman" w:hAnsi="Times New Roman" w:cs="Times New Roman"/>
          <w:sz w:val="20"/>
          <w:szCs w:val="24"/>
        </w:rPr>
        <w:t xml:space="preserve">, popř. v polosedě n lůžku </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zobrazení pneumoperitonea (srpkovité projasnění pod bránicí) lépe než u nativu břicha</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vyloučení nitrohrudní pathologie: pneumonie dolního laloku, metastasy a fluidothorax, u traumat PNO a hemothorax, fluidothrorax reaktivní u subfrenických abscesů a pankreatitidy, hiátová hernie, disekce hrudní aorty (rozšíření mediastina)</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v břišní chirurgii také jako předoperační RTG S+P a po zavedení CŽK k vyloučení PNO</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796753" w:rsidRDefault="00C27DDC" w:rsidP="00C27DDC">
      <w:pPr>
        <w:spacing w:after="0" w:line="240" w:lineRule="auto"/>
        <w:jc w:val="both"/>
        <w:rPr>
          <w:rFonts w:ascii="Times New Roman" w:eastAsia="Times New Roman" w:hAnsi="Times New Roman" w:cs="Times New Roman"/>
          <w:b/>
          <w:sz w:val="20"/>
          <w:szCs w:val="20"/>
          <w:u w:val="single"/>
        </w:rPr>
      </w:pPr>
      <w:r w:rsidRPr="00796753">
        <w:rPr>
          <w:rFonts w:ascii="Times New Roman" w:eastAsia="Times New Roman" w:hAnsi="Times New Roman" w:cs="Times New Roman"/>
          <w:b/>
          <w:sz w:val="20"/>
          <w:szCs w:val="20"/>
          <w:u w:val="single"/>
        </w:rPr>
        <w:t>sonografie</w:t>
      </w:r>
    </w:p>
    <w:p w:rsidR="00C27DDC" w:rsidRPr="00ED7654" w:rsidRDefault="00C27DDC" w:rsidP="00C27DDC">
      <w:pPr>
        <w:spacing w:after="0" w:line="240" w:lineRule="auto"/>
        <w:jc w:val="left"/>
        <w:rPr>
          <w:rFonts w:ascii="Times New Roman" w:eastAsia="Times New Roman" w:hAnsi="Times New Roman" w:cs="Times New Roman"/>
          <w:b/>
          <w:sz w:val="20"/>
          <w:szCs w:val="24"/>
          <w:u w:val="single"/>
        </w:rPr>
      </w:pP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UZ abdominální vs. vaginální (gynekologický – pathologie ovarií – cysty, extrauterinní gravidita, výška endometria, tekutina v Douglasově prostoru), zobrazení:</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žlučník a žlučové cesty – cholecystolithiasa, hydrops žlučníku, cholecystitida</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ab/>
      </w:r>
      <w:r w:rsidRPr="00ED7654">
        <w:rPr>
          <w:rFonts w:ascii="Times New Roman" w:eastAsia="Times New Roman" w:hAnsi="Times New Roman" w:cs="Times New Roman"/>
          <w:sz w:val="20"/>
          <w:szCs w:val="24"/>
        </w:rPr>
        <w:tab/>
      </w:r>
      <w:r w:rsidRPr="00ED7654">
        <w:rPr>
          <w:rFonts w:ascii="Times New Roman" w:eastAsia="Times New Roman" w:hAnsi="Times New Roman" w:cs="Times New Roman"/>
          <w:sz w:val="20"/>
          <w:szCs w:val="24"/>
        </w:rPr>
        <w:tab/>
      </w:r>
      <w:r w:rsidRPr="00ED7654">
        <w:rPr>
          <w:rFonts w:ascii="Times New Roman" w:eastAsia="Times New Roman" w:hAnsi="Times New Roman" w:cs="Times New Roman"/>
          <w:sz w:val="20"/>
          <w:szCs w:val="24"/>
        </w:rPr>
        <w:tab/>
      </w:r>
      <w:r w:rsidRPr="00ED7654">
        <w:rPr>
          <w:rFonts w:ascii="Times New Roman" w:eastAsia="Times New Roman" w:hAnsi="Times New Roman" w:cs="Times New Roman"/>
          <w:sz w:val="20"/>
          <w:szCs w:val="24"/>
        </w:rPr>
        <w:tab/>
      </w:r>
      <w:r w:rsidRPr="00ED7654">
        <w:rPr>
          <w:rFonts w:ascii="Times New Roman" w:eastAsia="Times New Roman" w:hAnsi="Times New Roman" w:cs="Times New Roman"/>
          <w:sz w:val="20"/>
          <w:szCs w:val="24"/>
        </w:rPr>
        <w:tab/>
        <w:t xml:space="preserve"> obstrukce žlučových cest – rozšíření hepatocholedochu – choledocholithiasa</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játra – ložiskové změny typu metastas nebo abscesů</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pankreas – pankreatitida, pseudocysty </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parenchymatosní orgány (játra, slezina, ledviny) – traumata </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volná tekutina v dutině břišní – traumata, peritonitida, ascites</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tekuté kolekce (abscesy) subfrenické, Douglasova prostoru</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městnání v močových cestách, cysty ledvin</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náplň močového měchýře </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peristaltika a náplň střevních kliček – nepřímá diagnostika ileu </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zánětlivé změny u apendicitidy a divertikulitidy</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břišní stěna (defekty u kýl, hematomy, abscesy zejm. pooperační)</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p>
    <w:p w:rsidR="00C27DDC" w:rsidRPr="003C7043" w:rsidRDefault="003C7043" w:rsidP="00C64484">
      <w:pPr>
        <w:numPr>
          <w:ilvl w:val="0"/>
          <w:numId w:val="4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fysiologické </w:t>
      </w:r>
      <w:r w:rsidR="00C27DDC" w:rsidRPr="003C7043">
        <w:rPr>
          <w:rFonts w:ascii="Times New Roman" w:eastAsia="Times New Roman" w:hAnsi="Times New Roman" w:cs="Times New Roman"/>
          <w:sz w:val="16"/>
          <w:szCs w:val="16"/>
        </w:rPr>
        <w:t>UZ rozměry jednotlivých orgánů:</w:t>
      </w:r>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r>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žlučník do 4 x </w:t>
      </w:r>
      <w:smartTag w:uri="urn:schemas-microsoft-com:office:smarttags" w:element="metricconverter">
        <w:smartTagPr>
          <w:attr w:name="ProductID" w:val="12 mm"/>
        </w:smartTagPr>
        <w:r w:rsidRPr="003C7043">
          <w:rPr>
            <w:rFonts w:ascii="Times New Roman" w:eastAsia="Times New Roman" w:hAnsi="Times New Roman" w:cs="Times New Roman"/>
            <w:sz w:val="16"/>
            <w:szCs w:val="16"/>
          </w:rPr>
          <w:t>12 mm</w:t>
        </w:r>
      </w:smartTag>
      <w:r w:rsidRPr="003C7043">
        <w:rPr>
          <w:rFonts w:ascii="Times New Roman" w:eastAsia="Times New Roman" w:hAnsi="Times New Roman" w:cs="Times New Roman"/>
          <w:sz w:val="16"/>
          <w:szCs w:val="16"/>
        </w:rPr>
        <w:t xml:space="preserve">, stěna do </w:t>
      </w:r>
      <w:smartTag w:uri="urn:schemas-microsoft-com:office:smarttags" w:element="metricconverter">
        <w:smartTagPr>
          <w:attr w:name="ProductID" w:val="4 mm"/>
        </w:smartTagPr>
        <w:r w:rsidRPr="003C7043">
          <w:rPr>
            <w:rFonts w:ascii="Times New Roman" w:eastAsia="Times New Roman" w:hAnsi="Times New Roman" w:cs="Times New Roman"/>
            <w:sz w:val="16"/>
            <w:szCs w:val="16"/>
          </w:rPr>
          <w:t>4 mm</w:t>
        </w:r>
      </w:smartTag>
      <w:r w:rsidRPr="003C7043">
        <w:rPr>
          <w:rFonts w:ascii="Times New Roman" w:eastAsia="Times New Roman" w:hAnsi="Times New Roman" w:cs="Times New Roman"/>
          <w:sz w:val="16"/>
          <w:szCs w:val="16"/>
        </w:rPr>
        <w:t xml:space="preserve">, žlučovod do </w:t>
      </w:r>
      <w:smartTag w:uri="urn:schemas-microsoft-com:office:smarttags" w:element="metricconverter">
        <w:smartTagPr>
          <w:attr w:name="ProductID" w:val="6 mm"/>
        </w:smartTagPr>
        <w:r w:rsidRPr="003C7043">
          <w:rPr>
            <w:rFonts w:ascii="Times New Roman" w:eastAsia="Times New Roman" w:hAnsi="Times New Roman" w:cs="Times New Roman"/>
            <w:sz w:val="16"/>
            <w:szCs w:val="16"/>
          </w:rPr>
          <w:t>6 mm</w:t>
        </w:r>
      </w:smartTag>
      <w:r w:rsidRPr="003C7043">
        <w:rPr>
          <w:rFonts w:ascii="Times New Roman" w:eastAsia="Times New Roman" w:hAnsi="Times New Roman" w:cs="Times New Roman"/>
          <w:sz w:val="16"/>
          <w:szCs w:val="16"/>
        </w:rPr>
        <w:t xml:space="preserve"> (do 9 po CHCE)</w:t>
      </w:r>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jaterní žíly do </w:t>
      </w:r>
      <w:smartTag w:uri="urn:schemas-microsoft-com:office:smarttags" w:element="metricconverter">
        <w:smartTagPr>
          <w:attr w:name="ProductID" w:val="6 mm"/>
        </w:smartTagPr>
        <w:r w:rsidRPr="003C7043">
          <w:rPr>
            <w:rFonts w:ascii="Times New Roman" w:eastAsia="Times New Roman" w:hAnsi="Times New Roman" w:cs="Times New Roman"/>
            <w:sz w:val="16"/>
            <w:szCs w:val="16"/>
          </w:rPr>
          <w:t>6 mm</w:t>
        </w:r>
      </w:smartTag>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v. portae do </w:t>
      </w:r>
      <w:smartTag w:uri="urn:schemas-microsoft-com:office:smarttags" w:element="metricconverter">
        <w:smartTagPr>
          <w:attr w:name="ProductID" w:val="15 mm"/>
        </w:smartTagPr>
        <w:r w:rsidRPr="003C7043">
          <w:rPr>
            <w:rFonts w:ascii="Times New Roman" w:eastAsia="Times New Roman" w:hAnsi="Times New Roman" w:cs="Times New Roman"/>
            <w:sz w:val="16"/>
            <w:szCs w:val="16"/>
          </w:rPr>
          <w:t>15 mm</w:t>
        </w:r>
      </w:smartTag>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játra v medioklavikulární čáře do </w:t>
      </w:r>
      <w:smartTag w:uri="urn:schemas-microsoft-com:office:smarttags" w:element="metricconverter">
        <w:smartTagPr>
          <w:attr w:name="ProductID" w:val="14 cm"/>
        </w:smartTagPr>
        <w:r w:rsidRPr="003C7043">
          <w:rPr>
            <w:rFonts w:ascii="Times New Roman" w:eastAsia="Times New Roman" w:hAnsi="Times New Roman" w:cs="Times New Roman"/>
            <w:sz w:val="16"/>
            <w:szCs w:val="16"/>
          </w:rPr>
          <w:t>14 cm</w:t>
        </w:r>
      </w:smartTag>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ledvina do 6 x </w:t>
      </w:r>
      <w:smartTag w:uri="urn:schemas-microsoft-com:office:smarttags" w:element="metricconverter">
        <w:smartTagPr>
          <w:attr w:name="ProductID" w:val="12 cm"/>
        </w:smartTagPr>
        <w:r w:rsidRPr="003C7043">
          <w:rPr>
            <w:rFonts w:ascii="Times New Roman" w:eastAsia="Times New Roman" w:hAnsi="Times New Roman" w:cs="Times New Roman"/>
            <w:sz w:val="16"/>
            <w:szCs w:val="16"/>
          </w:rPr>
          <w:t>12 cm</w:t>
        </w:r>
      </w:smartTag>
      <w:r w:rsidRPr="003C7043">
        <w:rPr>
          <w:rFonts w:ascii="Times New Roman" w:eastAsia="Times New Roman" w:hAnsi="Times New Roman" w:cs="Times New Roman"/>
          <w:sz w:val="16"/>
          <w:szCs w:val="16"/>
        </w:rPr>
        <w:t xml:space="preserve"> </w:t>
      </w:r>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hlava pankreatu do </w:t>
      </w:r>
      <w:smartTag w:uri="urn:schemas-microsoft-com:office:smarttags" w:element="metricconverter">
        <w:smartTagPr>
          <w:attr w:name="ProductID" w:val="30 mm"/>
        </w:smartTagPr>
        <w:r w:rsidRPr="003C7043">
          <w:rPr>
            <w:rFonts w:ascii="Times New Roman" w:eastAsia="Times New Roman" w:hAnsi="Times New Roman" w:cs="Times New Roman"/>
            <w:sz w:val="16"/>
            <w:szCs w:val="16"/>
          </w:rPr>
          <w:t>30 mm</w:t>
        </w:r>
      </w:smartTag>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Wirsungův vývod do </w:t>
      </w:r>
      <w:smartTag w:uri="urn:schemas-microsoft-com:office:smarttags" w:element="metricconverter">
        <w:smartTagPr>
          <w:attr w:name="ProductID" w:val="2 mm"/>
        </w:smartTagPr>
        <w:r w:rsidRPr="003C7043">
          <w:rPr>
            <w:rFonts w:ascii="Times New Roman" w:eastAsia="Times New Roman" w:hAnsi="Times New Roman" w:cs="Times New Roman"/>
            <w:sz w:val="16"/>
            <w:szCs w:val="16"/>
          </w:rPr>
          <w:t>2 mm</w:t>
        </w:r>
      </w:smartTag>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slezina do 4 x </w:t>
      </w:r>
      <w:smartTag w:uri="urn:schemas-microsoft-com:office:smarttags" w:element="metricconverter">
        <w:smartTagPr>
          <w:attr w:name="ProductID" w:val="11 cm"/>
        </w:smartTagPr>
        <w:r w:rsidRPr="003C7043">
          <w:rPr>
            <w:rFonts w:ascii="Times New Roman" w:eastAsia="Times New Roman" w:hAnsi="Times New Roman" w:cs="Times New Roman"/>
            <w:sz w:val="16"/>
            <w:szCs w:val="16"/>
          </w:rPr>
          <w:t>11 cm</w:t>
        </w:r>
      </w:smartTag>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břišní aorta průměr do </w:t>
      </w:r>
      <w:smartTag w:uri="urn:schemas-microsoft-com:office:smarttags" w:element="metricconverter">
        <w:smartTagPr>
          <w:attr w:name="ProductID" w:val="25 mm"/>
        </w:smartTagPr>
        <w:r w:rsidRPr="003C7043">
          <w:rPr>
            <w:rFonts w:ascii="Times New Roman" w:eastAsia="Times New Roman" w:hAnsi="Times New Roman" w:cs="Times New Roman"/>
            <w:sz w:val="16"/>
            <w:szCs w:val="16"/>
          </w:rPr>
          <w:t>25 mm</w:t>
        </w:r>
      </w:smartTag>
    </w:p>
    <w:p w:rsidR="00C27DDC" w:rsidRPr="003C7043" w:rsidRDefault="00C27DDC" w:rsidP="00C27DDC">
      <w:pPr>
        <w:spacing w:after="0" w:line="240" w:lineRule="auto"/>
        <w:jc w:val="both"/>
        <w:rPr>
          <w:rFonts w:ascii="Times New Roman" w:eastAsia="Times New Roman" w:hAnsi="Times New Roman" w:cs="Times New Roman"/>
          <w:sz w:val="16"/>
          <w:szCs w:val="16"/>
        </w:rPr>
      </w:pPr>
      <w:r w:rsidRPr="003C7043">
        <w:rPr>
          <w:rFonts w:ascii="Times New Roman" w:eastAsia="Times New Roman" w:hAnsi="Times New Roman" w:cs="Times New Roman"/>
          <w:sz w:val="16"/>
          <w:szCs w:val="16"/>
        </w:rPr>
        <w:tab/>
        <w:t xml:space="preserve">prostata do 24 x 35 x </w:t>
      </w:r>
      <w:smartTag w:uri="urn:schemas-microsoft-com:office:smarttags" w:element="metricconverter">
        <w:smartTagPr>
          <w:attr w:name="ProductID" w:val="35 mm"/>
        </w:smartTagPr>
        <w:r w:rsidRPr="003C7043">
          <w:rPr>
            <w:rFonts w:ascii="Times New Roman" w:eastAsia="Times New Roman" w:hAnsi="Times New Roman" w:cs="Times New Roman"/>
            <w:sz w:val="16"/>
            <w:szCs w:val="16"/>
          </w:rPr>
          <w:t>35 mm</w:t>
        </w:r>
      </w:smartTag>
    </w:p>
    <w:p w:rsidR="00C27DDC" w:rsidRDefault="00C27DDC" w:rsidP="00C27DDC">
      <w:pPr>
        <w:spacing w:after="0" w:line="240" w:lineRule="auto"/>
        <w:jc w:val="left"/>
        <w:rPr>
          <w:rFonts w:ascii="Times New Roman" w:eastAsia="Times New Roman" w:hAnsi="Times New Roman" w:cs="Times New Roman"/>
          <w:b/>
          <w:sz w:val="24"/>
          <w:szCs w:val="24"/>
          <w:u w:val="single"/>
        </w:rPr>
      </w:pPr>
    </w:p>
    <w:p w:rsidR="000C2976" w:rsidRDefault="000C2976" w:rsidP="00C27DDC">
      <w:pPr>
        <w:spacing w:after="0" w:line="240" w:lineRule="auto"/>
        <w:jc w:val="left"/>
        <w:rPr>
          <w:rFonts w:ascii="Times New Roman" w:eastAsia="Times New Roman" w:hAnsi="Times New Roman" w:cs="Times New Roman"/>
          <w:b/>
          <w:sz w:val="24"/>
          <w:szCs w:val="24"/>
          <w:u w:val="single"/>
        </w:rPr>
      </w:pPr>
    </w:p>
    <w:p w:rsidR="000C2976" w:rsidRPr="00ED7654" w:rsidRDefault="000C2976" w:rsidP="00C27DDC">
      <w:pPr>
        <w:spacing w:after="0" w:line="240" w:lineRule="auto"/>
        <w:jc w:val="left"/>
        <w:rPr>
          <w:rFonts w:ascii="Times New Roman" w:eastAsia="Times New Roman" w:hAnsi="Times New Roman" w:cs="Times New Roman"/>
          <w:b/>
          <w:sz w:val="24"/>
          <w:szCs w:val="24"/>
          <w:u w:val="single"/>
        </w:rPr>
      </w:pPr>
    </w:p>
    <w:p w:rsidR="00C27DDC" w:rsidRPr="00796753" w:rsidRDefault="00C27DDC" w:rsidP="00C27DDC">
      <w:pPr>
        <w:spacing w:after="0" w:line="240" w:lineRule="auto"/>
        <w:jc w:val="both"/>
        <w:rPr>
          <w:rFonts w:ascii="Times New Roman" w:eastAsia="Times New Roman" w:hAnsi="Times New Roman" w:cs="Times New Roman"/>
          <w:b/>
          <w:sz w:val="20"/>
          <w:szCs w:val="20"/>
          <w:u w:val="single"/>
        </w:rPr>
      </w:pPr>
      <w:r w:rsidRPr="00796753">
        <w:rPr>
          <w:rFonts w:ascii="Times New Roman" w:eastAsia="Times New Roman" w:hAnsi="Times New Roman" w:cs="Times New Roman"/>
          <w:b/>
          <w:sz w:val="20"/>
          <w:szCs w:val="20"/>
          <w:u w:val="single"/>
        </w:rPr>
        <w:lastRenderedPageBreak/>
        <w:t>výpočetní tomografie</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nebývá vyšetřením první volby (s výjimkou tupých traumat</w:t>
      </w:r>
      <w:r w:rsidR="003C7043">
        <w:rPr>
          <w:rFonts w:ascii="Times New Roman" w:eastAsia="Times New Roman" w:hAnsi="Times New Roman" w:cs="Times New Roman"/>
          <w:sz w:val="20"/>
          <w:szCs w:val="24"/>
        </w:rPr>
        <w:t>, podezření na cévní ileus (CT-AG)</w:t>
      </w:r>
      <w:r w:rsidRPr="00ED7654">
        <w:rPr>
          <w:rFonts w:ascii="Times New Roman" w:eastAsia="Times New Roman" w:hAnsi="Times New Roman" w:cs="Times New Roman"/>
          <w:sz w:val="20"/>
          <w:szCs w:val="24"/>
        </w:rPr>
        <w:t xml:space="preserve"> nebo podezření na rupturu</w:t>
      </w:r>
      <w:r w:rsidR="003C7043">
        <w:rPr>
          <w:rFonts w:ascii="Times New Roman" w:eastAsia="Times New Roman" w:hAnsi="Times New Roman" w:cs="Times New Roman"/>
          <w:sz w:val="20"/>
          <w:szCs w:val="24"/>
        </w:rPr>
        <w:t>/disekci</w:t>
      </w:r>
      <w:r w:rsidRPr="00ED7654">
        <w:rPr>
          <w:rFonts w:ascii="Times New Roman" w:eastAsia="Times New Roman" w:hAnsi="Times New Roman" w:cs="Times New Roman"/>
          <w:sz w:val="20"/>
          <w:szCs w:val="24"/>
        </w:rPr>
        <w:t xml:space="preserve"> aorty</w:t>
      </w:r>
      <w:r w:rsidR="003C7043">
        <w:rPr>
          <w:rFonts w:ascii="Times New Roman" w:eastAsia="Times New Roman" w:hAnsi="Times New Roman" w:cs="Times New Roman"/>
          <w:sz w:val="20"/>
          <w:szCs w:val="24"/>
        </w:rPr>
        <w:t xml:space="preserve"> (CT-AG)</w:t>
      </w:r>
      <w:r w:rsidRPr="00ED7654">
        <w:rPr>
          <w:rFonts w:ascii="Times New Roman" w:eastAsia="Times New Roman" w:hAnsi="Times New Roman" w:cs="Times New Roman"/>
          <w:sz w:val="20"/>
          <w:szCs w:val="24"/>
        </w:rPr>
        <w:t xml:space="preserve"> – vždy však u hemodynamicky stabilních nemocných)</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indikováno zejména v případě diagnostické nejistoty při nejasném klinickém nálezu na břiše (kdy spíše neindikuje než indikuje operační výkon, při vyloučení nitrobřišní příčiny sepse apod.), u traumat a v diagnostice pooperačních komplikací </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CT většinou kontrastní (i.v. a p.o. kontrast), nativní CT je indikováno u podezření na ureterolithiasu a při traumatech hlavy </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při hodnocení CT snímku posuzujeme:</w:t>
      </w:r>
    </w:p>
    <w:p w:rsidR="00C27DDC" w:rsidRPr="00ED7654" w:rsidRDefault="00C27DDC" w:rsidP="00C27DDC">
      <w:pPr>
        <w:spacing w:after="0" w:line="240" w:lineRule="auto"/>
        <w:jc w:val="both"/>
        <w:rPr>
          <w:rFonts w:ascii="Times New Roman" w:eastAsia="Times New Roman" w:hAnsi="Times New Roman" w:cs="Times New Roman"/>
          <w:sz w:val="20"/>
          <w:szCs w:val="24"/>
        </w:rPr>
      </w:pP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přítomnost plynu v břišní dutině</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přítomnost tekutiny v břišní dutině</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parenchymatosní orgány (játra, slezina, pankreas, ledviny)</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duté orgány (žaludek, tenké a tlusté střevo, žlučník, žlučovod, močovody, močový měchýř, pohlavní orgány)</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cévy </w:t>
      </w:r>
    </w:p>
    <w:p w:rsidR="00C27DDC" w:rsidRPr="00ED7654" w:rsidRDefault="00C27DDC" w:rsidP="00C27DDC">
      <w:pPr>
        <w:spacing w:after="0" w:line="240" w:lineRule="auto"/>
        <w:ind w:left="357"/>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base hrudních orgánů (infiltrace plic, pleurální výpotek, PNO) </w:t>
      </w:r>
    </w:p>
    <w:p w:rsidR="00C27DDC" w:rsidRPr="00ED7654" w:rsidRDefault="00C27DDC" w:rsidP="00C27DDC">
      <w:pPr>
        <w:tabs>
          <w:tab w:val="left" w:pos="340"/>
        </w:tabs>
        <w:spacing w:after="0" w:line="240" w:lineRule="auto"/>
        <w:jc w:val="left"/>
        <w:rPr>
          <w:rFonts w:ascii="Times New Roman" w:eastAsia="Times New Roman" w:hAnsi="Times New Roman" w:cs="Times New Roman"/>
          <w:sz w:val="20"/>
          <w:szCs w:val="24"/>
        </w:rPr>
      </w:pPr>
    </w:p>
    <w:p w:rsidR="00C27DDC" w:rsidRPr="00ED7654" w:rsidRDefault="00C27DDC" w:rsidP="00C64484">
      <w:pPr>
        <w:numPr>
          <w:ilvl w:val="0"/>
          <w:numId w:val="47"/>
        </w:numPr>
        <w:spacing w:after="0" w:line="240" w:lineRule="auto"/>
        <w:jc w:val="left"/>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CT známky zánětu orgánu:</w:t>
      </w:r>
    </w:p>
    <w:p w:rsidR="00C27DDC" w:rsidRPr="00ED7654" w:rsidRDefault="00C27DDC" w:rsidP="00C27DDC">
      <w:pPr>
        <w:tabs>
          <w:tab w:val="left" w:pos="340"/>
        </w:tabs>
        <w:spacing w:after="0" w:line="240" w:lineRule="auto"/>
        <w:jc w:val="left"/>
        <w:rPr>
          <w:rFonts w:ascii="Times New Roman" w:eastAsia="Times New Roman" w:hAnsi="Times New Roman" w:cs="Times New Roman"/>
          <w:sz w:val="20"/>
          <w:szCs w:val="24"/>
        </w:rPr>
      </w:pPr>
    </w:p>
    <w:p w:rsidR="00C27DDC" w:rsidRPr="00ED7654" w:rsidRDefault="00C27DDC" w:rsidP="00C27DDC">
      <w:pPr>
        <w:tabs>
          <w:tab w:val="left" w:pos="340"/>
        </w:tabs>
        <w:spacing w:after="0" w:line="240" w:lineRule="auto"/>
        <w:ind w:left="357"/>
        <w:jc w:val="left"/>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zesílení stěny (žlučník normálně do </w:t>
      </w:r>
      <w:smartTag w:uri="urn:schemas-microsoft-com:office:smarttags" w:element="metricconverter">
        <w:smartTagPr>
          <w:attr w:name="ProductID" w:val="3 mm"/>
        </w:smartTagPr>
        <w:r w:rsidRPr="00ED7654">
          <w:rPr>
            <w:rFonts w:ascii="Times New Roman" w:eastAsia="Times New Roman" w:hAnsi="Times New Roman" w:cs="Times New Roman"/>
            <w:sz w:val="20"/>
            <w:szCs w:val="24"/>
          </w:rPr>
          <w:t>3 mm</w:t>
        </w:r>
      </w:smartTag>
      <w:r w:rsidRPr="00ED7654">
        <w:rPr>
          <w:rFonts w:ascii="Times New Roman" w:eastAsia="Times New Roman" w:hAnsi="Times New Roman" w:cs="Times New Roman"/>
          <w:sz w:val="20"/>
          <w:szCs w:val="24"/>
        </w:rPr>
        <w:t>)</w:t>
      </w:r>
    </w:p>
    <w:p w:rsidR="00C27DDC" w:rsidRPr="00ED7654" w:rsidRDefault="00C27DDC" w:rsidP="00C27DDC">
      <w:pPr>
        <w:tabs>
          <w:tab w:val="left" w:pos="340"/>
        </w:tabs>
        <w:spacing w:after="0" w:line="240" w:lineRule="auto"/>
        <w:ind w:left="357"/>
        <w:jc w:val="left"/>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otok, zánětlivé prosáknutí a vrstvení okolního tuku</w:t>
      </w:r>
    </w:p>
    <w:p w:rsidR="00C27DDC" w:rsidRPr="00ED7654" w:rsidRDefault="00C27DDC" w:rsidP="00C27DDC">
      <w:pPr>
        <w:tabs>
          <w:tab w:val="left" w:pos="340"/>
        </w:tabs>
        <w:spacing w:after="0" w:line="240" w:lineRule="auto"/>
        <w:ind w:left="357"/>
        <w:jc w:val="left"/>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tekutina kolem orgánu (volná nebo kolekce typu abscesu)</w:t>
      </w:r>
    </w:p>
    <w:p w:rsidR="00C27DDC" w:rsidRPr="00ED7654" w:rsidRDefault="00C27DDC" w:rsidP="00C27DDC">
      <w:pPr>
        <w:tabs>
          <w:tab w:val="left" w:pos="340"/>
        </w:tabs>
        <w:spacing w:after="0" w:line="240" w:lineRule="auto"/>
        <w:ind w:left="357"/>
        <w:jc w:val="left"/>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bublinky vzduchu extraluminálně</w:t>
      </w:r>
    </w:p>
    <w:p w:rsidR="00C27DDC" w:rsidRPr="00ED7654" w:rsidRDefault="00C27DDC" w:rsidP="00C27DDC">
      <w:pPr>
        <w:tabs>
          <w:tab w:val="left" w:pos="340"/>
        </w:tabs>
        <w:spacing w:after="0" w:line="240" w:lineRule="auto"/>
        <w:jc w:val="left"/>
        <w:rPr>
          <w:rFonts w:ascii="Times New Roman" w:eastAsia="Times New Roman" w:hAnsi="Times New Roman" w:cs="Times New Roman"/>
          <w:b/>
          <w:sz w:val="20"/>
          <w:szCs w:val="24"/>
          <w:u w:val="single"/>
        </w:rPr>
      </w:pP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CT je nejsensitivnější zobrazovací metoda k průkazu pneumoperitonea (není-li vzduch na nativním RTG vestoje (chybí až ve 30% perforací),</w:t>
      </w:r>
      <w:r w:rsidR="003E2385">
        <w:rPr>
          <w:rFonts w:ascii="Times New Roman" w:eastAsia="Times New Roman" w:hAnsi="Times New Roman" w:cs="Times New Roman"/>
          <w:sz w:val="20"/>
          <w:szCs w:val="24"/>
        </w:rPr>
        <w:t xml:space="preserve"> pak</w:t>
      </w:r>
      <w:r w:rsidRPr="00ED7654">
        <w:rPr>
          <w:rFonts w:ascii="Times New Roman" w:eastAsia="Times New Roman" w:hAnsi="Times New Roman" w:cs="Times New Roman"/>
          <w:sz w:val="20"/>
          <w:szCs w:val="24"/>
        </w:rPr>
        <w:t xml:space="preserve"> je indikováno CT), vzduch se hromadí mezi játry a přední břišní stěnou, nejčastěji kolem listů lig. falciforme hepatis</w:t>
      </w:r>
    </w:p>
    <w:p w:rsidR="00C27DDC" w:rsidRPr="00ED7654"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při pátrání po pneumoperitoneu na CT je třeba snímky prohlížet v plicním okně </w:t>
      </w:r>
    </w:p>
    <w:p w:rsidR="00C27DDC" w:rsidRPr="00ED7654" w:rsidRDefault="00C27DDC" w:rsidP="00C27DDC">
      <w:pPr>
        <w:tabs>
          <w:tab w:val="left" w:pos="340"/>
        </w:tabs>
        <w:spacing w:after="0" w:line="240" w:lineRule="auto"/>
        <w:jc w:val="left"/>
        <w:rPr>
          <w:rFonts w:ascii="Times New Roman" w:eastAsia="Times New Roman" w:hAnsi="Times New Roman" w:cs="Times New Roman"/>
          <w:b/>
          <w:sz w:val="20"/>
          <w:szCs w:val="24"/>
          <w:u w:val="single"/>
        </w:rPr>
      </w:pPr>
    </w:p>
    <w:p w:rsidR="00C27DDC" w:rsidRPr="00796753" w:rsidRDefault="00C27DDC" w:rsidP="00C64484">
      <w:pPr>
        <w:numPr>
          <w:ilvl w:val="0"/>
          <w:numId w:val="47"/>
        </w:numPr>
        <w:spacing w:after="0" w:line="240" w:lineRule="auto"/>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CT v diagnostice </w:t>
      </w:r>
      <w:r w:rsidRPr="00ED7654">
        <w:rPr>
          <w:rFonts w:ascii="Times New Roman" w:eastAsia="Times New Roman" w:hAnsi="Times New Roman" w:cs="Times New Roman"/>
          <w:sz w:val="20"/>
          <w:szCs w:val="24"/>
        </w:rPr>
        <w:t>voln</w:t>
      </w:r>
      <w:r>
        <w:rPr>
          <w:rFonts w:ascii="Times New Roman" w:eastAsia="Times New Roman" w:hAnsi="Times New Roman" w:cs="Times New Roman"/>
          <w:sz w:val="20"/>
          <w:szCs w:val="24"/>
        </w:rPr>
        <w:t>é</w:t>
      </w:r>
      <w:r w:rsidRPr="00ED7654">
        <w:rPr>
          <w:rFonts w:ascii="Times New Roman" w:eastAsia="Times New Roman" w:hAnsi="Times New Roman" w:cs="Times New Roman"/>
          <w:sz w:val="20"/>
          <w:szCs w:val="24"/>
        </w:rPr>
        <w:t xml:space="preserve"> tekutin</w:t>
      </w:r>
      <w:r>
        <w:rPr>
          <w:rFonts w:ascii="Times New Roman" w:eastAsia="Times New Roman" w:hAnsi="Times New Roman" w:cs="Times New Roman"/>
          <w:sz w:val="20"/>
          <w:szCs w:val="24"/>
        </w:rPr>
        <w:t xml:space="preserve">y, popř. </w:t>
      </w:r>
      <w:r w:rsidRPr="00ED7654">
        <w:rPr>
          <w:rFonts w:ascii="Times New Roman" w:eastAsia="Times New Roman" w:hAnsi="Times New Roman" w:cs="Times New Roman"/>
          <w:sz w:val="20"/>
          <w:szCs w:val="24"/>
        </w:rPr>
        <w:t>tekut</w:t>
      </w:r>
      <w:r>
        <w:rPr>
          <w:rFonts w:ascii="Times New Roman" w:eastAsia="Times New Roman" w:hAnsi="Times New Roman" w:cs="Times New Roman"/>
          <w:sz w:val="20"/>
          <w:szCs w:val="24"/>
        </w:rPr>
        <w:t xml:space="preserve">ých kolekcí (abscesy) – </w:t>
      </w:r>
      <w:r w:rsidRPr="00796753">
        <w:rPr>
          <w:rFonts w:ascii="Times New Roman" w:eastAsia="Times New Roman" w:hAnsi="Times New Roman" w:cs="Times New Roman"/>
          <w:sz w:val="20"/>
          <w:szCs w:val="24"/>
        </w:rPr>
        <w:t>dle density (HU – Hounsfiedovy</w:t>
      </w:r>
      <w:r w:rsidR="003E2385">
        <w:rPr>
          <w:rFonts w:ascii="Times New Roman" w:eastAsia="Times New Roman" w:hAnsi="Times New Roman" w:cs="Times New Roman"/>
          <w:sz w:val="20"/>
          <w:szCs w:val="24"/>
        </w:rPr>
        <w:t xml:space="preserve"> </w:t>
      </w:r>
      <w:r w:rsidRPr="00796753">
        <w:rPr>
          <w:rFonts w:ascii="Times New Roman" w:eastAsia="Times New Roman" w:hAnsi="Times New Roman" w:cs="Times New Roman"/>
          <w:sz w:val="20"/>
          <w:szCs w:val="24"/>
        </w:rPr>
        <w:t>jednotky):</w:t>
      </w:r>
    </w:p>
    <w:p w:rsidR="00C27DDC" w:rsidRPr="00ED7654" w:rsidRDefault="00C27DDC" w:rsidP="00C27DDC">
      <w:pPr>
        <w:tabs>
          <w:tab w:val="left" w:pos="340"/>
        </w:tabs>
        <w:spacing w:after="0" w:line="240" w:lineRule="auto"/>
        <w:jc w:val="left"/>
        <w:rPr>
          <w:rFonts w:ascii="Times New Roman" w:eastAsia="Times New Roman" w:hAnsi="Times New Roman" w:cs="Times New Roman"/>
          <w:sz w:val="20"/>
          <w:szCs w:val="24"/>
        </w:rPr>
      </w:pPr>
    </w:p>
    <w:p w:rsidR="00C27DDC" w:rsidRPr="00ED7654" w:rsidRDefault="00C27DDC" w:rsidP="00C27DDC">
      <w:pPr>
        <w:tabs>
          <w:tab w:val="left" w:pos="340"/>
        </w:tabs>
        <w:spacing w:after="0" w:line="240" w:lineRule="auto"/>
        <w:ind w:left="357"/>
        <w:jc w:val="left"/>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0 – 15 HU</w:t>
      </w:r>
      <w:r w:rsidRPr="00ED7654">
        <w:rPr>
          <w:rFonts w:ascii="Times New Roman" w:eastAsia="Times New Roman" w:hAnsi="Times New Roman" w:cs="Times New Roman"/>
          <w:sz w:val="20"/>
          <w:szCs w:val="24"/>
        </w:rPr>
        <w:tab/>
        <w:t>ascites (transsudát)</w:t>
      </w:r>
    </w:p>
    <w:p w:rsidR="00C27DDC" w:rsidRPr="00ED7654" w:rsidRDefault="00C27DDC" w:rsidP="00C27DDC">
      <w:pPr>
        <w:tabs>
          <w:tab w:val="left" w:pos="340"/>
        </w:tabs>
        <w:spacing w:after="0" w:line="240" w:lineRule="auto"/>
        <w:ind w:left="357"/>
        <w:jc w:val="left"/>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15 – 30 HU</w:t>
      </w:r>
      <w:r w:rsidRPr="00ED7654">
        <w:rPr>
          <w:rFonts w:ascii="Times New Roman" w:eastAsia="Times New Roman" w:hAnsi="Times New Roman" w:cs="Times New Roman"/>
          <w:sz w:val="20"/>
          <w:szCs w:val="24"/>
        </w:rPr>
        <w:tab/>
        <w:t>hnis (exssudát)</w:t>
      </w:r>
    </w:p>
    <w:p w:rsidR="00C27DDC" w:rsidRPr="00ED7654" w:rsidRDefault="00C27DDC" w:rsidP="00C27DDC">
      <w:pPr>
        <w:tabs>
          <w:tab w:val="left" w:pos="340"/>
        </w:tabs>
        <w:spacing w:after="0" w:line="240" w:lineRule="auto"/>
        <w:ind w:left="357"/>
        <w:jc w:val="left"/>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50 HU</w:t>
      </w:r>
      <w:r w:rsidRPr="00ED7654">
        <w:rPr>
          <w:rFonts w:ascii="Times New Roman" w:eastAsia="Times New Roman" w:hAnsi="Times New Roman" w:cs="Times New Roman"/>
          <w:sz w:val="20"/>
          <w:szCs w:val="24"/>
        </w:rPr>
        <w:tab/>
      </w:r>
      <w:r w:rsidRPr="00ED7654">
        <w:rPr>
          <w:rFonts w:ascii="Times New Roman" w:eastAsia="Times New Roman" w:hAnsi="Times New Roman" w:cs="Times New Roman"/>
          <w:sz w:val="20"/>
          <w:szCs w:val="24"/>
        </w:rPr>
        <w:tab/>
        <w:t xml:space="preserve">krev </w:t>
      </w:r>
    </w:p>
    <w:p w:rsidR="00C27DDC" w:rsidRPr="00ED7654" w:rsidRDefault="00C27DDC" w:rsidP="00C27DDC">
      <w:pPr>
        <w:tabs>
          <w:tab w:val="left" w:pos="340"/>
        </w:tabs>
        <w:spacing w:after="0" w:line="240" w:lineRule="auto"/>
        <w:jc w:val="left"/>
        <w:rPr>
          <w:rFonts w:ascii="Times New Roman" w:eastAsia="Times New Roman" w:hAnsi="Times New Roman" w:cs="Times New Roman"/>
          <w:sz w:val="20"/>
          <w:szCs w:val="24"/>
        </w:rPr>
      </w:pPr>
    </w:p>
    <w:p w:rsidR="00C27DDC" w:rsidRPr="00796753" w:rsidRDefault="00C27DDC" w:rsidP="00C64484">
      <w:pPr>
        <w:numPr>
          <w:ilvl w:val="0"/>
          <w:numId w:val="47"/>
        </w:numPr>
        <w:spacing w:after="0" w:line="240" w:lineRule="auto"/>
        <w:jc w:val="both"/>
        <w:rPr>
          <w:rFonts w:ascii="Times New Roman" w:eastAsia="Times New Roman" w:hAnsi="Times New Roman" w:cs="Times New Roman"/>
          <w:sz w:val="20"/>
          <w:szCs w:val="24"/>
        </w:rPr>
      </w:pPr>
      <w:r w:rsidRPr="00ED7654">
        <w:rPr>
          <w:rFonts w:ascii="Times New Roman" w:eastAsia="Times New Roman" w:hAnsi="Times New Roman" w:cs="Times New Roman"/>
          <w:sz w:val="20"/>
          <w:szCs w:val="24"/>
        </w:rPr>
        <w:t xml:space="preserve">shromažďuje se v nejníže uložených oblastech – Douglasův prostor, Morrisonův prostor – event. mezi kličkami tenkého střeva </w:t>
      </w:r>
    </w:p>
    <w:p w:rsidR="00C27DDC" w:rsidRPr="00796753" w:rsidRDefault="00C27DDC" w:rsidP="00C64484">
      <w:pPr>
        <w:numPr>
          <w:ilvl w:val="0"/>
          <w:numId w:val="47"/>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na solidních orgánech se posuzují </w:t>
      </w:r>
      <w:r w:rsidRPr="00ED7654">
        <w:rPr>
          <w:rFonts w:ascii="Times New Roman" w:eastAsia="Times New Roman" w:hAnsi="Times New Roman" w:cs="Times New Roman"/>
          <w:sz w:val="20"/>
          <w:szCs w:val="24"/>
        </w:rPr>
        <w:t>traumatické změny (fissury a lacerace, hematomy centrální nebo subkapsulární) s lemem volné tekutiny</w:t>
      </w:r>
      <w:r>
        <w:rPr>
          <w:rFonts w:ascii="Times New Roman" w:eastAsia="Times New Roman" w:hAnsi="Times New Roman" w:cs="Times New Roman"/>
          <w:sz w:val="20"/>
          <w:szCs w:val="24"/>
        </w:rPr>
        <w:t xml:space="preserve"> a </w:t>
      </w:r>
      <w:r w:rsidRPr="00796753">
        <w:rPr>
          <w:rFonts w:ascii="Times New Roman" w:eastAsia="Times New Roman" w:hAnsi="Times New Roman" w:cs="Times New Roman"/>
          <w:sz w:val="20"/>
          <w:szCs w:val="24"/>
        </w:rPr>
        <w:t>ložiskové změny typu metastas, cyst a abscesů</w:t>
      </w:r>
    </w:p>
    <w:p w:rsidR="00C27DDC" w:rsidRPr="00796753" w:rsidRDefault="00C27DDC" w:rsidP="00C64484">
      <w:pPr>
        <w:numPr>
          <w:ilvl w:val="0"/>
          <w:numId w:val="47"/>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u dutých orgánů (žaludek, tenké a tlusté střevo) se zobrazí </w:t>
      </w:r>
      <w:r w:rsidRPr="00ED7654">
        <w:rPr>
          <w:rFonts w:ascii="Times New Roman" w:eastAsia="Times New Roman" w:hAnsi="Times New Roman" w:cs="Times New Roman"/>
          <w:sz w:val="20"/>
          <w:szCs w:val="24"/>
        </w:rPr>
        <w:t>zesílení stěny zánětem (difusní) nebo tumorosní infiltrací (nepravidelné)</w:t>
      </w:r>
      <w:r>
        <w:rPr>
          <w:rFonts w:ascii="Times New Roman" w:eastAsia="Times New Roman" w:hAnsi="Times New Roman" w:cs="Times New Roman"/>
          <w:sz w:val="20"/>
          <w:szCs w:val="24"/>
        </w:rPr>
        <w:t xml:space="preserve">, při neprůchodnosti střevní je patrna </w:t>
      </w:r>
      <w:r w:rsidRPr="00796753">
        <w:rPr>
          <w:rFonts w:ascii="Times New Roman" w:eastAsia="Times New Roman" w:hAnsi="Times New Roman" w:cs="Times New Roman"/>
          <w:sz w:val="20"/>
          <w:szCs w:val="24"/>
        </w:rPr>
        <w:t>lokalisace překážky s přechodovou oblastí</w:t>
      </w:r>
      <w:r>
        <w:rPr>
          <w:rFonts w:ascii="Times New Roman" w:eastAsia="Times New Roman" w:hAnsi="Times New Roman" w:cs="Times New Roman"/>
          <w:sz w:val="20"/>
          <w:szCs w:val="24"/>
        </w:rPr>
        <w:t xml:space="preserve">, </w:t>
      </w:r>
      <w:r w:rsidRPr="00796753">
        <w:rPr>
          <w:rFonts w:ascii="Times New Roman" w:eastAsia="Times New Roman" w:hAnsi="Times New Roman" w:cs="Times New Roman"/>
          <w:sz w:val="20"/>
          <w:szCs w:val="24"/>
        </w:rPr>
        <w:t>pneumatosa stěny střeva při střevní ischemii (bývá spojeno se vzduchem v portálním řečišti)</w:t>
      </w:r>
    </w:p>
    <w:p w:rsidR="00C27DDC" w:rsidRPr="00796753" w:rsidRDefault="00C27DDC" w:rsidP="00C64484">
      <w:pPr>
        <w:numPr>
          <w:ilvl w:val="0"/>
          <w:numId w:val="47"/>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změny cév – </w:t>
      </w:r>
      <w:r w:rsidRPr="00ED7654">
        <w:rPr>
          <w:rFonts w:ascii="Times New Roman" w:eastAsia="Times New Roman" w:hAnsi="Times New Roman" w:cs="Times New Roman"/>
          <w:sz w:val="20"/>
          <w:szCs w:val="24"/>
        </w:rPr>
        <w:t>v retroperitoneálním průběhu aneurysma aorty s únikem kontrastu při jeho ruptuře</w:t>
      </w:r>
      <w:r>
        <w:rPr>
          <w:rFonts w:ascii="Times New Roman" w:eastAsia="Times New Roman" w:hAnsi="Times New Roman" w:cs="Times New Roman"/>
          <w:sz w:val="20"/>
          <w:szCs w:val="24"/>
        </w:rPr>
        <w:t xml:space="preserve">, </w:t>
      </w:r>
      <w:r w:rsidRPr="00796753">
        <w:rPr>
          <w:rFonts w:ascii="Times New Roman" w:eastAsia="Times New Roman" w:hAnsi="Times New Roman" w:cs="Times New Roman"/>
          <w:sz w:val="20"/>
          <w:szCs w:val="24"/>
        </w:rPr>
        <w:t xml:space="preserve">při průkazu vaskulární okluse vhodnější </w:t>
      </w:r>
      <w:r w:rsidRPr="003E2385">
        <w:rPr>
          <w:rFonts w:ascii="Times New Roman" w:eastAsia="Times New Roman" w:hAnsi="Times New Roman" w:cs="Times New Roman"/>
          <w:b/>
          <w:sz w:val="20"/>
          <w:szCs w:val="24"/>
        </w:rPr>
        <w:t>CT-angiografie</w:t>
      </w:r>
      <w:r>
        <w:rPr>
          <w:rFonts w:ascii="Times New Roman" w:eastAsia="Times New Roman" w:hAnsi="Times New Roman" w:cs="Times New Roman"/>
          <w:sz w:val="20"/>
          <w:szCs w:val="24"/>
        </w:rPr>
        <w:t xml:space="preserve"> (podání většího bolusu KL intravenosně a snímkování v časových intervalech – fáze venosní, tepenná a odložená) – zejm. průkaz</w:t>
      </w:r>
      <w:r w:rsidRPr="00796753">
        <w:rPr>
          <w:rFonts w:ascii="Times New Roman" w:eastAsia="Times New Roman" w:hAnsi="Times New Roman" w:cs="Times New Roman"/>
          <w:sz w:val="20"/>
          <w:szCs w:val="24"/>
        </w:rPr>
        <w:t xml:space="preserve"> embolie nebo thrombos</w:t>
      </w:r>
      <w:r>
        <w:rPr>
          <w:rFonts w:ascii="Times New Roman" w:eastAsia="Times New Roman" w:hAnsi="Times New Roman" w:cs="Times New Roman"/>
          <w:sz w:val="20"/>
          <w:szCs w:val="24"/>
        </w:rPr>
        <w:t>y</w:t>
      </w:r>
      <w:r w:rsidRPr="00796753">
        <w:rPr>
          <w:rFonts w:ascii="Times New Roman" w:eastAsia="Times New Roman" w:hAnsi="Times New Roman" w:cs="Times New Roman"/>
          <w:sz w:val="20"/>
          <w:szCs w:val="24"/>
        </w:rPr>
        <w:t xml:space="preserve"> a. mesenterica sup. či končetinové tepny, disekce hrudní aorty </w:t>
      </w:r>
    </w:p>
    <w:p w:rsidR="00C27DDC" w:rsidRDefault="00C27DDC" w:rsidP="00C27DDC">
      <w:pPr>
        <w:tabs>
          <w:tab w:val="left" w:pos="340"/>
        </w:tabs>
        <w:spacing w:after="0" w:line="240" w:lineRule="auto"/>
        <w:jc w:val="both"/>
        <w:rPr>
          <w:rFonts w:ascii="Times New Roman" w:eastAsia="Times New Roman" w:hAnsi="Times New Roman" w:cs="Times New Roman"/>
          <w:sz w:val="20"/>
          <w:szCs w:val="24"/>
        </w:rPr>
      </w:pPr>
    </w:p>
    <w:p w:rsidR="00C27DDC" w:rsidRPr="00796753" w:rsidRDefault="00C27DDC" w:rsidP="00C27DDC">
      <w:pPr>
        <w:tabs>
          <w:tab w:val="left" w:pos="340"/>
        </w:tabs>
        <w:spacing w:after="0" w:line="240" w:lineRule="auto"/>
        <w:jc w:val="both"/>
        <w:rPr>
          <w:rFonts w:ascii="Times New Roman" w:eastAsia="Times New Roman" w:hAnsi="Times New Roman" w:cs="Times New Roman"/>
          <w:b/>
          <w:sz w:val="20"/>
          <w:szCs w:val="24"/>
          <w:u w:val="single"/>
        </w:rPr>
      </w:pPr>
      <w:r w:rsidRPr="00796753">
        <w:rPr>
          <w:rFonts w:ascii="Times New Roman" w:eastAsia="Times New Roman" w:hAnsi="Times New Roman" w:cs="Times New Roman"/>
          <w:b/>
          <w:sz w:val="20"/>
          <w:szCs w:val="24"/>
          <w:u w:val="single"/>
        </w:rPr>
        <w:t>magnetická rezonance</w:t>
      </w:r>
    </w:p>
    <w:p w:rsidR="00C27DDC" w:rsidRDefault="00C27DDC" w:rsidP="00C27DDC">
      <w:pPr>
        <w:tabs>
          <w:tab w:val="left" w:pos="340"/>
        </w:tabs>
        <w:spacing w:after="0" w:line="240" w:lineRule="auto"/>
        <w:jc w:val="both"/>
        <w:rPr>
          <w:rFonts w:ascii="Times New Roman" w:eastAsia="Times New Roman" w:hAnsi="Times New Roman" w:cs="Times New Roman"/>
          <w:b/>
          <w:sz w:val="20"/>
          <w:szCs w:val="24"/>
          <w:u w:val="single"/>
        </w:rPr>
      </w:pPr>
    </w:p>
    <w:p w:rsidR="00C27DDC" w:rsidRDefault="00C27DDC" w:rsidP="00C64484">
      <w:pPr>
        <w:pStyle w:val="Odstavecseseznamem"/>
        <w:numPr>
          <w:ilvl w:val="0"/>
          <w:numId w:val="47"/>
        </w:numPr>
        <w:tabs>
          <w:tab w:val="clear" w:pos="357"/>
          <w:tab w:val="left" w:pos="340"/>
        </w:tabs>
        <w:jc w:val="both"/>
        <w:rPr>
          <w:sz w:val="20"/>
        </w:rPr>
      </w:pPr>
      <w:r>
        <w:rPr>
          <w:sz w:val="20"/>
        </w:rPr>
        <w:t>využití především v traumatologii (zobrazení měkkých tkání – poranění vazů a menisků – kolenní a hlezenní kloub) a neurochirurgii (lokalisace nádorů vč. peroperačního zhodnocení kompletnosti excise tumoru, přesná navigace k pathologickému ložisku pomocí stereotaxe)</w:t>
      </w:r>
    </w:p>
    <w:p w:rsidR="00C27DDC" w:rsidRDefault="00C27DDC" w:rsidP="00C64484">
      <w:pPr>
        <w:pStyle w:val="Odstavecseseznamem"/>
        <w:numPr>
          <w:ilvl w:val="0"/>
          <w:numId w:val="47"/>
        </w:numPr>
        <w:tabs>
          <w:tab w:val="clear" w:pos="357"/>
          <w:tab w:val="left" w:pos="340"/>
        </w:tabs>
        <w:jc w:val="both"/>
        <w:rPr>
          <w:sz w:val="20"/>
        </w:rPr>
      </w:pPr>
      <w:r>
        <w:rPr>
          <w:sz w:val="20"/>
        </w:rPr>
        <w:t>v břišní chirurgii např. v posouzení postižení střevní sliznice u IBD (MR-enterografie či MR-enteroklysa) nebo neinvasivní vyšetření žlučových cest (MRCP)</w:t>
      </w:r>
    </w:p>
    <w:p w:rsidR="00C27DDC" w:rsidRPr="00F251CB" w:rsidRDefault="00C27DDC" w:rsidP="00C64484">
      <w:pPr>
        <w:pStyle w:val="Odstavecseseznamem"/>
        <w:numPr>
          <w:ilvl w:val="0"/>
          <w:numId w:val="47"/>
        </w:numPr>
        <w:tabs>
          <w:tab w:val="clear" w:pos="357"/>
          <w:tab w:val="left" w:pos="340"/>
        </w:tabs>
        <w:jc w:val="both"/>
        <w:rPr>
          <w:sz w:val="20"/>
        </w:rPr>
      </w:pPr>
      <w:r>
        <w:rPr>
          <w:sz w:val="20"/>
        </w:rPr>
        <w:t>u těhotných žen je alternativou CT vyšetření (např. při podezření na akutní apendicitidu, pokud ji nelze vyloučit pomocí UZ)</w:t>
      </w:r>
    </w:p>
    <w:p w:rsidR="00C27DDC" w:rsidRDefault="00C27DDC" w:rsidP="00C27DDC">
      <w:pPr>
        <w:tabs>
          <w:tab w:val="left" w:pos="340"/>
        </w:tabs>
        <w:spacing w:after="0" w:line="240" w:lineRule="auto"/>
        <w:jc w:val="both"/>
        <w:rPr>
          <w:rFonts w:ascii="Times New Roman" w:eastAsia="Times New Roman" w:hAnsi="Times New Roman" w:cs="Times New Roman"/>
          <w:b/>
          <w:sz w:val="20"/>
          <w:szCs w:val="24"/>
          <w:u w:val="single"/>
        </w:rPr>
      </w:pPr>
    </w:p>
    <w:p w:rsidR="000C2976" w:rsidRPr="00796753" w:rsidRDefault="000C2976" w:rsidP="00C27DDC">
      <w:pPr>
        <w:tabs>
          <w:tab w:val="left" w:pos="340"/>
        </w:tabs>
        <w:spacing w:after="0" w:line="240" w:lineRule="auto"/>
        <w:jc w:val="both"/>
        <w:rPr>
          <w:rFonts w:ascii="Times New Roman" w:eastAsia="Times New Roman" w:hAnsi="Times New Roman" w:cs="Times New Roman"/>
          <w:b/>
          <w:sz w:val="20"/>
          <w:szCs w:val="24"/>
          <w:u w:val="single"/>
        </w:rPr>
      </w:pPr>
    </w:p>
    <w:p w:rsidR="00C27DDC" w:rsidRDefault="00C27DDC" w:rsidP="00C27DDC">
      <w:pPr>
        <w:tabs>
          <w:tab w:val="left" w:pos="340"/>
        </w:tabs>
        <w:spacing w:after="0" w:line="240" w:lineRule="auto"/>
        <w:jc w:val="both"/>
        <w:rPr>
          <w:rFonts w:ascii="Times New Roman" w:eastAsia="Times New Roman" w:hAnsi="Times New Roman" w:cs="Times New Roman"/>
          <w:b/>
          <w:sz w:val="20"/>
          <w:szCs w:val="24"/>
          <w:u w:val="single"/>
        </w:rPr>
      </w:pPr>
      <w:r w:rsidRPr="00796753">
        <w:rPr>
          <w:rFonts w:ascii="Times New Roman" w:eastAsia="Times New Roman" w:hAnsi="Times New Roman" w:cs="Times New Roman"/>
          <w:b/>
          <w:sz w:val="20"/>
          <w:szCs w:val="24"/>
          <w:u w:val="single"/>
        </w:rPr>
        <w:lastRenderedPageBreak/>
        <w:t xml:space="preserve">scintigrafie </w:t>
      </w:r>
    </w:p>
    <w:p w:rsidR="00C27DDC" w:rsidRDefault="00C27DDC" w:rsidP="00C27DDC">
      <w:pPr>
        <w:tabs>
          <w:tab w:val="left" w:pos="340"/>
        </w:tabs>
        <w:spacing w:after="0" w:line="240" w:lineRule="auto"/>
        <w:jc w:val="both"/>
        <w:rPr>
          <w:rFonts w:ascii="Times New Roman" w:eastAsia="Times New Roman" w:hAnsi="Times New Roman" w:cs="Times New Roman"/>
          <w:b/>
          <w:sz w:val="20"/>
          <w:szCs w:val="24"/>
          <w:u w:val="single"/>
        </w:rPr>
      </w:pPr>
    </w:p>
    <w:p w:rsidR="00C27DDC" w:rsidRDefault="00C27DDC" w:rsidP="00C64484">
      <w:pPr>
        <w:pStyle w:val="Odstavecseseznamem"/>
        <w:numPr>
          <w:ilvl w:val="0"/>
          <w:numId w:val="47"/>
        </w:numPr>
        <w:tabs>
          <w:tab w:val="clear" w:pos="357"/>
          <w:tab w:val="left" w:pos="340"/>
        </w:tabs>
        <w:jc w:val="both"/>
        <w:rPr>
          <w:sz w:val="20"/>
        </w:rPr>
      </w:pPr>
      <w:r>
        <w:rPr>
          <w:sz w:val="20"/>
        </w:rPr>
        <w:t>metody nukleární medicíny – vyšetření SPECT a PET (resp. PET/CT) – snímání záření emitovaného vnitřně podanými radiofarmaky (např. 99Tc, nebo 18FDG)</w:t>
      </w:r>
    </w:p>
    <w:p w:rsidR="00C27DDC" w:rsidRDefault="00C27DDC" w:rsidP="00C64484">
      <w:pPr>
        <w:pStyle w:val="Odstavecseseznamem"/>
        <w:numPr>
          <w:ilvl w:val="0"/>
          <w:numId w:val="47"/>
        </w:numPr>
        <w:tabs>
          <w:tab w:val="clear" w:pos="357"/>
          <w:tab w:val="left" w:pos="340"/>
        </w:tabs>
        <w:jc w:val="both"/>
        <w:rPr>
          <w:sz w:val="20"/>
        </w:rPr>
      </w:pPr>
      <w:r>
        <w:rPr>
          <w:sz w:val="20"/>
        </w:rPr>
        <w:t>průkaz krvácení (značené erythrocyty)</w:t>
      </w:r>
    </w:p>
    <w:p w:rsidR="00C27DDC" w:rsidRDefault="00C27DDC" w:rsidP="00C64484">
      <w:pPr>
        <w:pStyle w:val="Odstavecseseznamem"/>
        <w:numPr>
          <w:ilvl w:val="0"/>
          <w:numId w:val="47"/>
        </w:numPr>
        <w:tabs>
          <w:tab w:val="clear" w:pos="357"/>
          <w:tab w:val="left" w:pos="340"/>
        </w:tabs>
        <w:jc w:val="both"/>
        <w:rPr>
          <w:sz w:val="20"/>
        </w:rPr>
      </w:pPr>
      <w:r>
        <w:rPr>
          <w:sz w:val="20"/>
        </w:rPr>
        <w:t>průkaz zánětu (značené leukocyty)</w:t>
      </w:r>
    </w:p>
    <w:p w:rsidR="00C27DDC" w:rsidRDefault="00C27DDC" w:rsidP="00C64484">
      <w:pPr>
        <w:pStyle w:val="Odstavecseseznamem"/>
        <w:numPr>
          <w:ilvl w:val="0"/>
          <w:numId w:val="47"/>
        </w:numPr>
        <w:tabs>
          <w:tab w:val="clear" w:pos="357"/>
          <w:tab w:val="left" w:pos="340"/>
        </w:tabs>
        <w:jc w:val="both"/>
        <w:rPr>
          <w:sz w:val="20"/>
        </w:rPr>
      </w:pPr>
      <w:r>
        <w:rPr>
          <w:sz w:val="20"/>
        </w:rPr>
        <w:t xml:space="preserve">průkaz tumorosního ložiska na PET/CT (při zjištěných metastasách u neznámého primárního zdroje nebo naopak chceme-li u primárního nádoru vyloučit generalisaci) </w:t>
      </w:r>
    </w:p>
    <w:p w:rsidR="00C27DDC" w:rsidRDefault="00C27DDC" w:rsidP="00C27DDC">
      <w:pPr>
        <w:pStyle w:val="Odstavecseseznamem"/>
        <w:ind w:left="357"/>
        <w:jc w:val="both"/>
        <w:rPr>
          <w:sz w:val="20"/>
        </w:rPr>
      </w:pPr>
    </w:p>
    <w:p w:rsidR="00C27DDC" w:rsidRDefault="00C27DDC" w:rsidP="00C27DDC">
      <w:pPr>
        <w:spacing w:after="0" w:line="240" w:lineRule="auto"/>
        <w:rPr>
          <w:rFonts w:ascii="Times New Roman" w:eastAsia="Times New Roman" w:hAnsi="Times New Roman" w:cs="Times New Roman"/>
          <w:b/>
          <w:sz w:val="24"/>
          <w:szCs w:val="24"/>
          <w:u w:val="single"/>
        </w:rPr>
      </w:pPr>
      <w:r w:rsidRPr="007E0984">
        <w:rPr>
          <w:rFonts w:ascii="Times New Roman" w:eastAsia="Times New Roman" w:hAnsi="Times New Roman" w:cs="Times New Roman"/>
          <w:b/>
          <w:sz w:val="24"/>
          <w:szCs w:val="24"/>
          <w:u w:val="single"/>
        </w:rPr>
        <w:t>Definice NPB a základní rozdělení</w:t>
      </w:r>
    </w:p>
    <w:p w:rsidR="00C27DDC" w:rsidRDefault="00C27DDC" w:rsidP="00C27DDC">
      <w:pPr>
        <w:spacing w:after="0" w:line="240" w:lineRule="auto"/>
        <w:rPr>
          <w:sz w:val="20"/>
          <w:szCs w:val="20"/>
        </w:rPr>
      </w:pPr>
    </w:p>
    <w:p w:rsidR="00C27DDC" w:rsidRPr="00A31B1F" w:rsidRDefault="00C27DDC" w:rsidP="00C64484">
      <w:pPr>
        <w:pStyle w:val="Odstavecseseznamem"/>
        <w:numPr>
          <w:ilvl w:val="0"/>
          <w:numId w:val="54"/>
        </w:numPr>
        <w:jc w:val="both"/>
        <w:rPr>
          <w:b/>
          <w:u w:val="single"/>
        </w:rPr>
      </w:pPr>
      <w:r w:rsidRPr="00A31B1F">
        <w:rPr>
          <w:sz w:val="20"/>
          <w:szCs w:val="20"/>
        </w:rPr>
        <w:t>definice: „</w:t>
      </w:r>
      <w:r w:rsidRPr="00A31B1F">
        <w:rPr>
          <w:b/>
          <w:sz w:val="20"/>
          <w:szCs w:val="20"/>
        </w:rPr>
        <w:t>Náhlé příhody břišní</w:t>
      </w:r>
      <w:r w:rsidRPr="00A31B1F">
        <w:rPr>
          <w:b/>
          <w:sz w:val="20"/>
        </w:rPr>
        <w:t xml:space="preserve"> jsou onemocnění břicha, jež vystupují nečekaně i prudce, postihují nemocného většinou v plném zdraví, menšinou zhoršují ustálený stav břicha, již dříve chorobného.“</w:t>
      </w:r>
      <w:r>
        <w:rPr>
          <w:b/>
          <w:sz w:val="20"/>
        </w:rPr>
        <w:t xml:space="preserve"> – </w:t>
      </w:r>
      <w:r w:rsidRPr="00A31B1F">
        <w:rPr>
          <w:sz w:val="20"/>
          <w:szCs w:val="20"/>
        </w:rPr>
        <w:t>definice prof. Jiráska, který byl i autorem pojmenování „náhlé příhody břišní“ pro tuto značně různorodou skupinu onemocnění, jimž je společná nutnost akutního operačního řešení, bez kterého bývá pacient ohrožen na životě – neplatí to ale absolutně díky rozvoji intensivní medicíny, zobrazovacích a endoskopických metod (např. akutní pankreatitida nebo krvácení do GITu), popř. se některé stavy ve svém počátku řeší konservativně a operují se až při komplikacích (akutní divertikulitida, cholecystitida)</w:t>
      </w:r>
    </w:p>
    <w:p w:rsidR="00C27DDC" w:rsidRPr="00266864" w:rsidRDefault="00C27DDC" w:rsidP="00C64484">
      <w:pPr>
        <w:pStyle w:val="Odstavecseseznamem"/>
        <w:numPr>
          <w:ilvl w:val="0"/>
          <w:numId w:val="51"/>
        </w:numPr>
        <w:jc w:val="both"/>
        <w:rPr>
          <w:sz w:val="16"/>
          <w:szCs w:val="16"/>
        </w:rPr>
      </w:pPr>
      <w:r w:rsidRPr="00266864">
        <w:rPr>
          <w:sz w:val="16"/>
          <w:szCs w:val="16"/>
        </w:rPr>
        <w:t xml:space="preserve">z historie </w:t>
      </w:r>
      <w:r>
        <w:rPr>
          <w:sz w:val="16"/>
          <w:szCs w:val="16"/>
        </w:rPr>
        <w:t xml:space="preserve">(není nutná, ale na I. chir. potěšíte – všichni níže uvedení byli přednosty této kliniky) </w:t>
      </w:r>
      <w:r w:rsidRPr="00266864">
        <w:rPr>
          <w:sz w:val="16"/>
          <w:szCs w:val="16"/>
        </w:rPr>
        <w:t xml:space="preserve">– monografie Záněty červu (1913) od prof. Kukuly (prosazení včasného operování apendicitidy vzdor internistickému dogmatu prof. Thomayera o nutnosti konservativní léčby), Náhlé příhody břišní (1939) od prof. Jiráska (první definice a klasifikace NPB – vcelku složitá a náročná monografie) a Diagnostika NPB (1971) od prof. Pavrovského (zjednodušení a klasifikace NPB tak jak je </w:t>
      </w:r>
      <w:r w:rsidR="00C009C3">
        <w:rPr>
          <w:sz w:val="16"/>
          <w:szCs w:val="16"/>
        </w:rPr>
        <w:t xml:space="preserve">v našich končinách </w:t>
      </w:r>
      <w:r w:rsidRPr="00266864">
        <w:rPr>
          <w:sz w:val="16"/>
          <w:szCs w:val="16"/>
        </w:rPr>
        <w:t>používána dodnes)</w:t>
      </w:r>
    </w:p>
    <w:p w:rsidR="00C27DDC" w:rsidRPr="00A31B1F" w:rsidRDefault="00C27DDC" w:rsidP="00C64484">
      <w:pPr>
        <w:pStyle w:val="Odstavecseseznamem"/>
        <w:numPr>
          <w:ilvl w:val="0"/>
          <w:numId w:val="51"/>
        </w:numPr>
        <w:jc w:val="both"/>
        <w:rPr>
          <w:sz w:val="20"/>
          <w:szCs w:val="20"/>
        </w:rPr>
      </w:pPr>
      <w:r>
        <w:rPr>
          <w:sz w:val="20"/>
          <w:szCs w:val="20"/>
        </w:rPr>
        <w:t xml:space="preserve">z mnoha moderních definic např. Moshe Schein (in Urgentní břišní chirurgie): </w:t>
      </w:r>
      <w:r w:rsidRPr="00A31B1F">
        <w:rPr>
          <w:sz w:val="20"/>
          <w:szCs w:val="20"/>
        </w:rPr>
        <w:t>„</w:t>
      </w:r>
      <w:r w:rsidRPr="00A31B1F">
        <w:rPr>
          <w:b/>
          <w:sz w:val="20"/>
          <w:szCs w:val="20"/>
        </w:rPr>
        <w:t>Akutní břicho – stav nově vzniklé bolesti břicha s krátkou anamnesou, který vyžaduje rozhodnutí o chirurgické intervenci.“</w:t>
      </w:r>
    </w:p>
    <w:p w:rsidR="00C27DDC" w:rsidRDefault="00C27DDC" w:rsidP="00C27DDC">
      <w:pPr>
        <w:pStyle w:val="Odstavecseseznamem"/>
        <w:ind w:left="340"/>
        <w:jc w:val="center"/>
        <w:rPr>
          <w:sz w:val="20"/>
          <w:szCs w:val="20"/>
        </w:rPr>
      </w:pPr>
    </w:p>
    <w:p w:rsidR="00C27DDC" w:rsidRDefault="00C27DDC" w:rsidP="00C27DDC">
      <w:pPr>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rozdělení NPB </w:t>
      </w: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A.   neúrazové</w:t>
      </w:r>
    </w:p>
    <w:p w:rsidR="00C27DDC" w:rsidRPr="00266864" w:rsidRDefault="00C27DDC" w:rsidP="00C27DDC">
      <w:pPr>
        <w:spacing w:after="0" w:line="240" w:lineRule="auto"/>
        <w:jc w:val="both"/>
        <w:rPr>
          <w:rFonts w:ascii="Times New Roman" w:eastAsia="Times New Roman" w:hAnsi="Times New Roman" w:cs="Times New Roman"/>
          <w:sz w:val="20"/>
          <w:szCs w:val="24"/>
        </w:rPr>
      </w:pP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1.  </w:t>
      </w:r>
      <w:r w:rsidRPr="00266864">
        <w:rPr>
          <w:rFonts w:ascii="Times New Roman" w:eastAsia="Times New Roman" w:hAnsi="Times New Roman" w:cs="Times New Roman"/>
          <w:sz w:val="20"/>
          <w:szCs w:val="24"/>
        </w:rPr>
        <w:tab/>
        <w:t>zánětlivé</w:t>
      </w: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p>
    <w:p w:rsidR="00C27DDC" w:rsidRPr="00266864" w:rsidRDefault="00C27DDC" w:rsidP="00C27DDC">
      <w:pPr>
        <w:spacing w:after="0" w:line="240" w:lineRule="auto"/>
        <w:ind w:left="443" w:firstLine="351"/>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a.   </w:t>
      </w:r>
      <w:r w:rsidRPr="00266864">
        <w:rPr>
          <w:rFonts w:ascii="Times New Roman" w:eastAsia="Times New Roman" w:hAnsi="Times New Roman" w:cs="Times New Roman"/>
          <w:sz w:val="20"/>
          <w:szCs w:val="24"/>
        </w:rPr>
        <w:tab/>
        <w:t xml:space="preserve">ohraničené na orgán vzniku (akutní apendicitida, cholecystitida a cholangoitida, pankreatitida, </w:t>
      </w:r>
    </w:p>
    <w:p w:rsidR="00C27DDC" w:rsidRPr="00266864" w:rsidRDefault="00C27DDC" w:rsidP="00C27DDC">
      <w:pPr>
        <w:spacing w:after="0" w:line="240" w:lineRule="auto"/>
        <w:ind w:left="840" w:firstLine="351"/>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divertikulitida, perforace gastroduodenálního vředu)</w:t>
      </w:r>
    </w:p>
    <w:p w:rsidR="00C27DDC" w:rsidRPr="00266864" w:rsidRDefault="00C27DDC" w:rsidP="00C27DDC">
      <w:pPr>
        <w:spacing w:after="0" w:line="240" w:lineRule="auto"/>
        <w:ind w:left="443" w:firstLine="351"/>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b.</w:t>
      </w:r>
      <w:r w:rsidRPr="00266864">
        <w:rPr>
          <w:rFonts w:ascii="Times New Roman" w:eastAsia="Times New Roman" w:hAnsi="Times New Roman" w:cs="Times New Roman"/>
          <w:sz w:val="20"/>
          <w:szCs w:val="24"/>
        </w:rPr>
        <w:tab/>
        <w:t>přecházející na okolí (ohraničená peritonitida, intraabdominální abscesy a infiltráty)</w:t>
      </w:r>
    </w:p>
    <w:p w:rsidR="00C27DDC" w:rsidRPr="00266864" w:rsidRDefault="00C27DDC" w:rsidP="00C27DDC">
      <w:pPr>
        <w:spacing w:after="0" w:line="240" w:lineRule="auto"/>
        <w:ind w:left="443" w:firstLine="351"/>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c.   </w:t>
      </w:r>
      <w:r w:rsidRPr="00266864">
        <w:rPr>
          <w:rFonts w:ascii="Times New Roman" w:eastAsia="Times New Roman" w:hAnsi="Times New Roman" w:cs="Times New Roman"/>
          <w:sz w:val="20"/>
          <w:szCs w:val="24"/>
        </w:rPr>
        <w:tab/>
        <w:t>difusní peritonitida (primární a sekundární)</w:t>
      </w: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2.   </w:t>
      </w:r>
      <w:r w:rsidRPr="00266864">
        <w:rPr>
          <w:rFonts w:ascii="Times New Roman" w:eastAsia="Times New Roman" w:hAnsi="Times New Roman" w:cs="Times New Roman"/>
          <w:sz w:val="20"/>
          <w:szCs w:val="24"/>
        </w:rPr>
        <w:tab/>
        <w:t>ileosní</w:t>
      </w: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p>
    <w:p w:rsidR="00C27DDC" w:rsidRPr="00266864" w:rsidRDefault="00C27DDC" w:rsidP="00C27DDC">
      <w:pPr>
        <w:spacing w:after="0" w:line="240" w:lineRule="auto"/>
        <w:ind w:left="443" w:firstLine="351"/>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a.   </w:t>
      </w:r>
      <w:r w:rsidRPr="00266864">
        <w:rPr>
          <w:rFonts w:ascii="Times New Roman" w:eastAsia="Times New Roman" w:hAnsi="Times New Roman" w:cs="Times New Roman"/>
          <w:sz w:val="20"/>
          <w:szCs w:val="24"/>
        </w:rPr>
        <w:tab/>
        <w:t>mechanický (prostý nebo komplikovaný strangulací)</w:t>
      </w:r>
    </w:p>
    <w:p w:rsidR="00C27DDC" w:rsidRPr="00266864" w:rsidRDefault="00C27DDC" w:rsidP="00C27DDC">
      <w:pPr>
        <w:spacing w:after="0" w:line="240" w:lineRule="auto"/>
        <w:ind w:left="443" w:firstLine="351"/>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b.   </w:t>
      </w:r>
      <w:r w:rsidRPr="00266864">
        <w:rPr>
          <w:rFonts w:ascii="Times New Roman" w:eastAsia="Times New Roman" w:hAnsi="Times New Roman" w:cs="Times New Roman"/>
          <w:sz w:val="20"/>
          <w:szCs w:val="24"/>
        </w:rPr>
        <w:tab/>
        <w:t>neurogenní (paralytický, spastický)</w:t>
      </w:r>
    </w:p>
    <w:p w:rsidR="00C27DDC" w:rsidRPr="00266864" w:rsidRDefault="00C27DDC" w:rsidP="00C27DDC">
      <w:pPr>
        <w:spacing w:after="0" w:line="240" w:lineRule="auto"/>
        <w:ind w:left="443" w:firstLine="351"/>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c.   </w:t>
      </w:r>
      <w:r w:rsidRPr="00266864">
        <w:rPr>
          <w:rFonts w:ascii="Times New Roman" w:eastAsia="Times New Roman" w:hAnsi="Times New Roman" w:cs="Times New Roman"/>
          <w:sz w:val="20"/>
          <w:szCs w:val="24"/>
        </w:rPr>
        <w:tab/>
        <w:t>cévní (okluse mesenteriálních cév embolií nebo thrombosou)</w:t>
      </w: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3.   </w:t>
      </w:r>
      <w:r w:rsidRPr="00266864">
        <w:rPr>
          <w:rFonts w:ascii="Times New Roman" w:eastAsia="Times New Roman" w:hAnsi="Times New Roman" w:cs="Times New Roman"/>
          <w:sz w:val="20"/>
          <w:szCs w:val="24"/>
        </w:rPr>
        <w:tab/>
        <w:t>cévní (krvácení do GITu)</w:t>
      </w: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p>
    <w:p w:rsidR="00C27DDC" w:rsidRPr="00266864" w:rsidRDefault="00C27DDC" w:rsidP="00C27DDC">
      <w:pPr>
        <w:spacing w:after="0" w:line="240" w:lineRule="auto"/>
        <w:ind w:left="443" w:firstLine="351"/>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a.   krvácení z horního GITu (nad úrovní lig. suspensorium duodeni Treitzi)</w:t>
      </w:r>
    </w:p>
    <w:p w:rsidR="00C27DDC" w:rsidRPr="00266864" w:rsidRDefault="00C27DDC" w:rsidP="00C27DDC">
      <w:pPr>
        <w:spacing w:after="0" w:line="240" w:lineRule="auto"/>
        <w:ind w:left="443" w:firstLine="351"/>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b.   krvácení z dolního GITu (pod úrovní lig. suspensorium duodeni Treitzi)</w:t>
      </w:r>
    </w:p>
    <w:p w:rsidR="00C27DDC" w:rsidRPr="00266864" w:rsidRDefault="00C27DDC" w:rsidP="00C27DDC">
      <w:pPr>
        <w:spacing w:after="0" w:line="240" w:lineRule="auto"/>
        <w:jc w:val="both"/>
        <w:rPr>
          <w:rFonts w:ascii="Times New Roman" w:eastAsia="Times New Roman" w:hAnsi="Times New Roman" w:cs="Times New Roman"/>
          <w:sz w:val="20"/>
          <w:szCs w:val="24"/>
        </w:rPr>
      </w:pP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B.   </w:t>
      </w:r>
      <w:r w:rsidRPr="00266864">
        <w:rPr>
          <w:rFonts w:ascii="Times New Roman" w:eastAsia="Times New Roman" w:hAnsi="Times New Roman" w:cs="Times New Roman"/>
          <w:sz w:val="20"/>
          <w:szCs w:val="24"/>
        </w:rPr>
        <w:tab/>
        <w:t>úrazové</w:t>
      </w:r>
    </w:p>
    <w:p w:rsidR="00C27DDC" w:rsidRPr="00266864" w:rsidRDefault="00C27DDC" w:rsidP="00C27DDC">
      <w:pPr>
        <w:spacing w:after="0" w:line="240" w:lineRule="auto"/>
        <w:jc w:val="both"/>
        <w:rPr>
          <w:rFonts w:ascii="Times New Roman" w:eastAsia="Times New Roman" w:hAnsi="Times New Roman" w:cs="Times New Roman"/>
          <w:sz w:val="20"/>
          <w:szCs w:val="24"/>
        </w:rPr>
      </w:pP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1.</w:t>
      </w:r>
      <w:r w:rsidRPr="00266864">
        <w:rPr>
          <w:rFonts w:ascii="Times New Roman" w:eastAsia="Times New Roman" w:hAnsi="Times New Roman" w:cs="Times New Roman"/>
          <w:sz w:val="20"/>
          <w:szCs w:val="24"/>
        </w:rPr>
        <w:tab/>
        <w:t>perforace dutého orgánu (důsledkem pneumoperitoneum, peritonitida nebo retroperitoneální flegmona)</w:t>
      </w: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2.   </w:t>
      </w:r>
      <w:r w:rsidRPr="00266864">
        <w:rPr>
          <w:rFonts w:ascii="Times New Roman" w:eastAsia="Times New Roman" w:hAnsi="Times New Roman" w:cs="Times New Roman"/>
          <w:sz w:val="20"/>
          <w:szCs w:val="24"/>
        </w:rPr>
        <w:tab/>
        <w:t>ruptura parenchymového orgánu (důsledkem hemoperitoneum s hypovolemickým šokem)</w:t>
      </w:r>
    </w:p>
    <w:p w:rsidR="00C27DDC" w:rsidRPr="00266864" w:rsidRDefault="00C27DDC" w:rsidP="00C27DDC">
      <w:pPr>
        <w:spacing w:after="0" w:line="240" w:lineRule="auto"/>
        <w:ind w:firstLine="357"/>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3.   </w:t>
      </w:r>
      <w:r w:rsidRPr="00266864">
        <w:rPr>
          <w:rFonts w:ascii="Times New Roman" w:eastAsia="Times New Roman" w:hAnsi="Times New Roman" w:cs="Times New Roman"/>
          <w:sz w:val="20"/>
          <w:szCs w:val="24"/>
        </w:rPr>
        <w:tab/>
        <w:t xml:space="preserve">smíšené </w:t>
      </w:r>
    </w:p>
    <w:p w:rsidR="00C27DDC" w:rsidRPr="00266864" w:rsidRDefault="00C27DDC" w:rsidP="00C27DDC">
      <w:pPr>
        <w:spacing w:after="0" w:line="240" w:lineRule="auto"/>
        <w:jc w:val="both"/>
        <w:rPr>
          <w:rFonts w:ascii="Times New Roman" w:eastAsia="Times New Roman" w:hAnsi="Times New Roman" w:cs="Times New Roman"/>
          <w:sz w:val="20"/>
          <w:szCs w:val="24"/>
        </w:rPr>
      </w:pPr>
    </w:p>
    <w:p w:rsidR="00C27DDC" w:rsidRPr="00266864" w:rsidRDefault="00C27DDC" w:rsidP="00C27DDC">
      <w:pPr>
        <w:spacing w:after="0" w:line="240" w:lineRule="auto"/>
        <w:jc w:val="both"/>
        <w:rPr>
          <w:rFonts w:ascii="Times New Roman" w:eastAsia="Times New Roman" w:hAnsi="Times New Roman" w:cs="Times New Roman"/>
          <w:b/>
          <w:sz w:val="20"/>
          <w:szCs w:val="20"/>
          <w:u w:val="single"/>
        </w:rPr>
      </w:pPr>
      <w:r w:rsidRPr="00266864">
        <w:rPr>
          <w:rFonts w:ascii="Times New Roman" w:eastAsia="Times New Roman" w:hAnsi="Times New Roman" w:cs="Times New Roman"/>
          <w:b/>
          <w:sz w:val="20"/>
          <w:szCs w:val="20"/>
          <w:u w:val="single"/>
        </w:rPr>
        <w:t>pathogenetická klasifikace NPB</w:t>
      </w:r>
    </w:p>
    <w:p w:rsidR="00C27DDC" w:rsidRPr="00266864" w:rsidRDefault="00C27DDC" w:rsidP="00C27DDC">
      <w:pPr>
        <w:spacing w:after="0" w:line="240" w:lineRule="auto"/>
        <w:jc w:val="both"/>
        <w:rPr>
          <w:rFonts w:ascii="Times New Roman" w:eastAsia="Times New Roman" w:hAnsi="Times New Roman" w:cs="Times New Roman"/>
          <w:b/>
          <w:sz w:val="20"/>
          <w:szCs w:val="24"/>
          <w:u w:val="single"/>
        </w:rPr>
      </w:pP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1.</w:t>
      </w:r>
      <w:r w:rsidRPr="00266864">
        <w:rPr>
          <w:rFonts w:ascii="Times New Roman" w:eastAsia="Times New Roman" w:hAnsi="Times New Roman" w:cs="Times New Roman"/>
          <w:sz w:val="20"/>
          <w:szCs w:val="24"/>
        </w:rPr>
        <w:tab/>
      </w:r>
      <w:r w:rsidRPr="00266864">
        <w:rPr>
          <w:rFonts w:ascii="Times New Roman" w:eastAsia="Times New Roman" w:hAnsi="Times New Roman" w:cs="Times New Roman"/>
          <w:b/>
          <w:sz w:val="20"/>
          <w:szCs w:val="24"/>
        </w:rPr>
        <w:t>perforace</w:t>
      </w:r>
      <w:r w:rsidRPr="00266864">
        <w:rPr>
          <w:rFonts w:ascii="Times New Roman" w:eastAsia="Times New Roman" w:hAnsi="Times New Roman" w:cs="Times New Roman"/>
          <w:sz w:val="20"/>
          <w:szCs w:val="24"/>
        </w:rPr>
        <w:t xml:space="preserve"> (apendix, žaludek, žlučník, střevo) – náhlý začátek, konstantní silná bolest provázená známkami </w:t>
      </w:r>
    </w:p>
    <w:p w:rsidR="00C27DDC" w:rsidRPr="00266864" w:rsidRDefault="00C27DDC" w:rsidP="00C27DDC">
      <w:pPr>
        <w:spacing w:after="0" w:line="240" w:lineRule="auto"/>
        <w:ind w:left="397"/>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 xml:space="preserve">peritoneálního dráždění, zástava peristaltiky, nemocný zachovává neměnnou polohu, na RTG </w:t>
      </w:r>
      <w:r>
        <w:rPr>
          <w:rFonts w:ascii="Times New Roman" w:eastAsia="Times New Roman" w:hAnsi="Times New Roman" w:cs="Times New Roman"/>
          <w:sz w:val="20"/>
          <w:szCs w:val="24"/>
        </w:rPr>
        <w:t>pneumo-peritoneum</w:t>
      </w: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2.</w:t>
      </w:r>
      <w:r w:rsidRPr="00266864">
        <w:rPr>
          <w:rFonts w:ascii="Times New Roman" w:eastAsia="Times New Roman" w:hAnsi="Times New Roman" w:cs="Times New Roman"/>
          <w:sz w:val="20"/>
          <w:szCs w:val="24"/>
        </w:rPr>
        <w:tab/>
      </w:r>
      <w:r w:rsidRPr="00266864">
        <w:rPr>
          <w:rFonts w:ascii="Times New Roman" w:eastAsia="Times New Roman" w:hAnsi="Times New Roman" w:cs="Times New Roman"/>
          <w:b/>
          <w:sz w:val="20"/>
          <w:szCs w:val="24"/>
        </w:rPr>
        <w:t xml:space="preserve">inflamace – </w:t>
      </w:r>
      <w:r w:rsidRPr="00266864">
        <w:rPr>
          <w:rFonts w:ascii="Times New Roman" w:eastAsia="Times New Roman" w:hAnsi="Times New Roman" w:cs="Times New Roman"/>
          <w:sz w:val="20"/>
          <w:szCs w:val="24"/>
        </w:rPr>
        <w:t>postupný začátek, bolest se stupňuje, konstantní, lokalisovaná, typická iradiace</w:t>
      </w: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3.</w:t>
      </w:r>
      <w:r w:rsidRPr="00266864">
        <w:rPr>
          <w:rFonts w:ascii="Times New Roman" w:eastAsia="Times New Roman" w:hAnsi="Times New Roman" w:cs="Times New Roman"/>
          <w:sz w:val="20"/>
          <w:szCs w:val="24"/>
        </w:rPr>
        <w:tab/>
      </w:r>
      <w:r w:rsidRPr="00266864">
        <w:rPr>
          <w:rFonts w:ascii="Times New Roman" w:eastAsia="Times New Roman" w:hAnsi="Times New Roman" w:cs="Times New Roman"/>
          <w:b/>
          <w:sz w:val="20"/>
          <w:szCs w:val="24"/>
        </w:rPr>
        <w:t>obstrukce</w:t>
      </w:r>
      <w:r w:rsidRPr="00266864">
        <w:rPr>
          <w:rFonts w:ascii="Times New Roman" w:eastAsia="Times New Roman" w:hAnsi="Times New Roman" w:cs="Times New Roman"/>
          <w:sz w:val="20"/>
          <w:szCs w:val="24"/>
        </w:rPr>
        <w:t xml:space="preserve"> – náhlý začátek kolikovité bolesti s výrazným neklidem nemocného, na RTG hladinky</w:t>
      </w:r>
    </w:p>
    <w:p w:rsidR="00C27DDC"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4.</w:t>
      </w:r>
      <w:r w:rsidRPr="00266864">
        <w:rPr>
          <w:rFonts w:ascii="Times New Roman" w:eastAsia="Times New Roman" w:hAnsi="Times New Roman" w:cs="Times New Roman"/>
          <w:sz w:val="20"/>
          <w:szCs w:val="24"/>
        </w:rPr>
        <w:tab/>
      </w:r>
      <w:r w:rsidRPr="00266864">
        <w:rPr>
          <w:rFonts w:ascii="Times New Roman" w:eastAsia="Times New Roman" w:hAnsi="Times New Roman" w:cs="Times New Roman"/>
          <w:b/>
          <w:sz w:val="20"/>
          <w:szCs w:val="24"/>
        </w:rPr>
        <w:t>ischemie</w:t>
      </w:r>
      <w:r w:rsidRPr="00266864">
        <w:rPr>
          <w:rFonts w:ascii="Times New Roman" w:eastAsia="Times New Roman" w:hAnsi="Times New Roman" w:cs="Times New Roman"/>
          <w:sz w:val="20"/>
          <w:szCs w:val="24"/>
        </w:rPr>
        <w:t xml:space="preserve"> – silná bolest spojená s krvavou příměsí ve stolici</w:t>
      </w:r>
    </w:p>
    <w:p w:rsidR="00C27DDC" w:rsidRPr="00266864" w:rsidRDefault="00C27DDC" w:rsidP="00C27DDC">
      <w:pPr>
        <w:spacing w:after="0" w:line="240" w:lineRule="auto"/>
        <w:jc w:val="both"/>
        <w:rPr>
          <w:rFonts w:ascii="Times New Roman" w:eastAsia="Times New Roman" w:hAnsi="Times New Roman" w:cs="Times New Roman"/>
          <w:sz w:val="20"/>
          <w:szCs w:val="24"/>
        </w:rPr>
      </w:pPr>
    </w:p>
    <w:p w:rsidR="00C27DDC" w:rsidRDefault="00C27DDC" w:rsidP="00C27DDC">
      <w:pPr>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příznaky NPB </w:t>
      </w:r>
    </w:p>
    <w:p w:rsidR="00C27DDC" w:rsidRPr="00266864" w:rsidRDefault="00C27DDC" w:rsidP="00C27DDC">
      <w:pPr>
        <w:tabs>
          <w:tab w:val="left" w:pos="5387"/>
        </w:tabs>
        <w:spacing w:after="0" w:line="240" w:lineRule="auto"/>
        <w:ind w:left="390" w:hanging="390"/>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1.</w:t>
      </w:r>
      <w:r w:rsidRPr="00266864">
        <w:rPr>
          <w:rFonts w:ascii="Times New Roman" w:eastAsia="Times New Roman" w:hAnsi="Times New Roman" w:cs="Times New Roman"/>
          <w:sz w:val="20"/>
          <w:szCs w:val="24"/>
        </w:rPr>
        <w:tab/>
        <w:t>subjektivní – bolest, nausea a zvracení, škytavka, poruchy odchodu plynů a stolice, poruchy močení</w:t>
      </w:r>
    </w:p>
    <w:p w:rsidR="00C27DDC" w:rsidRPr="00266864" w:rsidRDefault="00C27DDC" w:rsidP="00C27DDC">
      <w:pPr>
        <w:tabs>
          <w:tab w:val="left" w:pos="5387"/>
        </w:tabs>
        <w:spacing w:after="0" w:line="240" w:lineRule="auto"/>
        <w:ind w:left="390" w:hanging="390"/>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2.</w:t>
      </w:r>
      <w:r w:rsidRPr="00266864">
        <w:rPr>
          <w:rFonts w:ascii="Times New Roman" w:eastAsia="Times New Roman" w:hAnsi="Times New Roman" w:cs="Times New Roman"/>
          <w:sz w:val="20"/>
          <w:szCs w:val="24"/>
        </w:rPr>
        <w:tab/>
        <w:t xml:space="preserve">objektivní </w:t>
      </w:r>
    </w:p>
    <w:p w:rsidR="00C27DDC" w:rsidRPr="00266864" w:rsidRDefault="00C27DDC" w:rsidP="00C27DDC">
      <w:pPr>
        <w:tabs>
          <w:tab w:val="left" w:pos="5387"/>
        </w:tabs>
        <w:spacing w:after="0" w:line="240" w:lineRule="auto"/>
        <w:ind w:left="390" w:hanging="390"/>
        <w:jc w:val="both"/>
        <w:rPr>
          <w:rFonts w:ascii="Times New Roman" w:eastAsia="Times New Roman" w:hAnsi="Times New Roman" w:cs="Times New Roman"/>
          <w:sz w:val="20"/>
          <w:szCs w:val="24"/>
        </w:rPr>
      </w:pPr>
    </w:p>
    <w:p w:rsidR="00C27DDC" w:rsidRPr="00266864" w:rsidRDefault="00C27DDC" w:rsidP="00C64484">
      <w:pPr>
        <w:numPr>
          <w:ilvl w:val="0"/>
          <w:numId w:val="53"/>
        </w:numPr>
        <w:tabs>
          <w:tab w:val="left" w:pos="5387"/>
        </w:tabs>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celkové – poloha, vzhled obličeje, tlak, puls, teplota, dech a dechová frekvence</w:t>
      </w:r>
    </w:p>
    <w:p w:rsidR="00C27DDC" w:rsidRDefault="00C27DDC" w:rsidP="00C64484">
      <w:pPr>
        <w:numPr>
          <w:ilvl w:val="0"/>
          <w:numId w:val="53"/>
        </w:numPr>
        <w:tabs>
          <w:tab w:val="left" w:pos="5387"/>
        </w:tabs>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místní – lokální nález na břiše (pohledem, pohmatem, poklepem, poslechem, per rectum)</w:t>
      </w:r>
    </w:p>
    <w:p w:rsidR="00C27DDC" w:rsidRPr="00266864" w:rsidRDefault="00C27DDC" w:rsidP="00C27DDC">
      <w:pPr>
        <w:tabs>
          <w:tab w:val="left" w:pos="5387"/>
        </w:tabs>
        <w:spacing w:after="0" w:line="240" w:lineRule="auto"/>
        <w:ind w:left="750"/>
        <w:jc w:val="both"/>
        <w:rPr>
          <w:rFonts w:ascii="Times New Roman" w:eastAsia="Times New Roman" w:hAnsi="Times New Roman" w:cs="Times New Roman"/>
          <w:sz w:val="20"/>
          <w:szCs w:val="24"/>
        </w:rPr>
      </w:pPr>
    </w:p>
    <w:p w:rsidR="00C27DDC" w:rsidRDefault="00C27DDC" w:rsidP="00C27DDC">
      <w:pPr>
        <w:jc w:val="both"/>
        <w:rPr>
          <w:rFonts w:ascii="Times New Roman" w:hAnsi="Times New Roman" w:cs="Times New Roman"/>
          <w:b/>
          <w:sz w:val="20"/>
          <w:szCs w:val="20"/>
          <w:u w:val="single"/>
        </w:rPr>
      </w:pPr>
      <w:r>
        <w:rPr>
          <w:rFonts w:ascii="Times New Roman" w:hAnsi="Times New Roman" w:cs="Times New Roman"/>
          <w:b/>
          <w:sz w:val="20"/>
          <w:szCs w:val="20"/>
          <w:u w:val="single"/>
        </w:rPr>
        <w:t>diagnostika NPB</w:t>
      </w:r>
    </w:p>
    <w:p w:rsidR="00C27DDC" w:rsidRPr="00266864" w:rsidRDefault="00C27DDC" w:rsidP="00C64484">
      <w:pPr>
        <w:pStyle w:val="Odstavecseseznamem"/>
        <w:numPr>
          <w:ilvl w:val="0"/>
          <w:numId w:val="52"/>
        </w:numPr>
        <w:jc w:val="both"/>
        <w:rPr>
          <w:b/>
          <w:sz w:val="20"/>
          <w:szCs w:val="20"/>
        </w:rPr>
      </w:pPr>
      <w:r w:rsidRPr="00266864">
        <w:rPr>
          <w:b/>
          <w:sz w:val="20"/>
          <w:szCs w:val="20"/>
        </w:rPr>
        <w:t xml:space="preserve">anamnesa </w:t>
      </w:r>
    </w:p>
    <w:p w:rsidR="00C27DDC" w:rsidRDefault="00C27DDC" w:rsidP="00C27DDC">
      <w:pPr>
        <w:spacing w:after="0" w:line="240" w:lineRule="auto"/>
        <w:jc w:val="left"/>
        <w:rPr>
          <w:rFonts w:ascii="Times New Roman" w:eastAsia="Times New Roman" w:hAnsi="Times New Roman" w:cs="Times New Roman"/>
          <w:sz w:val="20"/>
          <w:szCs w:val="24"/>
        </w:rPr>
      </w:pPr>
    </w:p>
    <w:p w:rsidR="00C27DDC" w:rsidRPr="00266864" w:rsidRDefault="00C27DDC" w:rsidP="00C27DDC">
      <w:pPr>
        <w:spacing w:after="0" w:line="240" w:lineRule="auto"/>
        <w:jc w:val="left"/>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1.</w:t>
      </w:r>
      <w:r w:rsidRPr="00266864">
        <w:rPr>
          <w:rFonts w:ascii="Times New Roman" w:eastAsia="Times New Roman" w:hAnsi="Times New Roman" w:cs="Times New Roman"/>
          <w:sz w:val="20"/>
          <w:szCs w:val="24"/>
        </w:rPr>
        <w:tab/>
        <w:t>předcházející (OA + RA)</w:t>
      </w:r>
    </w:p>
    <w:p w:rsidR="00C27DDC" w:rsidRPr="00266864" w:rsidRDefault="00C27DDC" w:rsidP="00C27DDC">
      <w:pPr>
        <w:spacing w:after="0" w:line="240" w:lineRule="auto"/>
        <w:jc w:val="left"/>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2.</w:t>
      </w:r>
      <w:r w:rsidRPr="00266864">
        <w:rPr>
          <w:rFonts w:ascii="Times New Roman" w:eastAsia="Times New Roman" w:hAnsi="Times New Roman" w:cs="Times New Roman"/>
          <w:sz w:val="20"/>
          <w:szCs w:val="24"/>
        </w:rPr>
        <w:tab/>
        <w:t>bezprostřední (NO)</w:t>
      </w:r>
    </w:p>
    <w:p w:rsidR="00C27DDC" w:rsidRPr="00266864" w:rsidRDefault="00C27DDC" w:rsidP="00C27DDC">
      <w:pPr>
        <w:spacing w:after="0" w:line="240" w:lineRule="auto"/>
        <w:jc w:val="left"/>
        <w:rPr>
          <w:rFonts w:ascii="Times New Roman" w:eastAsia="Times New Roman" w:hAnsi="Times New Roman" w:cs="Times New Roman"/>
          <w:b/>
          <w:sz w:val="20"/>
          <w:szCs w:val="24"/>
          <w:u w:val="single"/>
        </w:rPr>
      </w:pPr>
    </w:p>
    <w:p w:rsidR="00C27DDC" w:rsidRPr="00266864" w:rsidRDefault="00C27DDC" w:rsidP="00C64484">
      <w:pPr>
        <w:pStyle w:val="Odstavecseseznamem"/>
        <w:numPr>
          <w:ilvl w:val="0"/>
          <w:numId w:val="52"/>
        </w:numPr>
        <w:rPr>
          <w:b/>
          <w:sz w:val="20"/>
        </w:rPr>
      </w:pPr>
      <w:r w:rsidRPr="00266864">
        <w:rPr>
          <w:b/>
          <w:sz w:val="20"/>
        </w:rPr>
        <w:t>klinické vyšetření</w:t>
      </w:r>
    </w:p>
    <w:p w:rsidR="00C27DDC" w:rsidRPr="00266864" w:rsidRDefault="00C27DDC" w:rsidP="00C27DDC">
      <w:pPr>
        <w:spacing w:after="0" w:line="240" w:lineRule="auto"/>
        <w:jc w:val="left"/>
        <w:rPr>
          <w:rFonts w:ascii="Times New Roman" w:eastAsia="Times New Roman" w:hAnsi="Times New Roman" w:cs="Times New Roman"/>
          <w:sz w:val="20"/>
          <w:szCs w:val="24"/>
        </w:rPr>
      </w:pPr>
    </w:p>
    <w:p w:rsidR="00C27DDC" w:rsidRPr="00266864" w:rsidRDefault="00C27DDC" w:rsidP="00C27DDC">
      <w:pPr>
        <w:spacing w:after="0" w:line="240" w:lineRule="auto"/>
        <w:jc w:val="left"/>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1.</w:t>
      </w:r>
      <w:r w:rsidRPr="00266864">
        <w:rPr>
          <w:rFonts w:ascii="Times New Roman" w:eastAsia="Times New Roman" w:hAnsi="Times New Roman" w:cs="Times New Roman"/>
          <w:sz w:val="20"/>
          <w:szCs w:val="24"/>
        </w:rPr>
        <w:tab/>
        <w:t>celkově – TK, TF, TT, DF</w:t>
      </w:r>
    </w:p>
    <w:p w:rsidR="00C27DDC" w:rsidRPr="00266864" w:rsidRDefault="00C27DDC" w:rsidP="00C27DDC">
      <w:pPr>
        <w:spacing w:after="0" w:line="240" w:lineRule="auto"/>
        <w:jc w:val="left"/>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2.</w:t>
      </w:r>
      <w:r w:rsidRPr="00266864">
        <w:rPr>
          <w:rFonts w:ascii="Times New Roman" w:eastAsia="Times New Roman" w:hAnsi="Times New Roman" w:cs="Times New Roman"/>
          <w:sz w:val="20"/>
          <w:szCs w:val="24"/>
        </w:rPr>
        <w:tab/>
        <w:t>orientační vyšetření mimobřišní – poslech dýchání a srdce, jazyk (dehydratace), sklery (ikterus)</w:t>
      </w:r>
    </w:p>
    <w:p w:rsidR="00C27DDC" w:rsidRPr="00266864" w:rsidRDefault="00C27DDC" w:rsidP="00C27DDC">
      <w:pPr>
        <w:spacing w:after="0" w:line="240" w:lineRule="auto"/>
        <w:jc w:val="left"/>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3.</w:t>
      </w:r>
      <w:r w:rsidRPr="00266864">
        <w:rPr>
          <w:rFonts w:ascii="Times New Roman" w:eastAsia="Times New Roman" w:hAnsi="Times New Roman" w:cs="Times New Roman"/>
          <w:sz w:val="20"/>
          <w:szCs w:val="24"/>
        </w:rPr>
        <w:tab/>
        <w:t>místní vyšetření břicha – pohled, pohmat, poklep, poslech, per rectum</w:t>
      </w:r>
    </w:p>
    <w:p w:rsidR="00C27DDC" w:rsidRPr="00266864" w:rsidRDefault="00C27DDC" w:rsidP="00C27DDC">
      <w:pPr>
        <w:spacing w:after="0" w:line="240" w:lineRule="auto"/>
        <w:jc w:val="left"/>
        <w:rPr>
          <w:rFonts w:ascii="Times New Roman" w:eastAsia="Times New Roman" w:hAnsi="Times New Roman" w:cs="Times New Roman"/>
          <w:sz w:val="20"/>
          <w:szCs w:val="24"/>
        </w:rPr>
      </w:pPr>
    </w:p>
    <w:p w:rsidR="00C27DDC" w:rsidRPr="00266864" w:rsidRDefault="00C27DDC" w:rsidP="00C64484">
      <w:pPr>
        <w:pStyle w:val="Odstavecseseznamem"/>
        <w:numPr>
          <w:ilvl w:val="0"/>
          <w:numId w:val="52"/>
        </w:numPr>
        <w:rPr>
          <w:b/>
          <w:sz w:val="20"/>
        </w:rPr>
      </w:pPr>
      <w:r w:rsidRPr="00266864">
        <w:rPr>
          <w:b/>
          <w:sz w:val="20"/>
        </w:rPr>
        <w:t>pomocné zobrazovací metody</w:t>
      </w:r>
    </w:p>
    <w:p w:rsidR="00C27DDC" w:rsidRPr="00266864" w:rsidRDefault="00C27DDC" w:rsidP="00C27DDC">
      <w:pPr>
        <w:spacing w:after="0" w:line="240" w:lineRule="auto"/>
        <w:jc w:val="left"/>
        <w:rPr>
          <w:rFonts w:ascii="Times New Roman" w:eastAsia="Times New Roman" w:hAnsi="Times New Roman" w:cs="Times New Roman"/>
          <w:b/>
          <w:sz w:val="20"/>
          <w:szCs w:val="24"/>
          <w:u w:val="single"/>
        </w:rPr>
      </w:pP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1.</w:t>
      </w:r>
      <w:r w:rsidRPr="00266864">
        <w:rPr>
          <w:rFonts w:ascii="Times New Roman" w:eastAsia="Times New Roman" w:hAnsi="Times New Roman" w:cs="Times New Roman"/>
          <w:sz w:val="20"/>
          <w:szCs w:val="24"/>
        </w:rPr>
        <w:tab/>
        <w:t>RTG nativ břicho vstoje – vyloučení ileu</w:t>
      </w:r>
      <w:r>
        <w:rPr>
          <w:rFonts w:ascii="Times New Roman" w:eastAsia="Times New Roman" w:hAnsi="Times New Roman" w:cs="Times New Roman"/>
          <w:sz w:val="20"/>
          <w:szCs w:val="24"/>
        </w:rPr>
        <w:t xml:space="preserve"> (hladinky) a perforace (p</w:t>
      </w:r>
      <w:r w:rsidRPr="00266864">
        <w:rPr>
          <w:rFonts w:ascii="Times New Roman" w:eastAsia="Times New Roman" w:hAnsi="Times New Roman" w:cs="Times New Roman"/>
          <w:sz w:val="20"/>
          <w:szCs w:val="24"/>
        </w:rPr>
        <w:t>neumoperitone</w:t>
      </w:r>
      <w:r>
        <w:rPr>
          <w:rFonts w:ascii="Times New Roman" w:eastAsia="Times New Roman" w:hAnsi="Times New Roman" w:cs="Times New Roman"/>
          <w:sz w:val="20"/>
          <w:szCs w:val="24"/>
        </w:rPr>
        <w:t>um)</w:t>
      </w: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2.</w:t>
      </w:r>
      <w:r w:rsidRPr="00266864">
        <w:rPr>
          <w:rFonts w:ascii="Times New Roman" w:eastAsia="Times New Roman" w:hAnsi="Times New Roman" w:cs="Times New Roman"/>
          <w:sz w:val="20"/>
          <w:szCs w:val="24"/>
        </w:rPr>
        <w:tab/>
        <w:t>RTG ledviny a malá pánev (vleže nativ) – k vyloučení konkrementů v močových cestách</w:t>
      </w: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3.</w:t>
      </w:r>
      <w:r w:rsidRPr="00266864">
        <w:rPr>
          <w:rFonts w:ascii="Times New Roman" w:eastAsia="Times New Roman" w:hAnsi="Times New Roman" w:cs="Times New Roman"/>
          <w:sz w:val="20"/>
          <w:szCs w:val="24"/>
        </w:rPr>
        <w:tab/>
        <w:t>RTG S+P – vyloučení plicní afekce</w:t>
      </w:r>
    </w:p>
    <w:p w:rsidR="00C27DDC" w:rsidRPr="00266864" w:rsidRDefault="00C27DDC" w:rsidP="00C27DDC">
      <w:pPr>
        <w:spacing w:after="0" w:line="240" w:lineRule="auto"/>
        <w:ind w:left="390" w:hanging="390"/>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4.</w:t>
      </w:r>
      <w:r w:rsidRPr="00266864">
        <w:rPr>
          <w:rFonts w:ascii="Times New Roman" w:eastAsia="Times New Roman" w:hAnsi="Times New Roman" w:cs="Times New Roman"/>
          <w:sz w:val="20"/>
          <w:szCs w:val="24"/>
        </w:rPr>
        <w:tab/>
        <w:t xml:space="preserve">UZ břicha – změny parenchymových orgánů (játra, slezina, ledviny), žlučník a žlučové cesty (lithiasa, zánět), rozšíření močových cest, vyloučení volné tekutiny v dutině břišní, náplň močového měchýře, event. abscesy, změny břišní stěny, aneurysma břišní aorty </w:t>
      </w:r>
    </w:p>
    <w:p w:rsidR="00C27DDC" w:rsidRPr="00266864" w:rsidRDefault="00C27DDC" w:rsidP="00C27DDC">
      <w:pPr>
        <w:spacing w:after="0" w:line="240" w:lineRule="auto"/>
        <w:ind w:left="390" w:hanging="390"/>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5.</w:t>
      </w:r>
      <w:r w:rsidRPr="00266864">
        <w:rPr>
          <w:rFonts w:ascii="Times New Roman" w:eastAsia="Times New Roman" w:hAnsi="Times New Roman" w:cs="Times New Roman"/>
          <w:sz w:val="20"/>
          <w:szCs w:val="24"/>
        </w:rPr>
        <w:tab/>
        <w:t>CT břicha a malé pánve – změny parenchymových orgánů vč. pankreatu, zesílení stěny GIT (záněty, nádory), abscesy, změny břišní stěny, aneurysma břišní aorty, pylethrombosa</w:t>
      </w:r>
    </w:p>
    <w:p w:rsidR="00C27DDC" w:rsidRPr="00266864" w:rsidRDefault="00C27DDC" w:rsidP="00C27DDC">
      <w:pPr>
        <w:spacing w:after="0" w:line="240" w:lineRule="auto"/>
        <w:jc w:val="left"/>
        <w:rPr>
          <w:rFonts w:ascii="Times New Roman" w:eastAsia="Times New Roman" w:hAnsi="Times New Roman" w:cs="Times New Roman"/>
          <w:b/>
          <w:sz w:val="20"/>
          <w:szCs w:val="24"/>
          <w:u w:val="single"/>
        </w:rPr>
      </w:pPr>
    </w:p>
    <w:p w:rsidR="00C27DDC" w:rsidRPr="00266864" w:rsidRDefault="00C27DDC" w:rsidP="00C64484">
      <w:pPr>
        <w:pStyle w:val="Odstavecseseznamem"/>
        <w:numPr>
          <w:ilvl w:val="0"/>
          <w:numId w:val="52"/>
        </w:numPr>
        <w:rPr>
          <w:b/>
          <w:sz w:val="20"/>
        </w:rPr>
      </w:pPr>
      <w:r w:rsidRPr="00266864">
        <w:rPr>
          <w:b/>
          <w:sz w:val="20"/>
        </w:rPr>
        <w:t xml:space="preserve">pomocné laboratorní metody </w:t>
      </w:r>
    </w:p>
    <w:p w:rsidR="00C27DDC" w:rsidRPr="00266864" w:rsidRDefault="00C27DDC" w:rsidP="00C27DDC">
      <w:pPr>
        <w:spacing w:after="0" w:line="240" w:lineRule="auto"/>
        <w:jc w:val="both"/>
        <w:rPr>
          <w:rFonts w:ascii="Times New Roman" w:eastAsia="Times New Roman" w:hAnsi="Times New Roman" w:cs="Times New Roman"/>
          <w:sz w:val="20"/>
          <w:szCs w:val="24"/>
        </w:rPr>
      </w:pP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1.</w:t>
      </w:r>
      <w:r w:rsidRPr="00266864">
        <w:rPr>
          <w:rFonts w:ascii="Times New Roman" w:eastAsia="Times New Roman" w:hAnsi="Times New Roman" w:cs="Times New Roman"/>
          <w:sz w:val="20"/>
          <w:szCs w:val="24"/>
        </w:rPr>
        <w:tab/>
        <w:t xml:space="preserve">KO, CRP – infekce, PCT, laktát – sepse </w:t>
      </w:r>
    </w:p>
    <w:p w:rsidR="00C27DDC" w:rsidRPr="00266864"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2.</w:t>
      </w:r>
      <w:r w:rsidRPr="00266864">
        <w:rPr>
          <w:rFonts w:ascii="Times New Roman" w:eastAsia="Times New Roman" w:hAnsi="Times New Roman" w:cs="Times New Roman"/>
          <w:sz w:val="20"/>
          <w:szCs w:val="24"/>
        </w:rPr>
        <w:tab/>
        <w:t>JT (bil, bili, ALT, AST, GMT, ALP) – onemocnění žlučníku a žlučových cest, obstrukční ikterus</w:t>
      </w:r>
    </w:p>
    <w:p w:rsidR="00C27DDC" w:rsidRDefault="00C27DDC" w:rsidP="00C27DDC">
      <w:pPr>
        <w:spacing w:after="0" w:line="240" w:lineRule="auto"/>
        <w:jc w:val="both"/>
        <w:rPr>
          <w:rFonts w:ascii="Times New Roman" w:eastAsia="Times New Roman" w:hAnsi="Times New Roman" w:cs="Times New Roman"/>
          <w:sz w:val="20"/>
          <w:szCs w:val="24"/>
        </w:rPr>
      </w:pPr>
      <w:r w:rsidRPr="00266864">
        <w:rPr>
          <w:rFonts w:ascii="Times New Roman" w:eastAsia="Times New Roman" w:hAnsi="Times New Roman" w:cs="Times New Roman"/>
          <w:sz w:val="20"/>
          <w:szCs w:val="24"/>
        </w:rPr>
        <w:t>3.</w:t>
      </w:r>
      <w:r w:rsidRPr="00266864">
        <w:rPr>
          <w:rFonts w:ascii="Times New Roman" w:eastAsia="Times New Roman" w:hAnsi="Times New Roman" w:cs="Times New Roman"/>
          <w:sz w:val="20"/>
          <w:szCs w:val="24"/>
        </w:rPr>
        <w:tab/>
        <w:t>sAMS, uAMS, LPS – akutní pankreatitida</w:t>
      </w:r>
    </w:p>
    <w:p w:rsidR="00C27DDC" w:rsidRPr="00266864" w:rsidRDefault="00C27DDC" w:rsidP="00C27DDC">
      <w:pPr>
        <w:spacing w:after="0" w:line="240" w:lineRule="auto"/>
        <w:jc w:val="both"/>
        <w:rPr>
          <w:rFonts w:ascii="Times New Roman" w:eastAsia="Times New Roman" w:hAnsi="Times New Roman" w:cs="Times New Roman"/>
          <w:sz w:val="20"/>
          <w:szCs w:val="24"/>
        </w:rPr>
      </w:pPr>
    </w:p>
    <w:p w:rsidR="00736A28" w:rsidRPr="00A74BCC" w:rsidRDefault="00C27DDC" w:rsidP="00A74BCC">
      <w:pPr>
        <w:rPr>
          <w:rFonts w:ascii="Times New Roman" w:eastAsiaTheme="minorHAnsi" w:hAnsi="Times New Roman" w:cs="Times New Roman"/>
          <w:b/>
          <w:sz w:val="24"/>
          <w:szCs w:val="24"/>
          <w:u w:val="single"/>
          <w:lang w:eastAsia="en-US"/>
        </w:rPr>
      </w:pPr>
      <w:r>
        <w:rPr>
          <w:rFonts w:ascii="Times New Roman" w:eastAsiaTheme="minorHAnsi" w:hAnsi="Times New Roman" w:cs="Times New Roman"/>
          <w:b/>
          <w:sz w:val="24"/>
          <w:szCs w:val="24"/>
          <w:u w:val="single"/>
          <w:lang w:eastAsia="en-US"/>
        </w:rPr>
        <w:t>Principy léčby nádorových onemocnění</w:t>
      </w:r>
    </w:p>
    <w:p w:rsidR="00736A28" w:rsidRPr="00C066F3" w:rsidRDefault="00736A28" w:rsidP="00736A28">
      <w:pPr>
        <w:spacing w:after="0" w:line="240" w:lineRule="auto"/>
        <w:ind w:left="340" w:hanging="340"/>
        <w:jc w:val="both"/>
        <w:rPr>
          <w:rFonts w:ascii="Times New Roman" w:eastAsia="Times New Roman" w:hAnsi="Times New Roman" w:cs="Times New Roman"/>
          <w:sz w:val="20"/>
          <w:szCs w:val="20"/>
        </w:rPr>
      </w:pPr>
      <w:r w:rsidRPr="00C066F3">
        <w:rPr>
          <w:rFonts w:ascii="Times New Roman" w:eastAsia="Times New Roman" w:hAnsi="Times New Roman" w:cs="Times New Roman"/>
          <w:b/>
          <w:sz w:val="20"/>
          <w:szCs w:val="20"/>
        </w:rPr>
        <w:t>-</w:t>
      </w:r>
      <w:r w:rsidRPr="00C066F3">
        <w:rPr>
          <w:rFonts w:ascii="Times New Roman" w:eastAsia="Times New Roman" w:hAnsi="Times New Roman" w:cs="Times New Roman"/>
          <w:b/>
          <w:sz w:val="20"/>
          <w:szCs w:val="20"/>
        </w:rPr>
        <w:tab/>
        <w:t xml:space="preserve">nádor </w:t>
      </w:r>
      <w:r w:rsidRPr="00C066F3">
        <w:rPr>
          <w:rFonts w:ascii="Times New Roman" w:eastAsia="Times New Roman" w:hAnsi="Times New Roman" w:cs="Times New Roman"/>
          <w:sz w:val="20"/>
          <w:szCs w:val="20"/>
        </w:rPr>
        <w:t xml:space="preserve">(tumor, novotvar, neoplasie) </w:t>
      </w:r>
      <w:r w:rsidRPr="00C066F3">
        <w:rPr>
          <w:rFonts w:ascii="Times New Roman" w:eastAsia="Times New Roman" w:hAnsi="Times New Roman" w:cs="Times New Roman"/>
          <w:b/>
          <w:sz w:val="20"/>
          <w:szCs w:val="20"/>
        </w:rPr>
        <w:t xml:space="preserve">– </w:t>
      </w:r>
      <w:r w:rsidRPr="00C066F3">
        <w:rPr>
          <w:rFonts w:ascii="Times New Roman" w:eastAsia="Times New Roman" w:hAnsi="Times New Roman" w:cs="Times New Roman"/>
          <w:sz w:val="20"/>
          <w:szCs w:val="20"/>
        </w:rPr>
        <w:t>soubor abnormálních buněk, vzniklý místně neregulovaným růstem tkáně (růst, který se vymknul regulačním mechanismům buněčného cyklu) o autonomní povaze (růst se děje bez ohledu na hostitele)</w:t>
      </w:r>
    </w:p>
    <w:p w:rsidR="00736A28" w:rsidRPr="00C066F3" w:rsidRDefault="00736A28" w:rsidP="00736A28">
      <w:pPr>
        <w:spacing w:after="0" w:line="240" w:lineRule="auto"/>
        <w:jc w:val="both"/>
        <w:rPr>
          <w:rFonts w:ascii="Times New Roman" w:eastAsia="Times New Roman" w:hAnsi="Times New Roman" w:cs="Times New Roman"/>
          <w:sz w:val="20"/>
          <w:szCs w:val="20"/>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b/>
          <w:sz w:val="20"/>
          <w:szCs w:val="20"/>
          <w:u w:val="single"/>
        </w:rPr>
        <w:t>klasifikace</w:t>
      </w:r>
      <w:r w:rsidRPr="00C066F3">
        <w:rPr>
          <w:rFonts w:ascii="Times New Roman" w:eastAsia="Times New Roman" w:hAnsi="Times New Roman" w:cs="Times New Roman"/>
          <w:b/>
          <w:sz w:val="20"/>
          <w:szCs w:val="24"/>
          <w:u w:val="single"/>
        </w:rPr>
        <w:t xml:space="preserve"> nádorů </w:t>
      </w:r>
    </w:p>
    <w:p w:rsidR="00736A28" w:rsidRPr="00C066F3" w:rsidRDefault="00736A28" w:rsidP="00736A28">
      <w:pPr>
        <w:spacing w:after="0" w:line="240" w:lineRule="auto"/>
        <w:jc w:val="both"/>
        <w:rPr>
          <w:rFonts w:ascii="Times New Roman" w:eastAsia="Times New Roman" w:hAnsi="Times New Roman" w:cs="Times New Roman"/>
          <w:b/>
          <w:sz w:val="20"/>
          <w:szCs w:val="20"/>
          <w:u w:val="single"/>
        </w:rPr>
      </w:pPr>
    </w:p>
    <w:p w:rsidR="00736A28" w:rsidRPr="00C066F3" w:rsidRDefault="00736A28" w:rsidP="00C64484">
      <w:pPr>
        <w:numPr>
          <w:ilvl w:val="0"/>
          <w:numId w:val="55"/>
        </w:numPr>
        <w:spacing w:after="0" w:line="240" w:lineRule="auto"/>
        <w:jc w:val="both"/>
        <w:rPr>
          <w:rFonts w:ascii="Times New Roman" w:eastAsia="Times New Roman" w:hAnsi="Times New Roman" w:cs="Times New Roman"/>
          <w:sz w:val="20"/>
          <w:szCs w:val="20"/>
        </w:rPr>
      </w:pPr>
      <w:r w:rsidRPr="00C066F3">
        <w:rPr>
          <w:rFonts w:ascii="Times New Roman" w:eastAsia="Times New Roman" w:hAnsi="Times New Roman" w:cs="Times New Roman"/>
          <w:sz w:val="20"/>
          <w:szCs w:val="20"/>
        </w:rPr>
        <w:t>podle biologické povahy:</w:t>
      </w:r>
    </w:p>
    <w:p w:rsidR="00736A28" w:rsidRPr="00C066F3" w:rsidRDefault="00736A28" w:rsidP="00736A28">
      <w:pPr>
        <w:spacing w:after="0" w:line="240" w:lineRule="auto"/>
        <w:jc w:val="both"/>
        <w:rPr>
          <w:rFonts w:ascii="Times New Roman" w:eastAsia="Times New Roman" w:hAnsi="Times New Roman" w:cs="Times New Roman"/>
          <w:b/>
          <w:sz w:val="20"/>
          <w:szCs w:val="20"/>
          <w:u w:val="single"/>
        </w:rPr>
      </w:pPr>
    </w:p>
    <w:p w:rsidR="00736A28" w:rsidRPr="00C066F3" w:rsidRDefault="00736A28" w:rsidP="00D9122B">
      <w:pPr>
        <w:spacing w:after="0" w:line="240" w:lineRule="auto"/>
        <w:ind w:left="340" w:hanging="340"/>
        <w:jc w:val="both"/>
        <w:rPr>
          <w:rFonts w:ascii="Times New Roman" w:eastAsia="Times New Roman" w:hAnsi="Times New Roman" w:cs="Times New Roman"/>
          <w:sz w:val="20"/>
          <w:szCs w:val="20"/>
        </w:rPr>
      </w:pPr>
      <w:r w:rsidRPr="00C066F3">
        <w:rPr>
          <w:rFonts w:ascii="Times New Roman" w:eastAsia="Times New Roman" w:hAnsi="Times New Roman" w:cs="Times New Roman"/>
          <w:sz w:val="20"/>
          <w:szCs w:val="20"/>
        </w:rPr>
        <w:t>1.</w:t>
      </w:r>
      <w:r w:rsidRPr="00C066F3">
        <w:rPr>
          <w:rFonts w:ascii="Times New Roman" w:eastAsia="Times New Roman" w:hAnsi="Times New Roman" w:cs="Times New Roman"/>
          <w:sz w:val="20"/>
          <w:szCs w:val="20"/>
        </w:rPr>
        <w:tab/>
      </w:r>
      <w:r w:rsidRPr="00C066F3">
        <w:rPr>
          <w:rFonts w:ascii="Times New Roman" w:eastAsia="Times New Roman" w:hAnsi="Times New Roman" w:cs="Times New Roman"/>
          <w:b/>
          <w:sz w:val="20"/>
          <w:szCs w:val="20"/>
        </w:rPr>
        <w:t xml:space="preserve">benigní </w:t>
      </w:r>
      <w:r w:rsidRPr="00C066F3">
        <w:rPr>
          <w:rFonts w:ascii="Times New Roman" w:eastAsia="Times New Roman" w:hAnsi="Times New Roman" w:cs="Times New Roman"/>
          <w:sz w:val="20"/>
          <w:szCs w:val="20"/>
        </w:rPr>
        <w:t>– růst pomalý, zůstává ohraničen, na okolní tkáně působí tlakem a neprorůstá do nich, nemetastasuje</w:t>
      </w:r>
    </w:p>
    <w:p w:rsidR="00736A28" w:rsidRPr="00C066F3" w:rsidRDefault="00736A28" w:rsidP="00736A28">
      <w:pPr>
        <w:spacing w:after="0" w:line="240" w:lineRule="auto"/>
        <w:ind w:left="340" w:hanging="340"/>
        <w:jc w:val="both"/>
        <w:rPr>
          <w:rFonts w:ascii="Times New Roman" w:eastAsia="Times New Roman" w:hAnsi="Times New Roman" w:cs="Times New Roman"/>
          <w:sz w:val="20"/>
          <w:szCs w:val="20"/>
        </w:rPr>
      </w:pPr>
      <w:r w:rsidRPr="00C066F3">
        <w:rPr>
          <w:rFonts w:ascii="Times New Roman" w:eastAsia="Times New Roman" w:hAnsi="Times New Roman" w:cs="Times New Roman"/>
          <w:sz w:val="20"/>
          <w:szCs w:val="20"/>
        </w:rPr>
        <w:t>2.</w:t>
      </w:r>
      <w:r w:rsidRPr="00C066F3">
        <w:rPr>
          <w:rFonts w:ascii="Times New Roman" w:eastAsia="Times New Roman" w:hAnsi="Times New Roman" w:cs="Times New Roman"/>
          <w:sz w:val="20"/>
          <w:szCs w:val="20"/>
        </w:rPr>
        <w:tab/>
      </w:r>
      <w:r w:rsidRPr="00C066F3">
        <w:rPr>
          <w:rFonts w:ascii="Times New Roman" w:eastAsia="Times New Roman" w:hAnsi="Times New Roman" w:cs="Times New Roman"/>
          <w:b/>
          <w:sz w:val="20"/>
          <w:szCs w:val="20"/>
        </w:rPr>
        <w:t xml:space="preserve">maligní – </w:t>
      </w:r>
      <w:r w:rsidRPr="00C066F3">
        <w:rPr>
          <w:rFonts w:ascii="Times New Roman" w:eastAsia="Times New Roman" w:hAnsi="Times New Roman" w:cs="Times New Roman"/>
          <w:sz w:val="20"/>
          <w:szCs w:val="20"/>
        </w:rPr>
        <w:t>růst rychlý, invasivní a infiltrativní (prorůstání do okolních tkání a orgánů včetně cév a nervů), není ohraničený, metastasuje, celkový vliv na organismus – kachexie, paraneoplastické syndromy (produkce hormonů, anemie, migrující flebitidy a sklon k thrombosám)</w:t>
      </w:r>
    </w:p>
    <w:p w:rsidR="00736A28" w:rsidRPr="00C066F3" w:rsidRDefault="00736A28" w:rsidP="00736A28">
      <w:pPr>
        <w:spacing w:after="0" w:line="240" w:lineRule="auto"/>
        <w:jc w:val="both"/>
        <w:rPr>
          <w:rFonts w:ascii="Times New Roman" w:eastAsia="Times New Roman" w:hAnsi="Times New Roman" w:cs="Times New Roman"/>
          <w:b/>
          <w:sz w:val="20"/>
          <w:szCs w:val="20"/>
          <w:u w:val="single"/>
        </w:rPr>
      </w:pPr>
    </w:p>
    <w:p w:rsidR="00736A28" w:rsidRPr="00C066F3" w:rsidRDefault="00736A28" w:rsidP="00736A28">
      <w:pPr>
        <w:spacing w:after="0" w:line="240" w:lineRule="auto"/>
        <w:ind w:left="340" w:hanging="340"/>
        <w:jc w:val="both"/>
        <w:rPr>
          <w:rFonts w:ascii="Times New Roman" w:eastAsia="Times New Roman" w:hAnsi="Times New Roman" w:cs="Times New Roman"/>
          <w:sz w:val="20"/>
          <w:szCs w:val="20"/>
        </w:rPr>
      </w:pPr>
      <w:r w:rsidRPr="00C066F3">
        <w:rPr>
          <w:rFonts w:ascii="Times New Roman" w:eastAsia="Times New Roman" w:hAnsi="Times New Roman" w:cs="Times New Roman"/>
          <w:sz w:val="20"/>
          <w:szCs w:val="20"/>
        </w:rPr>
        <w:t>-</w:t>
      </w:r>
      <w:r w:rsidRPr="00C066F3">
        <w:rPr>
          <w:rFonts w:ascii="Times New Roman" w:eastAsia="Times New Roman" w:hAnsi="Times New Roman" w:cs="Times New Roman"/>
          <w:sz w:val="20"/>
          <w:szCs w:val="20"/>
        </w:rPr>
        <w:tab/>
        <w:t>mikroskopicky jsou známkami malignity dediferenciace, atypie nádorových buněk, zvýšený počet mitos, prorůstání do cév a invasivní růst</w:t>
      </w:r>
    </w:p>
    <w:p w:rsidR="00736A28" w:rsidRPr="00C066F3" w:rsidRDefault="00736A28" w:rsidP="00736A28">
      <w:pPr>
        <w:spacing w:after="0" w:line="240" w:lineRule="auto"/>
        <w:jc w:val="both"/>
        <w:rPr>
          <w:rFonts w:ascii="Times New Roman" w:eastAsia="Times New Roman" w:hAnsi="Times New Roman" w:cs="Times New Roman"/>
          <w:sz w:val="20"/>
          <w:szCs w:val="20"/>
        </w:rPr>
      </w:pPr>
    </w:p>
    <w:p w:rsidR="00736A28" w:rsidRPr="00C066F3" w:rsidRDefault="00736A28" w:rsidP="00736A28">
      <w:pPr>
        <w:spacing w:after="0" w:line="240" w:lineRule="auto"/>
        <w:ind w:left="340" w:hanging="340"/>
        <w:jc w:val="both"/>
        <w:rPr>
          <w:rFonts w:ascii="Times New Roman" w:eastAsia="Times New Roman" w:hAnsi="Times New Roman" w:cs="Times New Roman"/>
          <w:sz w:val="20"/>
          <w:szCs w:val="20"/>
        </w:rPr>
      </w:pPr>
      <w:r w:rsidRPr="00C066F3">
        <w:rPr>
          <w:rFonts w:ascii="Times New Roman" w:eastAsia="Times New Roman" w:hAnsi="Times New Roman" w:cs="Times New Roman"/>
          <w:sz w:val="20"/>
          <w:szCs w:val="20"/>
        </w:rPr>
        <w:t>-</w:t>
      </w:r>
      <w:r w:rsidRPr="00C066F3">
        <w:rPr>
          <w:rFonts w:ascii="Times New Roman" w:eastAsia="Times New Roman" w:hAnsi="Times New Roman" w:cs="Times New Roman"/>
          <w:sz w:val="20"/>
          <w:szCs w:val="20"/>
        </w:rPr>
        <w:tab/>
        <w:t>klinická c</w:t>
      </w:r>
      <w:r w:rsidR="00D9122B">
        <w:rPr>
          <w:rFonts w:ascii="Times New Roman" w:eastAsia="Times New Roman" w:hAnsi="Times New Roman" w:cs="Times New Roman"/>
          <w:sz w:val="20"/>
          <w:szCs w:val="20"/>
        </w:rPr>
        <w:t>T</w:t>
      </w:r>
      <w:r w:rsidRPr="00C066F3">
        <w:rPr>
          <w:rFonts w:ascii="Times New Roman" w:eastAsia="Times New Roman" w:hAnsi="Times New Roman" w:cs="Times New Roman"/>
          <w:sz w:val="20"/>
          <w:szCs w:val="20"/>
        </w:rPr>
        <w:t xml:space="preserve">NM klasifikace (dle fysikálního vyšetření a zobrazovacích metod), doplněné o pTNM (pathologická – pooperační histopathologická klasifikace), yTNM v průběhu multimodální léčby (CHRT), rTNM u recidiv nádoru: </w:t>
      </w:r>
    </w:p>
    <w:p w:rsidR="00736A28" w:rsidRPr="00C066F3" w:rsidRDefault="00736A28" w:rsidP="00736A28">
      <w:pPr>
        <w:spacing w:after="0" w:line="240" w:lineRule="auto"/>
        <w:jc w:val="both"/>
        <w:rPr>
          <w:rFonts w:ascii="Times New Roman" w:eastAsia="Times New Roman" w:hAnsi="Times New Roman" w:cs="Times New Roman"/>
          <w:b/>
          <w:sz w:val="20"/>
          <w:szCs w:val="20"/>
          <w:u w:val="single"/>
        </w:rPr>
      </w:pPr>
    </w:p>
    <w:p w:rsidR="00736A28" w:rsidRPr="00C066F3" w:rsidRDefault="00736A28" w:rsidP="00736A28">
      <w:pPr>
        <w:spacing w:after="0" w:line="240" w:lineRule="auto"/>
        <w:jc w:val="both"/>
        <w:rPr>
          <w:rFonts w:ascii="Times New Roman" w:eastAsia="Times New Roman" w:hAnsi="Times New Roman" w:cs="Times New Roman"/>
          <w:b/>
          <w:sz w:val="20"/>
          <w:szCs w:val="20"/>
        </w:rPr>
      </w:pPr>
      <w:r w:rsidRPr="00C066F3">
        <w:rPr>
          <w:rFonts w:ascii="Times New Roman" w:eastAsia="Times New Roman" w:hAnsi="Times New Roman" w:cs="Times New Roman"/>
          <w:sz w:val="20"/>
          <w:szCs w:val="20"/>
        </w:rPr>
        <w:t>1.</w:t>
      </w:r>
      <w:r w:rsidRPr="00C066F3">
        <w:rPr>
          <w:rFonts w:ascii="Times New Roman" w:eastAsia="Times New Roman" w:hAnsi="Times New Roman" w:cs="Times New Roman"/>
          <w:sz w:val="20"/>
          <w:szCs w:val="20"/>
        </w:rPr>
        <w:tab/>
      </w:r>
      <w:r w:rsidRPr="00C066F3">
        <w:rPr>
          <w:rFonts w:ascii="Times New Roman" w:eastAsia="Times New Roman" w:hAnsi="Times New Roman" w:cs="Times New Roman"/>
          <w:b/>
          <w:sz w:val="20"/>
          <w:szCs w:val="20"/>
        </w:rPr>
        <w:t xml:space="preserve">typing </w:t>
      </w:r>
      <w:r w:rsidRPr="00C066F3">
        <w:rPr>
          <w:rFonts w:ascii="Times New Roman" w:eastAsia="Times New Roman" w:hAnsi="Times New Roman" w:cs="Times New Roman"/>
          <w:sz w:val="20"/>
          <w:szCs w:val="20"/>
        </w:rPr>
        <w:t>– určení histogenese nádoru (epithelové, mesenchymové, neuroektodermové, smíšené, germinální...)</w:t>
      </w:r>
    </w:p>
    <w:p w:rsidR="00736A28" w:rsidRPr="00C066F3" w:rsidRDefault="00736A28" w:rsidP="00736A28">
      <w:pPr>
        <w:spacing w:after="0" w:line="240" w:lineRule="auto"/>
        <w:jc w:val="both"/>
        <w:rPr>
          <w:rFonts w:ascii="Times New Roman" w:eastAsia="Times New Roman" w:hAnsi="Times New Roman" w:cs="Times New Roman"/>
          <w:b/>
          <w:sz w:val="20"/>
          <w:szCs w:val="20"/>
        </w:rPr>
      </w:pPr>
      <w:r w:rsidRPr="00C066F3">
        <w:rPr>
          <w:rFonts w:ascii="Times New Roman" w:eastAsia="Times New Roman" w:hAnsi="Times New Roman" w:cs="Times New Roman"/>
          <w:sz w:val="20"/>
          <w:szCs w:val="20"/>
        </w:rPr>
        <w:t>2.</w:t>
      </w:r>
      <w:r w:rsidRPr="00C066F3">
        <w:rPr>
          <w:rFonts w:ascii="Times New Roman" w:eastAsia="Times New Roman" w:hAnsi="Times New Roman" w:cs="Times New Roman"/>
          <w:sz w:val="20"/>
          <w:szCs w:val="20"/>
        </w:rPr>
        <w:tab/>
      </w:r>
      <w:r w:rsidRPr="00C066F3">
        <w:rPr>
          <w:rFonts w:ascii="Times New Roman" w:eastAsia="Times New Roman" w:hAnsi="Times New Roman" w:cs="Times New Roman"/>
          <w:b/>
          <w:sz w:val="20"/>
          <w:szCs w:val="20"/>
        </w:rPr>
        <w:t xml:space="preserve">grading </w:t>
      </w:r>
      <w:r w:rsidRPr="00C066F3">
        <w:rPr>
          <w:rFonts w:ascii="Times New Roman" w:eastAsia="Times New Roman" w:hAnsi="Times New Roman" w:cs="Times New Roman"/>
          <w:sz w:val="20"/>
          <w:szCs w:val="20"/>
        </w:rPr>
        <w:t>– stupeň diferenciace nádoru (stupně I – IV) – tj. histopathologický stupeň malignity</w:t>
      </w:r>
    </w:p>
    <w:p w:rsidR="00736A28" w:rsidRPr="00C066F3" w:rsidRDefault="00736A28" w:rsidP="00736A28">
      <w:pPr>
        <w:spacing w:after="0" w:line="240" w:lineRule="auto"/>
        <w:jc w:val="both"/>
        <w:rPr>
          <w:rFonts w:ascii="Times New Roman" w:eastAsia="Times New Roman" w:hAnsi="Times New Roman" w:cs="Times New Roman"/>
          <w:b/>
          <w:sz w:val="20"/>
          <w:szCs w:val="20"/>
        </w:rPr>
      </w:pPr>
      <w:r w:rsidRPr="00C066F3">
        <w:rPr>
          <w:rFonts w:ascii="Times New Roman" w:eastAsia="Times New Roman" w:hAnsi="Times New Roman" w:cs="Times New Roman"/>
          <w:sz w:val="20"/>
          <w:szCs w:val="20"/>
        </w:rPr>
        <w:t>3.</w:t>
      </w:r>
      <w:r w:rsidRPr="00C066F3">
        <w:rPr>
          <w:rFonts w:ascii="Times New Roman" w:eastAsia="Times New Roman" w:hAnsi="Times New Roman" w:cs="Times New Roman"/>
          <w:sz w:val="20"/>
          <w:szCs w:val="20"/>
        </w:rPr>
        <w:tab/>
      </w:r>
      <w:r w:rsidRPr="00C066F3">
        <w:rPr>
          <w:rFonts w:ascii="Times New Roman" w:eastAsia="Times New Roman" w:hAnsi="Times New Roman" w:cs="Times New Roman"/>
          <w:b/>
          <w:sz w:val="20"/>
          <w:szCs w:val="20"/>
        </w:rPr>
        <w:t xml:space="preserve">staging </w:t>
      </w:r>
      <w:r w:rsidRPr="00C066F3">
        <w:rPr>
          <w:rFonts w:ascii="Times New Roman" w:eastAsia="Times New Roman" w:hAnsi="Times New Roman" w:cs="Times New Roman"/>
          <w:sz w:val="20"/>
          <w:szCs w:val="20"/>
        </w:rPr>
        <w:t>– rozsah šíření nádoru (TNM systém dle UICC: Tumor – Nodus – Metastases) – klinické stadium</w:t>
      </w:r>
    </w:p>
    <w:p w:rsidR="00736A28" w:rsidRPr="00C066F3" w:rsidRDefault="00736A28" w:rsidP="00736A28">
      <w:pPr>
        <w:spacing w:after="0" w:line="240" w:lineRule="auto"/>
        <w:jc w:val="both"/>
        <w:rPr>
          <w:rFonts w:ascii="Times New Roman" w:eastAsia="Times New Roman" w:hAnsi="Times New Roman" w:cs="Times New Roman"/>
          <w:b/>
          <w:sz w:val="20"/>
          <w:szCs w:val="20"/>
        </w:rPr>
      </w:pPr>
    </w:p>
    <w:p w:rsidR="00736A28" w:rsidRPr="00C066F3" w:rsidRDefault="00736A28" w:rsidP="00C64484">
      <w:pPr>
        <w:numPr>
          <w:ilvl w:val="0"/>
          <w:numId w:val="55"/>
        </w:numPr>
        <w:spacing w:after="0" w:line="240" w:lineRule="auto"/>
        <w:jc w:val="both"/>
        <w:rPr>
          <w:rFonts w:ascii="Times New Roman" w:eastAsia="Times New Roman" w:hAnsi="Times New Roman" w:cs="Times New Roman"/>
          <w:b/>
          <w:sz w:val="20"/>
          <w:szCs w:val="24"/>
          <w:u w:val="single"/>
        </w:rPr>
      </w:pPr>
      <w:r w:rsidRPr="00C066F3">
        <w:rPr>
          <w:rFonts w:ascii="Times New Roman" w:eastAsia="Times New Roman" w:hAnsi="Times New Roman" w:cs="Times New Roman"/>
          <w:sz w:val="20"/>
          <w:szCs w:val="20"/>
        </w:rPr>
        <w:t>stadia nádorového onemocnění – jednotlivé skupiny TNM klasifikace, které si jsou podobné zejména prognosou (a dle toho i algoritmus léčby) – stadia I+II časná, III+IV pozdní (většinou III u N+, IV u M+)</w:t>
      </w:r>
    </w:p>
    <w:p w:rsidR="00736A28" w:rsidRPr="00C066F3" w:rsidRDefault="00736A28" w:rsidP="00C64484">
      <w:pPr>
        <w:numPr>
          <w:ilvl w:val="0"/>
          <w:numId w:val="55"/>
        </w:numPr>
        <w:spacing w:after="0" w:line="240" w:lineRule="auto"/>
        <w:jc w:val="both"/>
        <w:rPr>
          <w:rFonts w:ascii="Times New Roman" w:eastAsia="Times New Roman" w:hAnsi="Times New Roman" w:cs="Times New Roman"/>
          <w:b/>
          <w:sz w:val="20"/>
          <w:szCs w:val="24"/>
          <w:u w:val="single"/>
        </w:rPr>
      </w:pPr>
      <w:r w:rsidRPr="00C066F3">
        <w:rPr>
          <w:rFonts w:ascii="Times New Roman" w:eastAsia="Times New Roman" w:hAnsi="Times New Roman" w:cs="Times New Roman"/>
          <w:sz w:val="20"/>
          <w:szCs w:val="20"/>
        </w:rPr>
        <w:t>patholog uvádí i histologickou klasifikaci nádoru – kód – dg. nádoru, histologický typing, biologické chování, stupeň diferenciace (grade)</w:t>
      </w:r>
    </w:p>
    <w:p w:rsidR="00736A28" w:rsidRPr="00C066F3" w:rsidRDefault="00736A28" w:rsidP="00736A28">
      <w:pPr>
        <w:spacing w:after="0" w:line="240" w:lineRule="auto"/>
        <w:ind w:left="340" w:hanging="340"/>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w:t>
      </w:r>
      <w:r w:rsidRPr="00C066F3">
        <w:rPr>
          <w:rFonts w:ascii="Times New Roman" w:eastAsia="Times New Roman" w:hAnsi="Times New Roman" w:cs="Times New Roman"/>
          <w:sz w:val="20"/>
          <w:szCs w:val="24"/>
        </w:rPr>
        <w:tab/>
        <w:t xml:space="preserve">klasifikace po léčbě nádoru (R-klasifikace) – léčebný efekt, ovlivňuje prognosu a určuje další následnou léčbu: </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R0 – bez přítomnosti nádoru (kurativní výkon)</w:t>
      </w: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R1 – mikroskopické zbytky nádoru (např. positivní resekční okraj)</w:t>
      </w: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R2 – makroskopické zbytky nádoru (např. ponechaná metastasa)</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w:t>
      </w:r>
      <w:r w:rsidRPr="00C066F3">
        <w:rPr>
          <w:rFonts w:ascii="Times New Roman" w:eastAsia="Times New Roman" w:hAnsi="Times New Roman" w:cs="Times New Roman"/>
          <w:sz w:val="20"/>
          <w:szCs w:val="24"/>
        </w:rPr>
        <w:tab/>
      </w:r>
      <w:r w:rsidR="00D9122B">
        <w:rPr>
          <w:rFonts w:ascii="Times New Roman" w:eastAsia="Times New Roman" w:hAnsi="Times New Roman" w:cs="Times New Roman"/>
          <w:sz w:val="20"/>
          <w:szCs w:val="24"/>
        </w:rPr>
        <w:t xml:space="preserve">dle histogenese jsou nejčastějšími maligními nádory: </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karcinomy (epithelové) – dutých nebo parenchymových orgánů</w:t>
      </w: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sarkomy (mesenchymové) měkkých tkání</w:t>
      </w:r>
      <w:r w:rsidR="00D9122B">
        <w:rPr>
          <w:rFonts w:ascii="Times New Roman" w:eastAsia="Times New Roman" w:hAnsi="Times New Roman" w:cs="Times New Roman"/>
          <w:sz w:val="20"/>
          <w:szCs w:val="24"/>
        </w:rPr>
        <w:t xml:space="preserve"> a kostí </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w:t>
      </w:r>
      <w:r w:rsidRPr="00C066F3">
        <w:rPr>
          <w:rFonts w:ascii="Times New Roman" w:eastAsia="Times New Roman" w:hAnsi="Times New Roman" w:cs="Times New Roman"/>
          <w:sz w:val="20"/>
          <w:szCs w:val="24"/>
        </w:rPr>
        <w:tab/>
        <w:t>dle makroskopického vzhledu je dělení na:</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solidní tumory</w:t>
      </w: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cystické tumory</w:t>
      </w:r>
    </w:p>
    <w:p w:rsidR="00736A28"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tumory krvetvorných tkání (leukemie, lymfomy)</w:t>
      </w:r>
    </w:p>
    <w:p w:rsidR="00D9122B" w:rsidRPr="00C066F3" w:rsidRDefault="00D9122B" w:rsidP="00736A28">
      <w:pPr>
        <w:spacing w:after="0" w:line="240" w:lineRule="auto"/>
        <w:jc w:val="both"/>
        <w:rPr>
          <w:rFonts w:ascii="Times New Roman" w:eastAsia="Times New Roman" w:hAnsi="Times New Roman" w:cs="Times New Roman"/>
          <w:sz w:val="20"/>
          <w:szCs w:val="24"/>
        </w:rPr>
      </w:pPr>
    </w:p>
    <w:p w:rsidR="00D9122B" w:rsidRPr="00D9122B" w:rsidRDefault="00D9122B" w:rsidP="00C64484">
      <w:pPr>
        <w:pStyle w:val="Odstavecseseznamem"/>
        <w:numPr>
          <w:ilvl w:val="0"/>
          <w:numId w:val="55"/>
        </w:numPr>
        <w:jc w:val="both"/>
        <w:rPr>
          <w:sz w:val="20"/>
        </w:rPr>
      </w:pPr>
      <w:r w:rsidRPr="00D9122B">
        <w:rPr>
          <w:sz w:val="20"/>
        </w:rPr>
        <w:t>nejčastější maligní nádory v ČR:</w:t>
      </w:r>
    </w:p>
    <w:p w:rsidR="00D9122B" w:rsidRPr="00C066F3" w:rsidRDefault="00D9122B" w:rsidP="00D9122B">
      <w:pPr>
        <w:spacing w:after="0" w:line="240" w:lineRule="auto"/>
        <w:jc w:val="both"/>
        <w:rPr>
          <w:rFonts w:ascii="Times New Roman" w:eastAsia="Times New Roman" w:hAnsi="Times New Roman" w:cs="Times New Roman"/>
          <w:sz w:val="20"/>
          <w:szCs w:val="24"/>
        </w:rPr>
      </w:pPr>
    </w:p>
    <w:p w:rsidR="00D9122B" w:rsidRPr="00C066F3" w:rsidRDefault="00D9122B" w:rsidP="00D9122B">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muži – ca prostaty, ca kolorekta, ca plic</w:t>
      </w:r>
    </w:p>
    <w:p w:rsidR="00D9122B" w:rsidRPr="00C066F3" w:rsidRDefault="00D9122B" w:rsidP="00D9122B">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ženy – ca mammy, ca kolorekta, ca dělohy, ca plic</w:t>
      </w:r>
    </w:p>
    <w:p w:rsidR="00736A28" w:rsidRPr="00C066F3" w:rsidRDefault="00736A28" w:rsidP="00736A28">
      <w:pPr>
        <w:spacing w:after="0" w:line="240" w:lineRule="auto"/>
        <w:jc w:val="both"/>
        <w:rPr>
          <w:rFonts w:ascii="Times New Roman" w:eastAsia="Times New Roman" w:hAnsi="Times New Roman" w:cs="Times New Roman"/>
          <w:b/>
          <w:sz w:val="20"/>
          <w:szCs w:val="24"/>
          <w:u w:val="single"/>
        </w:rPr>
      </w:pPr>
    </w:p>
    <w:p w:rsidR="00736A28" w:rsidRPr="00C066F3" w:rsidRDefault="00736A28" w:rsidP="00736A28">
      <w:pPr>
        <w:spacing w:after="0" w:line="240" w:lineRule="auto"/>
        <w:jc w:val="both"/>
        <w:rPr>
          <w:rFonts w:ascii="Times New Roman" w:eastAsia="Times New Roman" w:hAnsi="Times New Roman" w:cs="Times New Roman"/>
          <w:b/>
          <w:sz w:val="20"/>
          <w:szCs w:val="24"/>
          <w:u w:val="single"/>
        </w:rPr>
      </w:pPr>
      <w:r w:rsidRPr="00C066F3">
        <w:rPr>
          <w:rFonts w:ascii="Times New Roman" w:eastAsia="Times New Roman" w:hAnsi="Times New Roman" w:cs="Times New Roman"/>
          <w:b/>
          <w:sz w:val="20"/>
          <w:szCs w:val="24"/>
          <w:u w:val="single"/>
        </w:rPr>
        <w:t>šíření nádorů</w:t>
      </w:r>
    </w:p>
    <w:p w:rsidR="00736A28" w:rsidRPr="00C066F3" w:rsidRDefault="00736A28" w:rsidP="00736A28">
      <w:pPr>
        <w:spacing w:after="0" w:line="240" w:lineRule="auto"/>
        <w:jc w:val="both"/>
        <w:rPr>
          <w:rFonts w:ascii="Times New Roman" w:eastAsia="Times New Roman" w:hAnsi="Times New Roman" w:cs="Times New Roman"/>
          <w:b/>
          <w:sz w:val="20"/>
          <w:szCs w:val="24"/>
          <w:u w:val="single"/>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1.</w:t>
      </w:r>
      <w:r w:rsidR="00D9122B">
        <w:rPr>
          <w:rFonts w:ascii="Times New Roman" w:eastAsia="Times New Roman" w:hAnsi="Times New Roman" w:cs="Times New Roman"/>
          <w:sz w:val="20"/>
          <w:szCs w:val="24"/>
        </w:rPr>
        <w:tab/>
      </w:r>
      <w:r w:rsidRPr="00C066F3">
        <w:rPr>
          <w:rFonts w:ascii="Times New Roman" w:eastAsia="Times New Roman" w:hAnsi="Times New Roman" w:cs="Times New Roman"/>
          <w:sz w:val="20"/>
          <w:szCs w:val="24"/>
        </w:rPr>
        <w:t xml:space="preserve">spojité – per continuitatem, peri- a intraneurální, angioinvase </w:t>
      </w:r>
    </w:p>
    <w:p w:rsidR="00736A28" w:rsidRPr="00C066F3" w:rsidRDefault="00736A28" w:rsidP="00D9122B">
      <w:pPr>
        <w:spacing w:after="0" w:line="240" w:lineRule="auto"/>
        <w:ind w:left="396" w:hanging="396"/>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2.</w:t>
      </w:r>
      <w:r w:rsidRPr="00C066F3">
        <w:rPr>
          <w:rFonts w:ascii="Times New Roman" w:eastAsia="Times New Roman" w:hAnsi="Times New Roman" w:cs="Times New Roman"/>
          <w:sz w:val="20"/>
          <w:szCs w:val="24"/>
        </w:rPr>
        <w:tab/>
      </w:r>
      <w:r w:rsidR="00D9122B">
        <w:rPr>
          <w:rFonts w:ascii="Times New Roman" w:eastAsia="Times New Roman" w:hAnsi="Times New Roman" w:cs="Times New Roman"/>
          <w:sz w:val="20"/>
          <w:szCs w:val="24"/>
        </w:rPr>
        <w:tab/>
      </w:r>
      <w:r w:rsidRPr="00C066F3">
        <w:rPr>
          <w:rFonts w:ascii="Times New Roman" w:eastAsia="Times New Roman" w:hAnsi="Times New Roman" w:cs="Times New Roman"/>
          <w:sz w:val="20"/>
          <w:szCs w:val="24"/>
        </w:rPr>
        <w:t>nespojité – metastasování (lymfogenní – karcinomy, hematogenní –  sarkomy, porogenní/implantační), podkladem metastasování jsou isolované nádorové buňky v krvi (MRD) nebo mikrometastasy (shluky nádorových buněk se stromálními buňkami)</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b/>
          <w:sz w:val="20"/>
          <w:szCs w:val="24"/>
          <w:u w:val="single"/>
        </w:rPr>
      </w:pPr>
      <w:r w:rsidRPr="00C066F3">
        <w:rPr>
          <w:rFonts w:ascii="Times New Roman" w:eastAsia="Times New Roman" w:hAnsi="Times New Roman" w:cs="Times New Roman"/>
          <w:b/>
          <w:sz w:val="20"/>
          <w:szCs w:val="24"/>
          <w:u w:val="single"/>
        </w:rPr>
        <w:t>růst nádoru</w:t>
      </w:r>
    </w:p>
    <w:p w:rsidR="00736A28" w:rsidRPr="00C066F3" w:rsidRDefault="00736A28" w:rsidP="00736A28">
      <w:pPr>
        <w:spacing w:after="0" w:line="240" w:lineRule="auto"/>
        <w:jc w:val="both"/>
        <w:rPr>
          <w:rFonts w:ascii="Times New Roman" w:eastAsia="Times New Roman" w:hAnsi="Times New Roman" w:cs="Times New Roman"/>
          <w:b/>
          <w:sz w:val="20"/>
          <w:szCs w:val="24"/>
          <w:u w:val="single"/>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1.</w:t>
      </w:r>
      <w:r w:rsidRPr="00C066F3">
        <w:rPr>
          <w:rFonts w:ascii="Times New Roman" w:eastAsia="Times New Roman" w:hAnsi="Times New Roman" w:cs="Times New Roman"/>
          <w:sz w:val="20"/>
          <w:szCs w:val="24"/>
        </w:rPr>
        <w:tab/>
        <w:t>expansivní s útlakem okolních struktur – benigní nádory</w:t>
      </w:r>
    </w:p>
    <w:p w:rsidR="00736A28" w:rsidRPr="00C066F3" w:rsidRDefault="00736A28" w:rsidP="00D9122B">
      <w:pPr>
        <w:spacing w:after="0" w:line="240" w:lineRule="auto"/>
        <w:ind w:left="396" w:hanging="396"/>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2.</w:t>
      </w:r>
      <w:r w:rsidRPr="00C066F3">
        <w:rPr>
          <w:rFonts w:ascii="Times New Roman" w:eastAsia="Times New Roman" w:hAnsi="Times New Roman" w:cs="Times New Roman"/>
          <w:sz w:val="20"/>
          <w:szCs w:val="24"/>
        </w:rPr>
        <w:tab/>
      </w:r>
      <w:r w:rsidR="00D9122B">
        <w:rPr>
          <w:rFonts w:ascii="Times New Roman" w:eastAsia="Times New Roman" w:hAnsi="Times New Roman" w:cs="Times New Roman"/>
          <w:sz w:val="20"/>
          <w:szCs w:val="24"/>
        </w:rPr>
        <w:tab/>
      </w:r>
      <w:r w:rsidRPr="00C066F3">
        <w:rPr>
          <w:rFonts w:ascii="Times New Roman" w:eastAsia="Times New Roman" w:hAnsi="Times New Roman" w:cs="Times New Roman"/>
          <w:sz w:val="20"/>
          <w:szCs w:val="24"/>
        </w:rPr>
        <w:t>invasivní (infiltrativní nebo destruktivní) – typické pro maligní nádory – lokálně invasivní růst + metastasování do vzdálených orgánů</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D9122B" w:rsidRDefault="00736A28" w:rsidP="00736A28">
      <w:pPr>
        <w:spacing w:after="0" w:line="240" w:lineRule="auto"/>
        <w:jc w:val="left"/>
        <w:rPr>
          <w:rFonts w:ascii="Times New Roman" w:eastAsia="Times New Roman" w:hAnsi="Times New Roman" w:cs="Times New Roman"/>
          <w:sz w:val="20"/>
          <w:szCs w:val="20"/>
        </w:rPr>
      </w:pPr>
      <w:r w:rsidRPr="00D9122B">
        <w:rPr>
          <w:rFonts w:ascii="Times New Roman" w:eastAsia="Times New Roman" w:hAnsi="Times New Roman" w:cs="Times New Roman"/>
          <w:b/>
          <w:sz w:val="20"/>
          <w:szCs w:val="20"/>
          <w:u w:val="single"/>
        </w:rPr>
        <w:t>národní screeningové programy</w:t>
      </w:r>
      <w:r w:rsidRPr="00C066F3">
        <w:rPr>
          <w:rFonts w:ascii="Times New Roman" w:eastAsia="Times New Roman" w:hAnsi="Times New Roman" w:cs="Times New Roman"/>
          <w:sz w:val="20"/>
          <w:szCs w:val="20"/>
        </w:rPr>
        <w:t xml:space="preserve"> </w:t>
      </w:r>
    </w:p>
    <w:p w:rsidR="00D9122B" w:rsidRDefault="00D9122B" w:rsidP="00736A28">
      <w:pPr>
        <w:spacing w:after="0" w:line="240" w:lineRule="auto"/>
        <w:jc w:val="left"/>
        <w:rPr>
          <w:rFonts w:ascii="Times New Roman" w:eastAsia="Times New Roman" w:hAnsi="Times New Roman" w:cs="Times New Roman"/>
          <w:sz w:val="20"/>
          <w:szCs w:val="20"/>
        </w:rPr>
      </w:pPr>
    </w:p>
    <w:p w:rsidR="00736A28" w:rsidRPr="00D9122B" w:rsidRDefault="00736A28" w:rsidP="00C64484">
      <w:pPr>
        <w:pStyle w:val="Odstavecseseznamem"/>
        <w:numPr>
          <w:ilvl w:val="0"/>
          <w:numId w:val="55"/>
        </w:numPr>
        <w:rPr>
          <w:sz w:val="20"/>
          <w:szCs w:val="20"/>
        </w:rPr>
      </w:pPr>
      <w:r w:rsidRPr="00D9122B">
        <w:rPr>
          <w:sz w:val="20"/>
          <w:szCs w:val="20"/>
        </w:rPr>
        <w:t xml:space="preserve">dané vyhláškou MZ ČR: </w:t>
      </w:r>
    </w:p>
    <w:p w:rsidR="00736A28" w:rsidRPr="00C066F3" w:rsidRDefault="00736A28" w:rsidP="00736A28">
      <w:pPr>
        <w:spacing w:after="0" w:line="240" w:lineRule="auto"/>
        <w:jc w:val="left"/>
        <w:rPr>
          <w:rFonts w:ascii="Times New Roman" w:eastAsia="Times New Roman" w:hAnsi="Times New Roman" w:cs="Times New Roman"/>
          <w:sz w:val="20"/>
          <w:szCs w:val="20"/>
        </w:rPr>
      </w:pPr>
    </w:p>
    <w:p w:rsidR="00736A28" w:rsidRPr="00C066F3" w:rsidRDefault="00736A28" w:rsidP="00736A28">
      <w:pPr>
        <w:spacing w:after="0" w:line="240" w:lineRule="auto"/>
        <w:jc w:val="left"/>
        <w:rPr>
          <w:rFonts w:ascii="Times New Roman" w:eastAsia="Times New Roman" w:hAnsi="Times New Roman" w:cs="Times New Roman"/>
          <w:sz w:val="20"/>
          <w:szCs w:val="20"/>
        </w:rPr>
      </w:pPr>
      <w:r w:rsidRPr="00C066F3">
        <w:rPr>
          <w:rFonts w:ascii="Times New Roman" w:eastAsia="Times New Roman" w:hAnsi="Times New Roman" w:cs="Times New Roman"/>
          <w:sz w:val="20"/>
          <w:szCs w:val="20"/>
        </w:rPr>
        <w:t>1.</w:t>
      </w:r>
      <w:r w:rsidR="00D9122B">
        <w:rPr>
          <w:rFonts w:ascii="Times New Roman" w:eastAsia="Times New Roman" w:hAnsi="Times New Roman" w:cs="Times New Roman"/>
          <w:sz w:val="20"/>
          <w:szCs w:val="20"/>
        </w:rPr>
        <w:tab/>
      </w:r>
      <w:r w:rsidRPr="00C066F3">
        <w:rPr>
          <w:rFonts w:ascii="Times New Roman" w:eastAsia="Times New Roman" w:hAnsi="Times New Roman" w:cs="Times New Roman"/>
          <w:sz w:val="20"/>
          <w:szCs w:val="20"/>
        </w:rPr>
        <w:t>ca prsu – ženy od 45 let – 1x za dva roky MG (+ 1x měsíčně samovyšetření prsu)</w:t>
      </w:r>
    </w:p>
    <w:p w:rsidR="00736A28" w:rsidRPr="00C066F3" w:rsidRDefault="00736A28" w:rsidP="00D9122B">
      <w:pPr>
        <w:spacing w:after="0" w:line="240" w:lineRule="auto"/>
        <w:ind w:left="396" w:hanging="396"/>
        <w:jc w:val="left"/>
        <w:rPr>
          <w:rFonts w:ascii="Times New Roman" w:eastAsia="Times New Roman" w:hAnsi="Times New Roman" w:cs="Times New Roman"/>
          <w:sz w:val="20"/>
          <w:szCs w:val="20"/>
        </w:rPr>
      </w:pPr>
      <w:r w:rsidRPr="00C066F3">
        <w:rPr>
          <w:rFonts w:ascii="Times New Roman" w:eastAsia="Times New Roman" w:hAnsi="Times New Roman" w:cs="Times New Roman"/>
          <w:sz w:val="20"/>
          <w:szCs w:val="20"/>
        </w:rPr>
        <w:t>2.</w:t>
      </w:r>
      <w:r w:rsidRPr="00C066F3">
        <w:rPr>
          <w:rFonts w:ascii="Times New Roman" w:eastAsia="Times New Roman" w:hAnsi="Times New Roman" w:cs="Times New Roman"/>
          <w:sz w:val="20"/>
          <w:szCs w:val="20"/>
        </w:rPr>
        <w:tab/>
      </w:r>
      <w:r w:rsidR="00D9122B">
        <w:rPr>
          <w:rFonts w:ascii="Times New Roman" w:eastAsia="Times New Roman" w:hAnsi="Times New Roman" w:cs="Times New Roman"/>
          <w:sz w:val="20"/>
          <w:szCs w:val="20"/>
        </w:rPr>
        <w:tab/>
      </w:r>
      <w:r w:rsidRPr="00C066F3">
        <w:rPr>
          <w:rFonts w:ascii="Times New Roman" w:eastAsia="Times New Roman" w:hAnsi="Times New Roman" w:cs="Times New Roman"/>
          <w:sz w:val="20"/>
          <w:szCs w:val="20"/>
        </w:rPr>
        <w:t>kolorektální kacrinom – muži a ženy od 50 let (TOKS 1x ročně do 55 let, poté 2x ročně nebo screeningová kolonoskopie á 10 let)</w:t>
      </w:r>
    </w:p>
    <w:p w:rsidR="00736A28" w:rsidRPr="00C066F3" w:rsidRDefault="00736A28" w:rsidP="00736A28">
      <w:pPr>
        <w:spacing w:after="0" w:line="240" w:lineRule="auto"/>
        <w:jc w:val="left"/>
        <w:rPr>
          <w:rFonts w:ascii="Times New Roman" w:eastAsia="Times New Roman" w:hAnsi="Times New Roman" w:cs="Times New Roman"/>
          <w:sz w:val="20"/>
          <w:szCs w:val="20"/>
        </w:rPr>
      </w:pPr>
      <w:r w:rsidRPr="00C066F3">
        <w:rPr>
          <w:rFonts w:ascii="Times New Roman" w:eastAsia="Times New Roman" w:hAnsi="Times New Roman" w:cs="Times New Roman"/>
          <w:sz w:val="20"/>
          <w:szCs w:val="20"/>
        </w:rPr>
        <w:t>3.</w:t>
      </w:r>
      <w:r w:rsidRPr="00C066F3">
        <w:rPr>
          <w:rFonts w:ascii="Times New Roman" w:eastAsia="Times New Roman" w:hAnsi="Times New Roman" w:cs="Times New Roman"/>
          <w:sz w:val="20"/>
          <w:szCs w:val="20"/>
        </w:rPr>
        <w:tab/>
        <w:t>ca čípku děložního – ženy od 15 let (cytologické vyšetření stěru z děložního hrdla 1x ročně)</w:t>
      </w:r>
    </w:p>
    <w:p w:rsidR="00736A28" w:rsidRPr="00C066F3" w:rsidRDefault="00736A28" w:rsidP="00736A28">
      <w:pPr>
        <w:spacing w:after="0" w:line="240" w:lineRule="auto"/>
        <w:jc w:val="both"/>
        <w:rPr>
          <w:rFonts w:ascii="Times New Roman" w:eastAsia="Times New Roman" w:hAnsi="Times New Roman" w:cs="Times New Roman"/>
          <w:b/>
          <w:sz w:val="20"/>
          <w:szCs w:val="24"/>
          <w:u w:val="single"/>
        </w:rPr>
      </w:pPr>
    </w:p>
    <w:p w:rsidR="00736A28" w:rsidRPr="00C066F3" w:rsidRDefault="00736A28" w:rsidP="00736A28">
      <w:pPr>
        <w:spacing w:after="0" w:line="240" w:lineRule="auto"/>
        <w:jc w:val="both"/>
        <w:rPr>
          <w:rFonts w:ascii="Times New Roman" w:eastAsia="Times New Roman" w:hAnsi="Times New Roman" w:cs="Times New Roman"/>
          <w:b/>
          <w:sz w:val="20"/>
          <w:szCs w:val="24"/>
          <w:u w:val="single"/>
        </w:rPr>
      </w:pPr>
      <w:r w:rsidRPr="00C066F3">
        <w:rPr>
          <w:rFonts w:ascii="Times New Roman" w:eastAsia="Times New Roman" w:hAnsi="Times New Roman" w:cs="Times New Roman"/>
          <w:b/>
          <w:sz w:val="20"/>
          <w:szCs w:val="24"/>
          <w:u w:val="single"/>
        </w:rPr>
        <w:t>diagnostika nádorů</w:t>
      </w:r>
    </w:p>
    <w:p w:rsidR="00736A28" w:rsidRPr="00C066F3" w:rsidRDefault="00736A28" w:rsidP="00736A28">
      <w:pPr>
        <w:spacing w:after="0" w:line="240" w:lineRule="auto"/>
        <w:jc w:val="both"/>
        <w:rPr>
          <w:rFonts w:ascii="Times New Roman" w:eastAsia="Times New Roman" w:hAnsi="Times New Roman" w:cs="Times New Roman"/>
          <w:b/>
          <w:sz w:val="20"/>
          <w:szCs w:val="24"/>
          <w:u w:val="single"/>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1.</w:t>
      </w:r>
      <w:r w:rsidRPr="00C066F3">
        <w:rPr>
          <w:rFonts w:ascii="Times New Roman" w:eastAsia="Times New Roman" w:hAnsi="Times New Roman" w:cs="Times New Roman"/>
          <w:sz w:val="20"/>
          <w:szCs w:val="24"/>
        </w:rPr>
        <w:tab/>
        <w:t>anamnesa (specifické + nespecifické příznaky malignit) – noční pocení, hubnutí, nechutenství</w:t>
      </w: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2.</w:t>
      </w:r>
      <w:r w:rsidRPr="00C066F3">
        <w:rPr>
          <w:rFonts w:ascii="Times New Roman" w:eastAsia="Times New Roman" w:hAnsi="Times New Roman" w:cs="Times New Roman"/>
          <w:sz w:val="20"/>
          <w:szCs w:val="24"/>
        </w:rPr>
        <w:tab/>
        <w:t>fysikální vyšetření (palpace břicha, prsů, vyšetření per rectum)</w:t>
      </w: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3.</w:t>
      </w:r>
      <w:r w:rsidRPr="00C066F3">
        <w:rPr>
          <w:rFonts w:ascii="Times New Roman" w:eastAsia="Times New Roman" w:hAnsi="Times New Roman" w:cs="Times New Roman"/>
          <w:sz w:val="20"/>
          <w:szCs w:val="24"/>
        </w:rPr>
        <w:tab/>
        <w:t>zobrazovací vyšetření (RTG, UZ, CT, NMR, PET/CT) – primární tumor, postižení uzlin, metastasy</w:t>
      </w: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4.</w:t>
      </w:r>
      <w:r w:rsidRPr="00C066F3">
        <w:rPr>
          <w:rFonts w:ascii="Times New Roman" w:eastAsia="Times New Roman" w:hAnsi="Times New Roman" w:cs="Times New Roman"/>
          <w:sz w:val="20"/>
          <w:szCs w:val="24"/>
        </w:rPr>
        <w:tab/>
        <w:t xml:space="preserve">endoskopická vyšetření s odběrem biopsie </w:t>
      </w: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lastRenderedPageBreak/>
        <w:t>5.</w:t>
      </w:r>
      <w:r w:rsidRPr="00C066F3">
        <w:rPr>
          <w:rFonts w:ascii="Times New Roman" w:eastAsia="Times New Roman" w:hAnsi="Times New Roman" w:cs="Times New Roman"/>
          <w:sz w:val="20"/>
          <w:szCs w:val="24"/>
        </w:rPr>
        <w:tab/>
        <w:t>laboratorní vyšetření</w:t>
      </w: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6.</w:t>
      </w:r>
      <w:r w:rsidRPr="00C066F3">
        <w:rPr>
          <w:rFonts w:ascii="Times New Roman" w:eastAsia="Times New Roman" w:hAnsi="Times New Roman" w:cs="Times New Roman"/>
          <w:sz w:val="20"/>
          <w:szCs w:val="24"/>
        </w:rPr>
        <w:tab/>
        <w:t>odběr vzorku na mikroskopické vyšetření (cytologie, histologie)</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w:t>
      </w:r>
      <w:r w:rsidRPr="00C066F3">
        <w:rPr>
          <w:rFonts w:ascii="Times New Roman" w:eastAsia="Times New Roman" w:hAnsi="Times New Roman" w:cs="Times New Roman"/>
          <w:sz w:val="20"/>
          <w:szCs w:val="24"/>
        </w:rPr>
        <w:tab/>
        <w:t>definitivní diagnostický závěr před léčbou – typing, grading, staging – cTNM (klinické stadium)</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b/>
          <w:sz w:val="20"/>
          <w:szCs w:val="24"/>
        </w:rPr>
      </w:pPr>
      <w:r w:rsidRPr="00C066F3">
        <w:rPr>
          <w:rFonts w:ascii="Times New Roman" w:eastAsia="Times New Roman" w:hAnsi="Times New Roman" w:cs="Times New Roman"/>
          <w:b/>
          <w:sz w:val="20"/>
          <w:szCs w:val="24"/>
        </w:rPr>
        <w:t xml:space="preserve">bioptická vyšetření </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w:t>
      </w:r>
      <w:r w:rsidRPr="00C066F3">
        <w:rPr>
          <w:rFonts w:ascii="Times New Roman" w:eastAsia="Times New Roman" w:hAnsi="Times New Roman" w:cs="Times New Roman"/>
          <w:sz w:val="20"/>
          <w:szCs w:val="24"/>
        </w:rPr>
        <w:tab/>
        <w:t>odběr tkáně punkčně (naslepo, pod UZ/CT kontrolou), endoskopicky nebo chirurgicky:</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1.</w:t>
      </w:r>
      <w:r w:rsidRPr="00C066F3">
        <w:rPr>
          <w:rFonts w:ascii="Times New Roman" w:eastAsia="Times New Roman" w:hAnsi="Times New Roman" w:cs="Times New Roman"/>
          <w:sz w:val="20"/>
          <w:szCs w:val="24"/>
        </w:rPr>
        <w:tab/>
        <w:t xml:space="preserve">stěrová (kartáčkem) – cytologie </w:t>
      </w: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2.</w:t>
      </w:r>
      <w:r w:rsidRPr="00C066F3">
        <w:rPr>
          <w:rFonts w:ascii="Times New Roman" w:eastAsia="Times New Roman" w:hAnsi="Times New Roman" w:cs="Times New Roman"/>
          <w:sz w:val="20"/>
          <w:szCs w:val="24"/>
        </w:rPr>
        <w:tab/>
        <w:t>punkční</w:t>
      </w: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a.</w:t>
      </w:r>
      <w:r w:rsidRPr="00C066F3">
        <w:rPr>
          <w:rFonts w:ascii="Times New Roman" w:eastAsia="Times New Roman" w:hAnsi="Times New Roman" w:cs="Times New Roman"/>
          <w:sz w:val="20"/>
          <w:szCs w:val="24"/>
        </w:rPr>
        <w:tab/>
        <w:t>FNAB (fine needle aspiration biopsy) – aspirace tenkou jehlou (cytologie)</w:t>
      </w: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b.</w:t>
      </w:r>
      <w:r w:rsidRPr="00C066F3">
        <w:rPr>
          <w:rFonts w:ascii="Times New Roman" w:eastAsia="Times New Roman" w:hAnsi="Times New Roman" w:cs="Times New Roman"/>
          <w:sz w:val="20"/>
          <w:szCs w:val="24"/>
        </w:rPr>
        <w:tab/>
        <w:t xml:space="preserve">core-cut/tru-cut – odběr válečku tkánět tlustou jehlou (histologie) </w:t>
      </w: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c.</w:t>
      </w:r>
      <w:r w:rsidRPr="00C066F3">
        <w:rPr>
          <w:rFonts w:ascii="Times New Roman" w:eastAsia="Times New Roman" w:hAnsi="Times New Roman" w:cs="Times New Roman"/>
          <w:sz w:val="20"/>
          <w:szCs w:val="24"/>
        </w:rPr>
        <w:tab/>
        <w:t xml:space="preserve">trepanobiopsie – odběr válečku kostní dřeně </w:t>
      </w: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d.</w:t>
      </w:r>
      <w:r w:rsidRPr="00C066F3">
        <w:rPr>
          <w:rFonts w:ascii="Times New Roman" w:eastAsia="Times New Roman" w:hAnsi="Times New Roman" w:cs="Times New Roman"/>
          <w:sz w:val="20"/>
          <w:szCs w:val="24"/>
        </w:rPr>
        <w:tab/>
        <w:t>vakuová biopsie – odběr více vzorků z jednoho místa</w:t>
      </w: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e.</w:t>
      </w:r>
      <w:r w:rsidRPr="00C066F3">
        <w:rPr>
          <w:rFonts w:ascii="Times New Roman" w:eastAsia="Times New Roman" w:hAnsi="Times New Roman" w:cs="Times New Roman"/>
          <w:sz w:val="20"/>
          <w:szCs w:val="24"/>
        </w:rPr>
        <w:tab/>
        <w:t>punkce tělních dutin – cytologie (punktát ascitu, pleurální dutiny)</w:t>
      </w: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3.</w:t>
      </w:r>
      <w:r w:rsidRPr="00C066F3">
        <w:rPr>
          <w:rFonts w:ascii="Times New Roman" w:eastAsia="Times New Roman" w:hAnsi="Times New Roman" w:cs="Times New Roman"/>
          <w:sz w:val="20"/>
          <w:szCs w:val="24"/>
        </w:rPr>
        <w:tab/>
        <w:t xml:space="preserve">operační </w:t>
      </w: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a.</w:t>
      </w:r>
      <w:r w:rsidRPr="00C066F3">
        <w:rPr>
          <w:rFonts w:ascii="Times New Roman" w:eastAsia="Times New Roman" w:hAnsi="Times New Roman" w:cs="Times New Roman"/>
          <w:sz w:val="20"/>
          <w:szCs w:val="24"/>
        </w:rPr>
        <w:tab/>
        <w:t>incisionální – pouze část ložiska</w:t>
      </w:r>
    </w:p>
    <w:p w:rsidR="00736A28" w:rsidRPr="00C066F3" w:rsidRDefault="00736A28" w:rsidP="00736A28">
      <w:pPr>
        <w:tabs>
          <w:tab w:val="left" w:pos="340"/>
        </w:tabs>
        <w:spacing w:after="0" w:line="240" w:lineRule="auto"/>
        <w:jc w:val="both"/>
        <w:rPr>
          <w:rFonts w:ascii="Times New Roman" w:eastAsia="Times New Roman" w:hAnsi="Times New Roman" w:cs="Times New Roman"/>
          <w:sz w:val="20"/>
          <w:szCs w:val="24"/>
        </w:rPr>
      </w:pPr>
      <w:r w:rsidRPr="00C066F3">
        <w:rPr>
          <w:rFonts w:ascii="Times New Roman" w:eastAsia="Times New Roman" w:hAnsi="Times New Roman" w:cs="Times New Roman"/>
          <w:sz w:val="20"/>
          <w:szCs w:val="24"/>
        </w:rPr>
        <w:tab/>
        <w:t>b.</w:t>
      </w:r>
      <w:r w:rsidRPr="00C066F3">
        <w:rPr>
          <w:rFonts w:ascii="Times New Roman" w:eastAsia="Times New Roman" w:hAnsi="Times New Roman" w:cs="Times New Roman"/>
          <w:sz w:val="20"/>
          <w:szCs w:val="24"/>
        </w:rPr>
        <w:tab/>
        <w:t>excisionální – vyříznutí celého ložiska (u tumorů s bezpečnostním lemem)</w:t>
      </w:r>
    </w:p>
    <w:p w:rsidR="00736A28" w:rsidRPr="00C066F3" w:rsidRDefault="00736A28" w:rsidP="00736A28">
      <w:pPr>
        <w:contextualSpacing/>
        <w:jc w:val="both"/>
        <w:rPr>
          <w:rFonts w:ascii="Times New Roman" w:hAnsi="Times New Roman" w:cs="Times New Roman"/>
          <w:sz w:val="20"/>
          <w:szCs w:val="20"/>
        </w:rPr>
      </w:pPr>
    </w:p>
    <w:p w:rsidR="00736A28" w:rsidRPr="00C066F3" w:rsidRDefault="00736A28" w:rsidP="00736A28">
      <w:pPr>
        <w:ind w:left="340" w:hanging="340"/>
        <w:contextualSpacing/>
        <w:jc w:val="both"/>
        <w:rPr>
          <w:rFonts w:ascii="Times New Roman" w:hAnsi="Times New Roman" w:cs="Times New Roman"/>
          <w:sz w:val="20"/>
          <w:szCs w:val="20"/>
        </w:rPr>
      </w:pPr>
      <w:r w:rsidRPr="00C066F3">
        <w:rPr>
          <w:rFonts w:ascii="Times New Roman" w:hAnsi="Times New Roman" w:cs="Times New Roman"/>
          <w:sz w:val="20"/>
          <w:szCs w:val="20"/>
        </w:rPr>
        <w:t>-</w:t>
      </w:r>
      <w:r w:rsidRPr="00C066F3">
        <w:rPr>
          <w:rFonts w:ascii="Times New Roman" w:hAnsi="Times New Roman" w:cs="Times New Roman"/>
          <w:sz w:val="20"/>
          <w:szCs w:val="20"/>
        </w:rPr>
        <w:tab/>
        <w:t>velký význam má peroperační biopsie (na zmrzlo – ne zcela přesná, ale předně musí potvrdit/vyloučit maligní postižení – resekční okraje, uzliny, metastasy – význam pro další směřování operačního výkonu)</w:t>
      </w:r>
    </w:p>
    <w:p w:rsidR="00736A28" w:rsidRPr="00C066F3" w:rsidRDefault="00736A28" w:rsidP="00736A28">
      <w:pPr>
        <w:ind w:left="340" w:hanging="340"/>
        <w:contextualSpacing/>
        <w:jc w:val="both"/>
        <w:rPr>
          <w:rFonts w:ascii="Times New Roman" w:hAnsi="Times New Roman" w:cs="Times New Roman"/>
          <w:sz w:val="20"/>
          <w:szCs w:val="20"/>
        </w:rPr>
      </w:pPr>
      <w:r w:rsidRPr="00C066F3">
        <w:rPr>
          <w:rFonts w:ascii="Times New Roman" w:hAnsi="Times New Roman" w:cs="Times New Roman"/>
          <w:sz w:val="20"/>
          <w:szCs w:val="20"/>
        </w:rPr>
        <w:t>-</w:t>
      </w:r>
      <w:r w:rsidRPr="00C066F3">
        <w:rPr>
          <w:rFonts w:ascii="Times New Roman" w:hAnsi="Times New Roman" w:cs="Times New Roman"/>
          <w:sz w:val="20"/>
          <w:szCs w:val="20"/>
        </w:rPr>
        <w:tab/>
        <w:t>cytologie z BAL (bronchoalveolární laváž)</w:t>
      </w:r>
      <w:r w:rsidR="00BB328C">
        <w:rPr>
          <w:rFonts w:ascii="Times New Roman" w:hAnsi="Times New Roman" w:cs="Times New Roman"/>
          <w:sz w:val="20"/>
          <w:szCs w:val="20"/>
        </w:rPr>
        <w:t xml:space="preserve">, z punktátu či peroperačního odsátí (fluidothorax, ascites), stěrová (pochva, žlučové cesty...) </w:t>
      </w:r>
    </w:p>
    <w:p w:rsidR="00736A28" w:rsidRPr="00C066F3" w:rsidRDefault="00736A28" w:rsidP="00736A28">
      <w:pPr>
        <w:spacing w:after="0" w:line="240" w:lineRule="auto"/>
        <w:jc w:val="both"/>
        <w:rPr>
          <w:rFonts w:ascii="Times New Roman" w:eastAsia="Times New Roman" w:hAnsi="Times New Roman" w:cs="Times New Roman"/>
          <w:sz w:val="20"/>
          <w:szCs w:val="24"/>
        </w:rPr>
      </w:pPr>
    </w:p>
    <w:p w:rsidR="00736A28" w:rsidRPr="00C066F3" w:rsidRDefault="00736A28" w:rsidP="00736A28">
      <w:pPr>
        <w:spacing w:after="0" w:line="240" w:lineRule="auto"/>
        <w:jc w:val="both"/>
        <w:rPr>
          <w:rFonts w:ascii="Times New Roman" w:eastAsia="Times New Roman" w:hAnsi="Times New Roman" w:cs="Times New Roman"/>
          <w:b/>
          <w:sz w:val="20"/>
          <w:szCs w:val="24"/>
        </w:rPr>
      </w:pPr>
      <w:r w:rsidRPr="00C066F3">
        <w:rPr>
          <w:rFonts w:ascii="Times New Roman" w:eastAsia="Times New Roman" w:hAnsi="Times New Roman" w:cs="Times New Roman"/>
          <w:b/>
          <w:sz w:val="20"/>
          <w:szCs w:val="24"/>
        </w:rPr>
        <w:t>laboratorní vyšetření</w:t>
      </w:r>
    </w:p>
    <w:p w:rsidR="00736A28" w:rsidRPr="00C066F3" w:rsidRDefault="00736A28" w:rsidP="00736A28">
      <w:pPr>
        <w:spacing w:after="0" w:line="240" w:lineRule="auto"/>
        <w:jc w:val="both"/>
        <w:rPr>
          <w:rFonts w:ascii="Times New Roman" w:eastAsia="Times New Roman" w:hAnsi="Times New Roman" w:cs="Times New Roman"/>
          <w:b/>
          <w:sz w:val="20"/>
          <w:szCs w:val="24"/>
        </w:rPr>
      </w:pPr>
    </w:p>
    <w:p w:rsidR="00736A28" w:rsidRPr="00C066F3" w:rsidRDefault="00736A28" w:rsidP="00D9122B">
      <w:pPr>
        <w:spacing w:after="0" w:line="240" w:lineRule="auto"/>
        <w:jc w:val="both"/>
        <w:rPr>
          <w:rFonts w:ascii="Times New Roman" w:eastAsia="Times New Roman" w:hAnsi="Times New Roman" w:cs="Times New Roman"/>
          <w:sz w:val="20"/>
          <w:szCs w:val="20"/>
        </w:rPr>
      </w:pPr>
      <w:r w:rsidRPr="00C066F3">
        <w:rPr>
          <w:rFonts w:ascii="Times New Roman" w:eastAsia="Times New Roman" w:hAnsi="Times New Roman" w:cs="Times New Roman"/>
          <w:b/>
          <w:sz w:val="20"/>
          <w:szCs w:val="24"/>
        </w:rPr>
        <w:t>-</w:t>
      </w:r>
      <w:r w:rsidRPr="00C066F3">
        <w:rPr>
          <w:rFonts w:ascii="Times New Roman" w:eastAsia="Times New Roman" w:hAnsi="Times New Roman" w:cs="Times New Roman"/>
          <w:b/>
          <w:sz w:val="20"/>
          <w:szCs w:val="24"/>
        </w:rPr>
        <w:tab/>
      </w:r>
      <w:r w:rsidRPr="00C066F3">
        <w:rPr>
          <w:rFonts w:ascii="Times New Roman" w:eastAsia="Times New Roman" w:hAnsi="Times New Roman" w:cs="Times New Roman"/>
          <w:sz w:val="20"/>
          <w:szCs w:val="24"/>
        </w:rPr>
        <w:t>KO, koagulace, biochemie, nutrice, tumor-markery</w:t>
      </w:r>
      <w:r w:rsidR="00D9122B">
        <w:rPr>
          <w:rFonts w:ascii="Times New Roman" w:eastAsia="Times New Roman" w:hAnsi="Times New Roman" w:cs="Times New Roman"/>
          <w:sz w:val="20"/>
          <w:szCs w:val="24"/>
        </w:rPr>
        <w:t xml:space="preserve"> (viz. otázka „paraklinická vyšetření v chirurgii“)</w:t>
      </w:r>
      <w:r w:rsidRPr="00C066F3">
        <w:rPr>
          <w:rFonts w:ascii="Times New Roman" w:eastAsia="Times New Roman" w:hAnsi="Times New Roman" w:cs="Times New Roman"/>
          <w:sz w:val="20"/>
          <w:szCs w:val="20"/>
        </w:rPr>
        <w:t xml:space="preserve"> </w:t>
      </w:r>
    </w:p>
    <w:p w:rsidR="00736A28" w:rsidRDefault="00736A28" w:rsidP="00BB328C">
      <w:pPr>
        <w:contextualSpacing/>
        <w:jc w:val="both"/>
        <w:rPr>
          <w:rFonts w:ascii="Times New Roman" w:eastAsiaTheme="minorHAnsi" w:hAnsi="Times New Roman" w:cs="Times New Roman"/>
          <w:b/>
          <w:sz w:val="20"/>
          <w:szCs w:val="20"/>
          <w:u w:val="single"/>
          <w:lang w:eastAsia="en-US"/>
        </w:rPr>
      </w:pPr>
    </w:p>
    <w:p w:rsidR="00D9122B" w:rsidRPr="00BB328C" w:rsidRDefault="00D9122B" w:rsidP="00BB328C">
      <w:pPr>
        <w:contextualSpacing/>
        <w:rPr>
          <w:rFonts w:ascii="Times New Roman" w:eastAsiaTheme="minorHAnsi" w:hAnsi="Times New Roman" w:cs="Times New Roman"/>
          <w:b/>
          <w:sz w:val="20"/>
          <w:szCs w:val="20"/>
          <w:u w:val="single"/>
          <w:lang w:eastAsia="en-US"/>
        </w:rPr>
      </w:pPr>
      <w:r>
        <w:rPr>
          <w:rFonts w:ascii="Times New Roman" w:eastAsiaTheme="minorHAnsi" w:hAnsi="Times New Roman" w:cs="Times New Roman"/>
          <w:b/>
          <w:sz w:val="20"/>
          <w:szCs w:val="20"/>
          <w:u w:val="single"/>
          <w:lang w:eastAsia="en-US"/>
        </w:rPr>
        <w:t>ONKOLOGICKÁ LÉČBA</w:t>
      </w:r>
    </w:p>
    <w:p w:rsidR="00D9122B" w:rsidRPr="00D9122B" w:rsidRDefault="00D9122B" w:rsidP="00C64484">
      <w:pPr>
        <w:pStyle w:val="Odstavecseseznamem"/>
        <w:numPr>
          <w:ilvl w:val="0"/>
          <w:numId w:val="55"/>
        </w:numPr>
        <w:jc w:val="both"/>
        <w:rPr>
          <w:rFonts w:eastAsiaTheme="minorHAnsi"/>
          <w:sz w:val="20"/>
          <w:szCs w:val="20"/>
          <w:lang w:eastAsia="en-US"/>
        </w:rPr>
      </w:pPr>
      <w:r>
        <w:rPr>
          <w:rFonts w:eastAsiaTheme="minorHAnsi"/>
          <w:sz w:val="20"/>
          <w:szCs w:val="20"/>
          <w:lang w:eastAsia="en-US"/>
        </w:rPr>
        <w:t>je multimodální, tj. kombinuje se více postupů (chirurgická léčba – tj. radikální odstranění nádoru – je zásadní pro vyléčení (s výjimkou lymfomů) :</w:t>
      </w:r>
    </w:p>
    <w:p w:rsidR="00C27DDC" w:rsidRPr="00C066F3" w:rsidRDefault="00C27DDC" w:rsidP="00C27DDC">
      <w:pPr>
        <w:contextualSpacing/>
        <w:jc w:val="both"/>
        <w:rPr>
          <w:rFonts w:ascii="Times New Roman" w:eastAsiaTheme="minorHAnsi" w:hAnsi="Times New Roman" w:cs="Times New Roman"/>
          <w:b/>
          <w:sz w:val="20"/>
          <w:szCs w:val="20"/>
          <w:u w:val="single"/>
          <w:lang w:eastAsia="en-US"/>
        </w:rPr>
      </w:pPr>
    </w:p>
    <w:p w:rsidR="00C27DDC" w:rsidRPr="00C066F3" w:rsidRDefault="00C27DDC" w:rsidP="00C27DDC">
      <w:pPr>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1.</w:t>
      </w:r>
      <w:r w:rsidRPr="00C066F3">
        <w:rPr>
          <w:rFonts w:ascii="Times New Roman" w:eastAsiaTheme="minorHAnsi" w:hAnsi="Times New Roman" w:cs="Times New Roman"/>
          <w:sz w:val="20"/>
          <w:szCs w:val="20"/>
          <w:lang w:eastAsia="en-US"/>
        </w:rPr>
        <w:tab/>
        <w:t>chirurgická léčba</w:t>
      </w:r>
    </w:p>
    <w:p w:rsidR="00C27DDC" w:rsidRPr="00C066F3" w:rsidRDefault="00C27DDC" w:rsidP="00C27DDC">
      <w:pPr>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2.</w:t>
      </w:r>
      <w:r w:rsidRPr="00C066F3">
        <w:rPr>
          <w:rFonts w:ascii="Times New Roman" w:eastAsiaTheme="minorHAnsi" w:hAnsi="Times New Roman" w:cs="Times New Roman"/>
          <w:sz w:val="20"/>
          <w:szCs w:val="20"/>
          <w:lang w:eastAsia="en-US"/>
        </w:rPr>
        <w:tab/>
        <w:t xml:space="preserve">chemotherapie + hormornální therapie + biologická (cílená) léčba </w:t>
      </w:r>
    </w:p>
    <w:p w:rsidR="00C27DDC" w:rsidRPr="00C066F3" w:rsidRDefault="00C27DDC" w:rsidP="00C27DDC">
      <w:pPr>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3.</w:t>
      </w:r>
      <w:r w:rsidRPr="00C066F3">
        <w:rPr>
          <w:rFonts w:ascii="Times New Roman" w:eastAsiaTheme="minorHAnsi" w:hAnsi="Times New Roman" w:cs="Times New Roman"/>
          <w:sz w:val="20"/>
          <w:szCs w:val="20"/>
          <w:lang w:eastAsia="en-US"/>
        </w:rPr>
        <w:tab/>
        <w:t xml:space="preserve">radiotherapie (konvenční, protonová) </w:t>
      </w:r>
    </w:p>
    <w:p w:rsidR="00C27DDC" w:rsidRPr="00C066F3" w:rsidRDefault="00C27DDC" w:rsidP="00C27DDC">
      <w:pPr>
        <w:contextualSpacing/>
        <w:jc w:val="both"/>
        <w:rPr>
          <w:rFonts w:ascii="Times New Roman" w:eastAsiaTheme="minorHAnsi" w:hAnsi="Times New Roman" w:cs="Times New Roman"/>
          <w:sz w:val="20"/>
          <w:szCs w:val="20"/>
          <w:lang w:eastAsia="en-US"/>
        </w:rPr>
      </w:pPr>
    </w:p>
    <w:p w:rsidR="00C27DDC" w:rsidRPr="00C066F3" w:rsidRDefault="00C27DDC" w:rsidP="00C27DDC">
      <w:pPr>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chemotherapie v cyklech (mezi nimi regenerace nepostižených tkání)</w:t>
      </w:r>
    </w:p>
    <w:p w:rsidR="00C27DDC" w:rsidRDefault="00C27DDC" w:rsidP="00D9122B">
      <w:pPr>
        <w:ind w:left="396" w:hanging="396"/>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 xml:space="preserve">radiotherapie frakcionovaná – standardní frakcionace 2 Gy </w:t>
      </w:r>
      <w:r w:rsidR="00D9122B">
        <w:rPr>
          <w:rFonts w:ascii="Times New Roman" w:eastAsiaTheme="minorHAnsi" w:hAnsi="Times New Roman" w:cs="Times New Roman"/>
          <w:sz w:val="20"/>
          <w:szCs w:val="20"/>
          <w:lang w:eastAsia="en-US"/>
        </w:rPr>
        <w:t xml:space="preserve">á 1 den, po </w:t>
      </w:r>
      <w:r w:rsidRPr="00C066F3">
        <w:rPr>
          <w:rFonts w:ascii="Times New Roman" w:eastAsiaTheme="minorHAnsi" w:hAnsi="Times New Roman" w:cs="Times New Roman"/>
          <w:sz w:val="20"/>
          <w:szCs w:val="20"/>
          <w:lang w:eastAsia="en-US"/>
        </w:rPr>
        <w:t>5 dní v</w:t>
      </w:r>
      <w:r w:rsidR="00D9122B">
        <w:rPr>
          <w:rFonts w:ascii="Times New Roman" w:eastAsiaTheme="minorHAnsi" w:hAnsi="Times New Roman" w:cs="Times New Roman"/>
          <w:sz w:val="20"/>
          <w:szCs w:val="20"/>
          <w:lang w:eastAsia="en-US"/>
        </w:rPr>
        <w:t> </w:t>
      </w:r>
      <w:r w:rsidRPr="00C066F3">
        <w:rPr>
          <w:rFonts w:ascii="Times New Roman" w:eastAsiaTheme="minorHAnsi" w:hAnsi="Times New Roman" w:cs="Times New Roman"/>
          <w:sz w:val="20"/>
          <w:szCs w:val="20"/>
          <w:lang w:eastAsia="en-US"/>
        </w:rPr>
        <w:t>týdnů</w:t>
      </w:r>
      <w:r w:rsidR="00D9122B">
        <w:rPr>
          <w:rFonts w:ascii="Times New Roman" w:eastAsiaTheme="minorHAnsi" w:hAnsi="Times New Roman" w:cs="Times New Roman"/>
          <w:sz w:val="20"/>
          <w:szCs w:val="20"/>
          <w:lang w:eastAsia="en-US"/>
        </w:rPr>
        <w:t xml:space="preserve"> (maximum cca 50 Gy celkem, více se ozařovat nedá) </w:t>
      </w:r>
    </w:p>
    <w:p w:rsidR="00C27DDC" w:rsidRPr="00C066F3" w:rsidRDefault="00C27DDC" w:rsidP="00C27DDC">
      <w:pPr>
        <w:contextualSpacing/>
        <w:jc w:val="both"/>
        <w:rPr>
          <w:rFonts w:ascii="Times New Roman" w:eastAsiaTheme="minorHAnsi" w:hAnsi="Times New Roman" w:cs="Times New Roman"/>
          <w:sz w:val="20"/>
          <w:szCs w:val="20"/>
          <w:lang w:eastAsia="en-US"/>
        </w:rPr>
      </w:pPr>
    </w:p>
    <w:p w:rsidR="00C27DDC" w:rsidRPr="00C066F3" w:rsidRDefault="00C27DDC" w:rsidP="00C27DDC">
      <w:pPr>
        <w:contextualSpacing/>
        <w:jc w:val="left"/>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pokroky v onkologické léčbě v poslední době:</w:t>
      </w:r>
    </w:p>
    <w:p w:rsidR="00C27DDC" w:rsidRPr="00C066F3" w:rsidRDefault="00C27DDC" w:rsidP="00C27DDC">
      <w:pPr>
        <w:contextualSpacing/>
        <w:jc w:val="left"/>
        <w:rPr>
          <w:rFonts w:ascii="Times New Roman" w:eastAsiaTheme="minorHAnsi" w:hAnsi="Times New Roman" w:cs="Times New Roman"/>
          <w:sz w:val="20"/>
          <w:szCs w:val="20"/>
          <w:lang w:eastAsia="en-US"/>
        </w:rPr>
      </w:pPr>
    </w:p>
    <w:p w:rsidR="00C27DDC" w:rsidRPr="00C066F3" w:rsidRDefault="00C27DDC" w:rsidP="00C27DDC">
      <w:pPr>
        <w:contextualSpacing/>
        <w:jc w:val="left"/>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ab/>
        <w:t>RT – modernější účinnější zářiče, protonová therapie</w:t>
      </w:r>
    </w:p>
    <w:p w:rsidR="00C27DDC" w:rsidRPr="00C066F3" w:rsidRDefault="00C27DDC" w:rsidP="00C27DDC">
      <w:pPr>
        <w:contextualSpacing/>
        <w:jc w:val="left"/>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ab/>
        <w:t>CHT – nová cytostatika, cílená biologická léčba</w:t>
      </w:r>
    </w:p>
    <w:p w:rsidR="00C27DDC" w:rsidRPr="00C066F3" w:rsidRDefault="00C27DDC" w:rsidP="00C27DDC">
      <w:pPr>
        <w:contextualSpacing/>
        <w:jc w:val="left"/>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ab/>
        <w:t>chirurgie – LPSK, robotická chirurgie, zvýšení radikality výkonů při současném snížení mortality</w:t>
      </w:r>
    </w:p>
    <w:p w:rsidR="00C27DDC" w:rsidRPr="00C066F3" w:rsidRDefault="00C27DDC" w:rsidP="00C27DDC">
      <w:pPr>
        <w:contextualSpacing/>
        <w:jc w:val="both"/>
        <w:rPr>
          <w:rFonts w:ascii="Times New Roman" w:eastAsiaTheme="minorHAnsi" w:hAnsi="Times New Roman" w:cs="Times New Roman"/>
          <w:sz w:val="20"/>
          <w:szCs w:val="20"/>
          <w:lang w:eastAsia="en-US"/>
        </w:rPr>
      </w:pPr>
    </w:p>
    <w:p w:rsidR="00C27DDC" w:rsidRPr="00C066F3" w:rsidRDefault="00C27DDC" w:rsidP="00C27DDC">
      <w:pPr>
        <w:contextualSpacing/>
        <w:jc w:val="left"/>
        <w:rPr>
          <w:rFonts w:ascii="Times New Roman" w:eastAsiaTheme="minorHAnsi" w:hAnsi="Times New Roman" w:cs="Times New Roman"/>
          <w:b/>
          <w:sz w:val="20"/>
          <w:szCs w:val="20"/>
          <w:u w:val="single"/>
          <w:lang w:eastAsia="en-US"/>
        </w:rPr>
      </w:pPr>
      <w:r w:rsidRPr="00C066F3">
        <w:rPr>
          <w:rFonts w:ascii="Times New Roman" w:eastAsiaTheme="minorHAnsi" w:hAnsi="Times New Roman" w:cs="Times New Roman"/>
          <w:b/>
          <w:sz w:val="20"/>
          <w:szCs w:val="20"/>
          <w:u w:val="single"/>
          <w:lang w:eastAsia="en-US"/>
        </w:rPr>
        <w:t>chirurgická léčba</w:t>
      </w:r>
    </w:p>
    <w:p w:rsidR="00C27DDC" w:rsidRPr="00C066F3" w:rsidRDefault="00C27DDC" w:rsidP="00C27DDC">
      <w:pPr>
        <w:contextualSpacing/>
        <w:jc w:val="left"/>
        <w:rPr>
          <w:rFonts w:ascii="Times New Roman" w:eastAsiaTheme="minorHAnsi" w:hAnsi="Times New Roman" w:cs="Times New Roman"/>
          <w:sz w:val="20"/>
          <w:szCs w:val="20"/>
          <w:lang w:eastAsia="en-US"/>
        </w:rPr>
      </w:pPr>
    </w:p>
    <w:p w:rsidR="00C27DDC" w:rsidRPr="00C066F3" w:rsidRDefault="00C27DDC" w:rsidP="00C27DDC">
      <w:pPr>
        <w:contextualSpacing/>
        <w:jc w:val="left"/>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1.</w:t>
      </w:r>
      <w:r w:rsidRPr="00C066F3">
        <w:rPr>
          <w:rFonts w:ascii="Times New Roman" w:eastAsiaTheme="minorHAnsi" w:hAnsi="Times New Roman" w:cs="Times New Roman"/>
          <w:sz w:val="20"/>
          <w:szCs w:val="20"/>
          <w:lang w:eastAsia="en-US"/>
        </w:rPr>
        <w:tab/>
        <w:t>kurativní výkony</w:t>
      </w:r>
    </w:p>
    <w:p w:rsidR="00C27DDC" w:rsidRPr="00C066F3" w:rsidRDefault="00C27DDC" w:rsidP="00C27DDC">
      <w:pPr>
        <w:contextualSpacing/>
        <w:jc w:val="left"/>
        <w:rPr>
          <w:rFonts w:ascii="Times New Roman" w:eastAsiaTheme="minorHAnsi" w:hAnsi="Times New Roman" w:cs="Times New Roman"/>
          <w:sz w:val="20"/>
          <w:szCs w:val="20"/>
          <w:lang w:eastAsia="en-US"/>
        </w:rPr>
      </w:pP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lastRenderedPageBreak/>
        <w:t>-</w:t>
      </w:r>
      <w:r w:rsidRPr="00C066F3">
        <w:rPr>
          <w:rFonts w:ascii="Times New Roman" w:eastAsiaTheme="minorHAnsi" w:hAnsi="Times New Roman" w:cs="Times New Roman"/>
          <w:sz w:val="20"/>
          <w:szCs w:val="20"/>
          <w:lang w:eastAsia="en-US"/>
        </w:rPr>
        <w:tab/>
        <w:t>radikální resekce (R0) – bezpečnostní vzdálenost (resekční okraj) v určité vzdálenosti od nádoru + regionální lymfadenektomie, ev. synchronní odstranění metastas (rozšířená radikální resekce) nebo resekce sousedních orgánů, do nichž nádor prorůstá (multiviscerální radikální resekce)</w:t>
      </w: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lymfadenektomie profylaktická (elektivní – odstranění uzlin aniž by bylo pre- nebo peroperačně patrné jejich postižení) a therapeutická (selektivní – odstranění uzlin postižených nádorem), biopsie sentinelové uzliny (značení methylenovou modří a/nebo scintigraficky)</w:t>
      </w: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po resekční fázi následuje fáze rekonstrukční – snaha o obnovení funkce (pasáž GITem), rekonstrukce defektů měkkých tkání a prsu</w:t>
      </w: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 xml:space="preserve">resekce metastas – umožňují dosáhnout R0 resekce i u vyšších stadií onemocnění – podmínkou je odstrani-telnost primárního tumoru, nepřítomnost jiných neresekabilních metastas – nejčastěji jaterní či plicní meta kolorektálního karcinomu, bezpečnostní lem 1 cm </w:t>
      </w: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2.</w:t>
      </w:r>
      <w:r w:rsidRPr="00C066F3">
        <w:rPr>
          <w:rFonts w:ascii="Times New Roman" w:eastAsiaTheme="minorHAnsi" w:hAnsi="Times New Roman" w:cs="Times New Roman"/>
          <w:sz w:val="20"/>
          <w:szCs w:val="20"/>
          <w:lang w:eastAsia="en-US"/>
        </w:rPr>
        <w:tab/>
        <w:t>paliativní výkony</w:t>
      </w: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nelze-li R0 resekce – bypass nebo stomie k zajištění pasáže, implantace stentů (maligní tumory jícnu, žlučových cest a pankreatu, rekta), zavedení gastrické/enterální sondy k zajištění výživy, chemoport k následné onkologické léčbě, paliativní resekce a debulking (cytoredukce)</w:t>
      </w: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paliativní výkony na metastasách (RFA, IRE, laser, kryalisace)</w:t>
      </w: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indikace k chirurgickému výkonu (druh a rozsah) – dle druhu a lokalisace nádoru, klinického stadia a gradingu, celkového stavu a věku nemocného (především stav výživy a komorbidity)</w:t>
      </w:r>
    </w:p>
    <w:p w:rsidR="00C27DDC" w:rsidRPr="00C066F3" w:rsidRDefault="00C27DDC" w:rsidP="00C27DDC">
      <w:pPr>
        <w:ind w:left="340" w:hanging="340"/>
        <w:contextualSpacing/>
        <w:jc w:val="both"/>
        <w:rPr>
          <w:rFonts w:ascii="Times New Roman" w:eastAsiaTheme="minorHAnsi" w:hAnsi="Times New Roman" w:cs="Times New Roman"/>
          <w:sz w:val="20"/>
          <w:szCs w:val="20"/>
          <w:lang w:eastAsia="en-US"/>
        </w:rPr>
      </w:pPr>
    </w:p>
    <w:p w:rsidR="00C27DDC" w:rsidRPr="00C066F3" w:rsidRDefault="00C27DDC" w:rsidP="00C27DDC">
      <w:pPr>
        <w:contextualSpacing/>
        <w:jc w:val="left"/>
        <w:rPr>
          <w:rFonts w:ascii="Times New Roman" w:eastAsiaTheme="minorHAnsi" w:hAnsi="Times New Roman" w:cs="Times New Roman"/>
          <w:b/>
          <w:sz w:val="20"/>
          <w:szCs w:val="20"/>
          <w:u w:val="single"/>
          <w:lang w:eastAsia="en-US"/>
        </w:rPr>
      </w:pPr>
      <w:r w:rsidRPr="00C066F3">
        <w:rPr>
          <w:rFonts w:ascii="Times New Roman" w:eastAsiaTheme="minorHAnsi" w:hAnsi="Times New Roman" w:cs="Times New Roman"/>
          <w:b/>
          <w:sz w:val="20"/>
          <w:szCs w:val="20"/>
          <w:u w:val="single"/>
          <w:lang w:eastAsia="en-US"/>
        </w:rPr>
        <w:t>hormonální therapie</w:t>
      </w:r>
    </w:p>
    <w:p w:rsidR="00C27DDC" w:rsidRPr="00C066F3" w:rsidRDefault="00C27DDC" w:rsidP="00C27DDC">
      <w:pPr>
        <w:contextualSpacing/>
        <w:jc w:val="left"/>
        <w:rPr>
          <w:rFonts w:ascii="Times New Roman" w:eastAsiaTheme="minorHAnsi" w:hAnsi="Times New Roman" w:cs="Times New Roman"/>
          <w:b/>
          <w:sz w:val="20"/>
          <w:szCs w:val="20"/>
          <w:u w:val="single"/>
          <w:lang w:eastAsia="en-US"/>
        </w:rPr>
      </w:pPr>
    </w:p>
    <w:p w:rsidR="00C27DDC" w:rsidRPr="00C066F3" w:rsidRDefault="00C27DDC" w:rsidP="00C27DDC">
      <w:pPr>
        <w:contextualSpacing/>
        <w:jc w:val="left"/>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u hormonálně dependentních nádorů (ca prsu, ca prostaty)</w:t>
      </w:r>
    </w:p>
    <w:p w:rsidR="00C27DDC" w:rsidRPr="00C066F3" w:rsidRDefault="00C27DDC" w:rsidP="00C27DDC">
      <w:pPr>
        <w:contextualSpacing/>
        <w:jc w:val="left"/>
        <w:rPr>
          <w:rFonts w:ascii="Times New Roman" w:eastAsiaTheme="minorHAnsi" w:hAnsi="Times New Roman" w:cs="Times New Roman"/>
          <w:b/>
          <w:sz w:val="20"/>
          <w:szCs w:val="20"/>
          <w:u w:val="single"/>
          <w:lang w:eastAsia="en-US"/>
        </w:rPr>
      </w:pPr>
    </w:p>
    <w:p w:rsidR="00C27DDC" w:rsidRPr="00D9122B" w:rsidRDefault="00C27DDC" w:rsidP="00D9122B">
      <w:pPr>
        <w:ind w:left="396" w:hanging="396"/>
        <w:contextualSpacing/>
        <w:jc w:val="left"/>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1.</w:t>
      </w:r>
      <w:r w:rsidRPr="00C066F3">
        <w:rPr>
          <w:rFonts w:ascii="Times New Roman" w:eastAsiaTheme="minorHAnsi" w:hAnsi="Times New Roman" w:cs="Times New Roman"/>
          <w:sz w:val="20"/>
          <w:szCs w:val="20"/>
          <w:lang w:eastAsia="en-US"/>
        </w:rPr>
        <w:tab/>
      </w:r>
      <w:r w:rsidR="00D9122B"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sz w:val="16"/>
          <w:szCs w:val="16"/>
          <w:lang w:eastAsia="en-US"/>
        </w:rPr>
        <w:t>ablativní – odstranění orgánu produkujícího hormon působící na růst nádoru – chirurgicky, ozářením nebo medikamentosně (např. podávání GnRH, ovarektomie u ER+ ca prsu, orciektomie u ca prostaty)</w:t>
      </w:r>
    </w:p>
    <w:p w:rsidR="00C27DDC" w:rsidRPr="00D9122B" w:rsidRDefault="00C27DDC" w:rsidP="00D9122B">
      <w:pPr>
        <w:ind w:left="396" w:hanging="396"/>
        <w:contextualSpacing/>
        <w:jc w:val="left"/>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2.</w:t>
      </w:r>
      <w:r w:rsidRPr="00D9122B">
        <w:rPr>
          <w:rFonts w:ascii="Times New Roman" w:eastAsiaTheme="minorHAnsi" w:hAnsi="Times New Roman" w:cs="Times New Roman"/>
          <w:sz w:val="16"/>
          <w:szCs w:val="16"/>
          <w:lang w:eastAsia="en-US"/>
        </w:rPr>
        <w:tab/>
      </w:r>
      <w:r w:rsidR="00D9122B"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sz w:val="16"/>
          <w:szCs w:val="16"/>
          <w:lang w:eastAsia="en-US"/>
        </w:rPr>
        <w:t xml:space="preserve">kompetitivní – inhibuje účinek hormonu působícího na růst nádoru jeho antagonistou (antiestrogeny – tamoxifen = Nolvadex) </w:t>
      </w:r>
    </w:p>
    <w:p w:rsidR="00C27DDC" w:rsidRPr="00D9122B" w:rsidRDefault="00C27DDC" w:rsidP="00C27DDC">
      <w:pPr>
        <w:contextualSpacing/>
        <w:jc w:val="left"/>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3.</w:t>
      </w:r>
      <w:r w:rsidR="00D9122B"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sz w:val="16"/>
          <w:szCs w:val="16"/>
          <w:lang w:eastAsia="en-US"/>
        </w:rPr>
        <w:t xml:space="preserve">inhibiční – ihibuje tvorbu hormonu působícího na růst nádoru (inhibitory aromatas – anastrazol) </w:t>
      </w:r>
    </w:p>
    <w:p w:rsidR="00C27DDC" w:rsidRPr="00D9122B" w:rsidRDefault="00C27DDC" w:rsidP="00C27DDC">
      <w:pPr>
        <w:contextualSpacing/>
        <w:jc w:val="left"/>
        <w:rPr>
          <w:rFonts w:ascii="Times New Roman" w:eastAsiaTheme="minorHAnsi" w:hAnsi="Times New Roman" w:cs="Times New Roman"/>
          <w:b/>
          <w:sz w:val="16"/>
          <w:szCs w:val="16"/>
          <w:u w:val="single"/>
          <w:lang w:eastAsia="en-US"/>
        </w:rPr>
      </w:pPr>
    </w:p>
    <w:p w:rsidR="00C27DDC" w:rsidRPr="00C066F3" w:rsidRDefault="00C27DDC" w:rsidP="00C27DDC">
      <w:pPr>
        <w:contextualSpacing/>
        <w:jc w:val="both"/>
        <w:rPr>
          <w:rFonts w:ascii="Times New Roman" w:eastAsiaTheme="minorHAnsi" w:hAnsi="Times New Roman" w:cs="Times New Roman"/>
          <w:b/>
          <w:sz w:val="20"/>
          <w:szCs w:val="20"/>
          <w:u w:val="single"/>
          <w:lang w:eastAsia="en-US"/>
        </w:rPr>
      </w:pPr>
      <w:r w:rsidRPr="00C066F3">
        <w:rPr>
          <w:rFonts w:ascii="Times New Roman" w:eastAsiaTheme="minorHAnsi" w:hAnsi="Times New Roman" w:cs="Times New Roman"/>
          <w:b/>
          <w:sz w:val="20"/>
          <w:szCs w:val="20"/>
          <w:u w:val="single"/>
          <w:lang w:eastAsia="en-US"/>
        </w:rPr>
        <w:t>biologická léčba</w:t>
      </w:r>
    </w:p>
    <w:p w:rsidR="00C27DDC" w:rsidRPr="00C066F3" w:rsidRDefault="00C27DDC" w:rsidP="00C27DDC">
      <w:pPr>
        <w:contextualSpacing/>
        <w:rPr>
          <w:rFonts w:ascii="Times New Roman" w:eastAsiaTheme="minorHAnsi" w:hAnsi="Times New Roman" w:cs="Times New Roman"/>
          <w:b/>
          <w:sz w:val="24"/>
          <w:szCs w:val="24"/>
          <w:u w:val="single"/>
          <w:lang w:eastAsia="en-US"/>
        </w:rPr>
      </w:pPr>
    </w:p>
    <w:p w:rsidR="00C27DDC" w:rsidRPr="00C066F3" w:rsidRDefault="00C27DDC" w:rsidP="00C27DDC">
      <w:pPr>
        <w:contextualSpacing/>
        <w:jc w:val="left"/>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1.</w:t>
      </w:r>
      <w:r w:rsidRPr="00C066F3">
        <w:rPr>
          <w:rFonts w:ascii="Times New Roman" w:eastAsiaTheme="minorHAnsi" w:hAnsi="Times New Roman" w:cs="Times New Roman"/>
          <w:sz w:val="20"/>
          <w:szCs w:val="20"/>
          <w:lang w:eastAsia="en-US"/>
        </w:rPr>
        <w:tab/>
        <w:t>monoklonální protilátky vážící se na extracelulární část receptoru (antigenu) na povrchu buňky</w:t>
      </w:r>
    </w:p>
    <w:p w:rsidR="00C27DDC" w:rsidRPr="00C066F3" w:rsidRDefault="00C27DDC" w:rsidP="00D9122B">
      <w:pPr>
        <w:ind w:left="396" w:hanging="396"/>
        <w:contextualSpacing/>
        <w:jc w:val="left"/>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2.</w:t>
      </w:r>
      <w:r w:rsidRPr="00C066F3">
        <w:rPr>
          <w:rFonts w:ascii="Times New Roman" w:eastAsiaTheme="minorHAnsi" w:hAnsi="Times New Roman" w:cs="Times New Roman"/>
          <w:sz w:val="20"/>
          <w:szCs w:val="20"/>
          <w:lang w:eastAsia="en-US"/>
        </w:rPr>
        <w:tab/>
      </w:r>
      <w:r w:rsidR="00D9122B">
        <w:rPr>
          <w:rFonts w:ascii="Times New Roman" w:eastAsiaTheme="minorHAnsi" w:hAnsi="Times New Roman" w:cs="Times New Roman"/>
          <w:sz w:val="20"/>
          <w:szCs w:val="20"/>
          <w:lang w:eastAsia="en-US"/>
        </w:rPr>
        <w:tab/>
      </w:r>
      <w:r w:rsidRPr="00C066F3">
        <w:rPr>
          <w:rFonts w:ascii="Times New Roman" w:eastAsiaTheme="minorHAnsi" w:hAnsi="Times New Roman" w:cs="Times New Roman"/>
          <w:sz w:val="20"/>
          <w:szCs w:val="20"/>
          <w:lang w:eastAsia="en-US"/>
        </w:rPr>
        <w:t>inhibice intracelulární domény povrchových buněčných receptorů - tyrosinkinas - blokují fosforylaci intracelulární domény</w:t>
      </w:r>
    </w:p>
    <w:p w:rsidR="00C27DDC" w:rsidRPr="00C066F3" w:rsidRDefault="00C27DDC" w:rsidP="00C27DDC">
      <w:pPr>
        <w:contextualSpacing/>
        <w:jc w:val="both"/>
        <w:rPr>
          <w:rFonts w:ascii="Times New Roman" w:eastAsiaTheme="minorHAnsi" w:hAnsi="Times New Roman" w:cs="Times New Roman"/>
          <w:sz w:val="20"/>
          <w:szCs w:val="20"/>
          <w:lang w:eastAsia="en-US"/>
        </w:rPr>
      </w:pPr>
    </w:p>
    <w:p w:rsidR="00C27DDC" w:rsidRPr="00C066F3" w:rsidRDefault="00C27DDC" w:rsidP="00C27DDC">
      <w:pPr>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t>působení na:</w:t>
      </w:r>
    </w:p>
    <w:p w:rsidR="00C27DDC" w:rsidRPr="00C066F3" w:rsidRDefault="00C27DDC" w:rsidP="00C27DDC">
      <w:pPr>
        <w:contextualSpacing/>
        <w:jc w:val="both"/>
        <w:rPr>
          <w:rFonts w:ascii="Times New Roman" w:eastAsiaTheme="minorHAnsi" w:hAnsi="Times New Roman" w:cs="Times New Roman"/>
          <w:sz w:val="20"/>
          <w:szCs w:val="20"/>
          <w:lang w:eastAsia="en-US"/>
        </w:rPr>
      </w:pPr>
    </w:p>
    <w:p w:rsidR="00C27DDC" w:rsidRPr="00C066F3" w:rsidRDefault="00C27DDC" w:rsidP="00C27DDC">
      <w:pPr>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a.</w:t>
      </w:r>
      <w:r w:rsidRPr="00C066F3">
        <w:rPr>
          <w:rFonts w:ascii="Times New Roman" w:eastAsiaTheme="minorHAnsi" w:hAnsi="Times New Roman" w:cs="Times New Roman"/>
          <w:sz w:val="20"/>
          <w:szCs w:val="20"/>
          <w:lang w:eastAsia="en-US"/>
        </w:rPr>
        <w:tab/>
        <w:t>nádorovou buňku - inhibice proliferace, migrace, blokáda tvorby růstových faktorů, navození apoptosy</w:t>
      </w:r>
    </w:p>
    <w:p w:rsidR="00C27DDC" w:rsidRPr="00C066F3" w:rsidRDefault="00C27DDC" w:rsidP="00C27DDC">
      <w:pPr>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b.</w:t>
      </w:r>
      <w:r w:rsidRPr="00C066F3">
        <w:rPr>
          <w:rFonts w:ascii="Times New Roman" w:eastAsiaTheme="minorHAnsi" w:hAnsi="Times New Roman" w:cs="Times New Roman"/>
          <w:sz w:val="20"/>
          <w:szCs w:val="20"/>
          <w:lang w:eastAsia="en-US"/>
        </w:rPr>
        <w:tab/>
        <w:t>angiogenesi - blokáda VEGF (vascular epithelial growth factor) nebo jeho receptorů (VEGFR)</w:t>
      </w:r>
    </w:p>
    <w:p w:rsidR="00C27DDC" w:rsidRPr="00C066F3" w:rsidRDefault="00C27DDC" w:rsidP="00C27DDC">
      <w:pPr>
        <w:contextualSpacing/>
        <w:jc w:val="both"/>
        <w:rPr>
          <w:rFonts w:ascii="Times New Roman" w:eastAsiaTheme="minorHAnsi" w:hAnsi="Times New Roman" w:cs="Times New Roman"/>
          <w:sz w:val="20"/>
          <w:szCs w:val="20"/>
          <w:lang w:eastAsia="en-US"/>
        </w:rPr>
      </w:pPr>
    </w:p>
    <w:p w:rsidR="00C27DDC" w:rsidRPr="00D9122B" w:rsidRDefault="00C27DDC" w:rsidP="00C27DDC">
      <w:pPr>
        <w:contextualSpacing/>
        <w:jc w:val="both"/>
        <w:rPr>
          <w:rFonts w:ascii="Times New Roman" w:eastAsiaTheme="minorHAnsi" w:hAnsi="Times New Roman" w:cs="Times New Roman"/>
          <w:sz w:val="16"/>
          <w:szCs w:val="16"/>
          <w:lang w:eastAsia="en-US"/>
        </w:rPr>
      </w:pPr>
      <w:r w:rsidRPr="00C066F3">
        <w:rPr>
          <w:rFonts w:ascii="Times New Roman" w:eastAsiaTheme="minorHAnsi" w:hAnsi="Times New Roman" w:cs="Times New Roman"/>
          <w:sz w:val="20"/>
          <w:szCs w:val="20"/>
          <w:lang w:eastAsia="en-US"/>
        </w:rPr>
        <w:t>-</w:t>
      </w:r>
      <w:r w:rsidRPr="00C066F3">
        <w:rPr>
          <w:rFonts w:ascii="Times New Roman" w:eastAsiaTheme="minorHAnsi" w:hAnsi="Times New Roman" w:cs="Times New Roman"/>
          <w:sz w:val="20"/>
          <w:szCs w:val="20"/>
          <w:lang w:eastAsia="en-US"/>
        </w:rPr>
        <w:tab/>
      </w:r>
      <w:r w:rsidRPr="00D9122B">
        <w:rPr>
          <w:rFonts w:ascii="Times New Roman" w:eastAsiaTheme="minorHAnsi" w:hAnsi="Times New Roman" w:cs="Times New Roman"/>
          <w:sz w:val="16"/>
          <w:szCs w:val="16"/>
          <w:lang w:eastAsia="en-US"/>
        </w:rPr>
        <w:t xml:space="preserve">zástupci biologických léčiv: </w:t>
      </w:r>
    </w:p>
    <w:p w:rsidR="00C27DDC" w:rsidRPr="00D9122B" w:rsidRDefault="00C27DDC" w:rsidP="00C27DDC">
      <w:pPr>
        <w:contextualSpacing/>
        <w:jc w:val="both"/>
        <w:rPr>
          <w:rFonts w:ascii="Times New Roman" w:eastAsiaTheme="minorHAnsi" w:hAnsi="Times New Roman" w:cs="Times New Roman"/>
          <w:sz w:val="16"/>
          <w:szCs w:val="16"/>
          <w:lang w:eastAsia="en-US"/>
        </w:rPr>
      </w:pPr>
    </w:p>
    <w:p w:rsidR="00C27DDC" w:rsidRPr="00D9122B" w:rsidRDefault="00C27DDC" w:rsidP="00C27DDC">
      <w:pPr>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1.</w:t>
      </w:r>
      <w:r w:rsidRPr="00D9122B">
        <w:rPr>
          <w:rFonts w:ascii="Times New Roman" w:eastAsiaTheme="minorHAnsi" w:hAnsi="Times New Roman" w:cs="Times New Roman"/>
          <w:sz w:val="16"/>
          <w:szCs w:val="16"/>
          <w:lang w:eastAsia="en-US"/>
        </w:rPr>
        <w:tab/>
        <w:t>monoklonální protilátky</w:t>
      </w:r>
    </w:p>
    <w:p w:rsidR="00C27DDC" w:rsidRPr="00D9122B" w:rsidRDefault="00C27DDC" w:rsidP="00C27DDC">
      <w:pPr>
        <w:contextualSpacing/>
        <w:jc w:val="both"/>
        <w:rPr>
          <w:rFonts w:ascii="Times New Roman" w:eastAsiaTheme="minorHAnsi" w:hAnsi="Times New Roman" w:cs="Times New Roman"/>
          <w:sz w:val="16"/>
          <w:szCs w:val="16"/>
          <w:lang w:eastAsia="en-US"/>
        </w:rPr>
      </w:pPr>
    </w:p>
    <w:p w:rsidR="00C27DDC" w:rsidRPr="00D9122B" w:rsidRDefault="00C27DDC" w:rsidP="00C27DDC">
      <w:pPr>
        <w:ind w:left="340" w:hanging="340"/>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w:t>
      </w:r>
      <w:r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b/>
          <w:sz w:val="16"/>
          <w:szCs w:val="16"/>
          <w:lang w:eastAsia="en-US"/>
        </w:rPr>
        <w:t xml:space="preserve">cetuximab </w:t>
      </w:r>
      <w:r w:rsidRPr="00D9122B">
        <w:rPr>
          <w:rFonts w:ascii="Times New Roman" w:eastAsiaTheme="minorHAnsi" w:hAnsi="Times New Roman" w:cs="Times New Roman"/>
          <w:sz w:val="16"/>
          <w:szCs w:val="16"/>
          <w:lang w:eastAsia="en-US"/>
        </w:rPr>
        <w:t xml:space="preserve">(Erbitux), </w:t>
      </w:r>
      <w:r w:rsidRPr="00D9122B">
        <w:rPr>
          <w:rFonts w:ascii="Times New Roman" w:eastAsiaTheme="minorHAnsi" w:hAnsi="Times New Roman" w:cs="Times New Roman"/>
          <w:b/>
          <w:sz w:val="16"/>
          <w:szCs w:val="16"/>
          <w:lang w:eastAsia="en-US"/>
        </w:rPr>
        <w:t>panitunimab</w:t>
      </w:r>
      <w:r w:rsidRPr="00D9122B">
        <w:rPr>
          <w:rFonts w:ascii="Times New Roman" w:eastAsiaTheme="minorHAnsi" w:hAnsi="Times New Roman" w:cs="Times New Roman"/>
          <w:sz w:val="16"/>
          <w:szCs w:val="16"/>
          <w:lang w:eastAsia="en-US"/>
        </w:rPr>
        <w:t xml:space="preserve"> - protilátky proti extracelulární doméně EGFR – nemutovaný K-ras (wild-type) u kolorektálního ca (nutno potvrdit EGFR positivitu a vyloučit mutaci K-ras)</w:t>
      </w:r>
    </w:p>
    <w:p w:rsidR="00C27DDC" w:rsidRPr="00D9122B" w:rsidRDefault="00C27DDC" w:rsidP="00C27DDC">
      <w:pPr>
        <w:ind w:left="340" w:hanging="340"/>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w:t>
      </w:r>
      <w:r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b/>
          <w:sz w:val="16"/>
          <w:szCs w:val="16"/>
          <w:lang w:eastAsia="en-US"/>
        </w:rPr>
        <w:t>bevacizumab</w:t>
      </w:r>
      <w:r w:rsidRPr="00D9122B">
        <w:rPr>
          <w:rFonts w:ascii="Times New Roman" w:eastAsiaTheme="minorHAnsi" w:hAnsi="Times New Roman" w:cs="Times New Roman"/>
          <w:sz w:val="16"/>
          <w:szCs w:val="16"/>
          <w:lang w:eastAsia="en-US"/>
        </w:rPr>
        <w:t xml:space="preserve"> (Avastin) - inhibitor angiogenese - váže se na VEGF a tak brání jeho vazbě na receptor, blokuje vaskularisaci nádoru – kolorektální ca, nemalobuněčný ca plic, ca prsu (triple negativní, kde nelze použít hormonální léčbu ani trastuzumab) – působí i při mutovaném K-ras</w:t>
      </w:r>
    </w:p>
    <w:p w:rsidR="00C27DDC" w:rsidRPr="00D9122B" w:rsidRDefault="00C27DDC" w:rsidP="00C27DDC">
      <w:pPr>
        <w:ind w:left="340" w:hanging="340"/>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w:t>
      </w:r>
      <w:r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b/>
          <w:sz w:val="16"/>
          <w:szCs w:val="16"/>
          <w:lang w:eastAsia="en-US"/>
        </w:rPr>
        <w:t>trastuzumab</w:t>
      </w:r>
      <w:r w:rsidRPr="00D9122B">
        <w:rPr>
          <w:rFonts w:ascii="Times New Roman" w:eastAsiaTheme="minorHAnsi" w:hAnsi="Times New Roman" w:cs="Times New Roman"/>
          <w:sz w:val="16"/>
          <w:szCs w:val="16"/>
          <w:lang w:eastAsia="en-US"/>
        </w:rPr>
        <w:t xml:space="preserve"> (Herceptin) – anti HER2/neu – ca prsu </w:t>
      </w:r>
    </w:p>
    <w:p w:rsidR="00C27DDC" w:rsidRPr="00D9122B" w:rsidRDefault="00C27DDC" w:rsidP="00C27DDC">
      <w:pPr>
        <w:ind w:left="340" w:hanging="340"/>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w:t>
      </w:r>
      <w:r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b/>
          <w:sz w:val="16"/>
          <w:szCs w:val="16"/>
          <w:lang w:eastAsia="en-US"/>
        </w:rPr>
        <w:t>infliximab</w:t>
      </w:r>
      <w:r w:rsidRPr="00D9122B">
        <w:rPr>
          <w:rFonts w:ascii="Times New Roman" w:eastAsiaTheme="minorHAnsi" w:hAnsi="Times New Roman" w:cs="Times New Roman"/>
          <w:sz w:val="16"/>
          <w:szCs w:val="16"/>
          <w:lang w:eastAsia="en-US"/>
        </w:rPr>
        <w:t xml:space="preserve"> (Remicade) – anti TNF-alfa – M. Crohn (neonkologická indikace)</w:t>
      </w:r>
    </w:p>
    <w:p w:rsidR="00C27DDC" w:rsidRPr="00D9122B" w:rsidRDefault="00C27DDC" w:rsidP="00C27DDC">
      <w:pPr>
        <w:contextualSpacing/>
        <w:jc w:val="both"/>
        <w:rPr>
          <w:rFonts w:ascii="Times New Roman" w:eastAsiaTheme="minorHAnsi" w:hAnsi="Times New Roman" w:cs="Times New Roman"/>
          <w:sz w:val="16"/>
          <w:szCs w:val="16"/>
          <w:lang w:eastAsia="en-US"/>
        </w:rPr>
      </w:pPr>
    </w:p>
    <w:p w:rsidR="00C27DDC" w:rsidRPr="00D9122B" w:rsidRDefault="00C27DDC" w:rsidP="00C27DDC">
      <w:pPr>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2.</w:t>
      </w:r>
      <w:r w:rsidRPr="00D9122B">
        <w:rPr>
          <w:rFonts w:ascii="Times New Roman" w:eastAsiaTheme="minorHAnsi" w:hAnsi="Times New Roman" w:cs="Times New Roman"/>
          <w:sz w:val="16"/>
          <w:szCs w:val="16"/>
          <w:lang w:eastAsia="en-US"/>
        </w:rPr>
        <w:tab/>
        <w:t>tyrosin/kinasové inhibitory</w:t>
      </w:r>
    </w:p>
    <w:p w:rsidR="00C27DDC" w:rsidRPr="00D9122B" w:rsidRDefault="00C27DDC" w:rsidP="00C27DDC">
      <w:pPr>
        <w:contextualSpacing/>
        <w:jc w:val="both"/>
        <w:rPr>
          <w:rFonts w:ascii="Times New Roman" w:eastAsiaTheme="minorHAnsi" w:hAnsi="Times New Roman" w:cs="Times New Roman"/>
          <w:sz w:val="16"/>
          <w:szCs w:val="16"/>
          <w:lang w:eastAsia="en-US"/>
        </w:rPr>
      </w:pPr>
    </w:p>
    <w:p w:rsidR="00C27DDC" w:rsidRPr="00D9122B" w:rsidRDefault="00C27DDC" w:rsidP="00C27DDC">
      <w:pPr>
        <w:ind w:left="340" w:hanging="340"/>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lastRenderedPageBreak/>
        <w:t>-</w:t>
      </w:r>
      <w:r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b/>
          <w:sz w:val="16"/>
          <w:szCs w:val="16"/>
          <w:lang w:eastAsia="en-US"/>
        </w:rPr>
        <w:t>erlotinib</w:t>
      </w:r>
      <w:r w:rsidRPr="00D9122B">
        <w:rPr>
          <w:rFonts w:ascii="Times New Roman" w:eastAsiaTheme="minorHAnsi" w:hAnsi="Times New Roman" w:cs="Times New Roman"/>
          <w:sz w:val="16"/>
          <w:szCs w:val="16"/>
          <w:lang w:eastAsia="en-US"/>
        </w:rPr>
        <w:t xml:space="preserve"> (Tarceva) - inhibuje intracelulární forsforylaci HER1/EGFR (epithelial growth factor receptor) – nemalobuněčný ca plic, ca pankreatu</w:t>
      </w:r>
    </w:p>
    <w:p w:rsidR="00C27DDC" w:rsidRPr="00D9122B" w:rsidRDefault="00C27DDC" w:rsidP="00C27DDC">
      <w:pPr>
        <w:ind w:left="340" w:hanging="340"/>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w:t>
      </w:r>
      <w:r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b/>
          <w:sz w:val="16"/>
          <w:szCs w:val="16"/>
          <w:lang w:eastAsia="en-US"/>
        </w:rPr>
        <w:t>imatinib mesylát</w:t>
      </w:r>
      <w:r w:rsidRPr="00D9122B">
        <w:rPr>
          <w:rFonts w:ascii="Times New Roman" w:eastAsiaTheme="minorHAnsi" w:hAnsi="Times New Roman" w:cs="Times New Roman"/>
          <w:sz w:val="16"/>
          <w:szCs w:val="16"/>
          <w:lang w:eastAsia="en-US"/>
        </w:rPr>
        <w:t xml:space="preserve"> (Glivec) – blokuje CD117/c-kit – GIST </w:t>
      </w:r>
    </w:p>
    <w:p w:rsidR="00C27DDC" w:rsidRPr="00D9122B" w:rsidRDefault="00C27DDC" w:rsidP="00C27DDC">
      <w:pPr>
        <w:ind w:left="340" w:hanging="340"/>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w:t>
      </w:r>
      <w:r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b/>
          <w:sz w:val="16"/>
          <w:szCs w:val="16"/>
          <w:lang w:eastAsia="en-US"/>
        </w:rPr>
        <w:t>lapatinib</w:t>
      </w:r>
      <w:r w:rsidRPr="00D9122B">
        <w:rPr>
          <w:rFonts w:ascii="Times New Roman" w:eastAsiaTheme="minorHAnsi" w:hAnsi="Times New Roman" w:cs="Times New Roman"/>
          <w:sz w:val="16"/>
          <w:szCs w:val="16"/>
          <w:lang w:eastAsia="en-US"/>
        </w:rPr>
        <w:t xml:space="preserve"> – u ca prsu není-li efekt trastuzumabu</w:t>
      </w:r>
    </w:p>
    <w:p w:rsidR="00C27DDC" w:rsidRPr="00D9122B" w:rsidRDefault="00C27DDC" w:rsidP="00C27DDC">
      <w:pPr>
        <w:contextualSpacing/>
        <w:jc w:val="both"/>
        <w:rPr>
          <w:rFonts w:ascii="Times New Roman" w:eastAsiaTheme="minorHAnsi" w:hAnsi="Times New Roman" w:cs="Times New Roman"/>
          <w:sz w:val="16"/>
          <w:szCs w:val="16"/>
          <w:lang w:eastAsia="en-US"/>
        </w:rPr>
      </w:pPr>
    </w:p>
    <w:p w:rsidR="00C27DDC" w:rsidRPr="00D9122B" w:rsidRDefault="00C27DDC" w:rsidP="00C27DDC">
      <w:pPr>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w:t>
      </w:r>
      <w:r w:rsidRPr="00D9122B">
        <w:rPr>
          <w:rFonts w:ascii="Times New Roman" w:eastAsiaTheme="minorHAnsi" w:hAnsi="Times New Roman" w:cs="Times New Roman"/>
          <w:sz w:val="16"/>
          <w:szCs w:val="16"/>
          <w:lang w:eastAsia="en-US"/>
        </w:rPr>
        <w:tab/>
        <w:t xml:space="preserve">selektivnější léčba než CHT a má méně nežádoucích účinků </w:t>
      </w:r>
    </w:p>
    <w:p w:rsidR="00C27DDC" w:rsidRPr="00D9122B" w:rsidRDefault="00C27DDC" w:rsidP="00C27DDC">
      <w:pPr>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w:t>
      </w:r>
      <w:r w:rsidRPr="00D9122B">
        <w:rPr>
          <w:rFonts w:ascii="Times New Roman" w:eastAsiaTheme="minorHAnsi" w:hAnsi="Times New Roman" w:cs="Times New Roman"/>
          <w:sz w:val="16"/>
          <w:szCs w:val="16"/>
          <w:lang w:eastAsia="en-US"/>
        </w:rPr>
        <w:tab/>
        <w:t xml:space="preserve">nejčastější nežádoucí účinek inhibitorů EGFR - rash (kožní toxicita) </w:t>
      </w:r>
    </w:p>
    <w:p w:rsidR="00C27DDC" w:rsidRPr="00D9122B" w:rsidRDefault="00C27DDC" w:rsidP="00D9122B">
      <w:pPr>
        <w:ind w:left="396" w:hanging="396"/>
        <w:contextualSpacing/>
        <w:jc w:val="both"/>
        <w:rPr>
          <w:rFonts w:ascii="Times New Roman" w:eastAsiaTheme="minorHAnsi" w:hAnsi="Times New Roman" w:cs="Times New Roman"/>
          <w:sz w:val="16"/>
          <w:szCs w:val="16"/>
          <w:lang w:eastAsia="en-US"/>
        </w:rPr>
      </w:pPr>
      <w:r w:rsidRPr="00D9122B">
        <w:rPr>
          <w:rFonts w:ascii="Times New Roman" w:eastAsiaTheme="minorHAnsi" w:hAnsi="Times New Roman" w:cs="Times New Roman"/>
          <w:sz w:val="16"/>
          <w:szCs w:val="16"/>
          <w:lang w:eastAsia="en-US"/>
        </w:rPr>
        <w:t>-</w:t>
      </w:r>
      <w:r w:rsidRPr="00D9122B">
        <w:rPr>
          <w:rFonts w:ascii="Times New Roman" w:eastAsiaTheme="minorHAnsi" w:hAnsi="Times New Roman" w:cs="Times New Roman"/>
          <w:sz w:val="16"/>
          <w:szCs w:val="16"/>
          <w:lang w:eastAsia="en-US"/>
        </w:rPr>
        <w:tab/>
      </w:r>
      <w:r w:rsidR="00D9122B" w:rsidRPr="00D9122B">
        <w:rPr>
          <w:rFonts w:ascii="Times New Roman" w:eastAsiaTheme="minorHAnsi" w:hAnsi="Times New Roman" w:cs="Times New Roman"/>
          <w:sz w:val="16"/>
          <w:szCs w:val="16"/>
          <w:lang w:eastAsia="en-US"/>
        </w:rPr>
        <w:tab/>
      </w:r>
      <w:r w:rsidRPr="00D9122B">
        <w:rPr>
          <w:rFonts w:ascii="Times New Roman" w:eastAsiaTheme="minorHAnsi" w:hAnsi="Times New Roman" w:cs="Times New Roman"/>
          <w:sz w:val="16"/>
          <w:szCs w:val="16"/>
          <w:lang w:eastAsia="en-US"/>
        </w:rPr>
        <w:t>nejčastěji se podávají v kombinaci s CHT jako paliativní léčba ve III. – IV. stadiu (výjimkou je ca prsu, kdy se trastuzumab podává při adjuvanci u nádorů s vysokou expresí her2/neu)</w:t>
      </w:r>
    </w:p>
    <w:p w:rsidR="00C27DDC" w:rsidRPr="00D9122B" w:rsidRDefault="00C27DDC" w:rsidP="00C27DDC">
      <w:pPr>
        <w:contextualSpacing/>
        <w:jc w:val="both"/>
        <w:rPr>
          <w:rFonts w:ascii="Times New Roman" w:eastAsiaTheme="minorHAnsi" w:hAnsi="Times New Roman" w:cs="Times New Roman"/>
          <w:sz w:val="16"/>
          <w:szCs w:val="16"/>
          <w:lang w:eastAsia="en-US"/>
        </w:rPr>
      </w:pPr>
    </w:p>
    <w:p w:rsidR="00C27DDC" w:rsidRPr="00A6428F" w:rsidRDefault="00A6428F" w:rsidP="00A6428F">
      <w:pPr>
        <w:contextualSpacing/>
        <w:jc w:val="left"/>
        <w:rPr>
          <w:rFonts w:ascii="Times New Roman" w:eastAsiaTheme="minorHAnsi" w:hAnsi="Times New Roman" w:cs="Times New Roman"/>
          <w:b/>
          <w:sz w:val="20"/>
          <w:szCs w:val="20"/>
          <w:u w:val="single"/>
          <w:lang w:eastAsia="en-US"/>
        </w:rPr>
      </w:pPr>
      <w:r>
        <w:rPr>
          <w:rFonts w:ascii="Times New Roman" w:eastAsiaTheme="minorHAnsi" w:hAnsi="Times New Roman" w:cs="Times New Roman"/>
          <w:b/>
          <w:sz w:val="20"/>
          <w:szCs w:val="20"/>
          <w:u w:val="single"/>
          <w:lang w:eastAsia="en-US"/>
        </w:rPr>
        <w:t xml:space="preserve">radiotherapie </w:t>
      </w:r>
    </w:p>
    <w:p w:rsidR="00C27DDC" w:rsidRPr="00C066F3" w:rsidRDefault="00C27DDC" w:rsidP="00C27DDC">
      <w:pPr>
        <w:contextualSpacing/>
        <w:jc w:val="both"/>
        <w:rPr>
          <w:rFonts w:ascii="Times New Roman" w:eastAsiaTheme="minorHAnsi" w:hAnsi="Times New Roman" w:cs="Times New Roman"/>
          <w:sz w:val="20"/>
          <w:szCs w:val="20"/>
          <w:lang w:eastAsia="en-US"/>
        </w:rPr>
      </w:pPr>
    </w:p>
    <w:p w:rsidR="00C27DDC" w:rsidRPr="00C066F3" w:rsidRDefault="00C27DDC" w:rsidP="00C27DDC">
      <w:pPr>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1.</w:t>
      </w:r>
      <w:r w:rsidRPr="00C066F3">
        <w:rPr>
          <w:rFonts w:ascii="Times New Roman" w:eastAsiaTheme="minorHAnsi" w:hAnsi="Times New Roman" w:cs="Times New Roman"/>
          <w:sz w:val="20"/>
          <w:szCs w:val="20"/>
          <w:lang w:eastAsia="en-US"/>
        </w:rPr>
        <w:tab/>
        <w:t>konvenční (fotonová) – snaha o rozložení dávky v nádoru a zdravých tkáních (Leksellův gama-nůž)</w:t>
      </w:r>
    </w:p>
    <w:p w:rsidR="00C27DDC" w:rsidRDefault="00C27DDC" w:rsidP="00D9122B">
      <w:pPr>
        <w:ind w:left="396" w:hanging="396"/>
        <w:contextualSpacing/>
        <w:jc w:val="both"/>
        <w:rPr>
          <w:rFonts w:ascii="Times New Roman" w:eastAsiaTheme="minorHAnsi" w:hAnsi="Times New Roman" w:cs="Times New Roman"/>
          <w:sz w:val="20"/>
          <w:szCs w:val="20"/>
          <w:lang w:eastAsia="en-US"/>
        </w:rPr>
      </w:pPr>
      <w:r w:rsidRPr="00C066F3">
        <w:rPr>
          <w:rFonts w:ascii="Times New Roman" w:eastAsiaTheme="minorHAnsi" w:hAnsi="Times New Roman" w:cs="Times New Roman"/>
          <w:sz w:val="20"/>
          <w:szCs w:val="20"/>
          <w:lang w:eastAsia="en-US"/>
        </w:rPr>
        <w:t>2.</w:t>
      </w:r>
      <w:r w:rsidRPr="00C066F3">
        <w:rPr>
          <w:rFonts w:ascii="Times New Roman" w:eastAsiaTheme="minorHAnsi" w:hAnsi="Times New Roman" w:cs="Times New Roman"/>
          <w:sz w:val="20"/>
          <w:szCs w:val="20"/>
          <w:lang w:eastAsia="en-US"/>
        </w:rPr>
        <w:tab/>
      </w:r>
      <w:r w:rsidR="00D9122B">
        <w:rPr>
          <w:rFonts w:ascii="Times New Roman" w:eastAsiaTheme="minorHAnsi" w:hAnsi="Times New Roman" w:cs="Times New Roman"/>
          <w:sz w:val="20"/>
          <w:szCs w:val="20"/>
          <w:lang w:eastAsia="en-US"/>
        </w:rPr>
        <w:tab/>
      </w:r>
      <w:r w:rsidRPr="00C066F3">
        <w:rPr>
          <w:rFonts w:ascii="Times New Roman" w:eastAsiaTheme="minorHAnsi" w:hAnsi="Times New Roman" w:cs="Times New Roman"/>
          <w:sz w:val="20"/>
          <w:szCs w:val="20"/>
          <w:lang w:eastAsia="en-US"/>
        </w:rPr>
        <w:t xml:space="preserve">protonová – stejný efekt (předání energie tkáni, která část záření zbrzdila – ionisace, volné radikály poškozují DNA), ale svazek protonů ztrácí energii velmi málo ve zdravé tkáni, je zabrzdněn v nádoru a za nádor neproniká žádná energie – určeno pro léčbu nádorů kde je konvenční RT spojená s výrazným risikem vedlejších účinků (nádory dětského věku, mozku, base lební a oka) </w:t>
      </w:r>
    </w:p>
    <w:p w:rsidR="00521B85" w:rsidRPr="00C066F3" w:rsidRDefault="00521B85" w:rsidP="00D9122B">
      <w:pPr>
        <w:ind w:left="396" w:hanging="396"/>
        <w:contextualSpacing/>
        <w:jc w:val="both"/>
        <w:rPr>
          <w:rFonts w:ascii="Times New Roman" w:eastAsiaTheme="minorHAnsi" w:hAnsi="Times New Roman" w:cs="Times New Roman"/>
          <w:sz w:val="20"/>
          <w:szCs w:val="20"/>
          <w:lang w:eastAsia="en-US"/>
        </w:rPr>
      </w:pPr>
    </w:p>
    <w:p w:rsidR="00521B85" w:rsidRPr="00F03B12" w:rsidRDefault="00521B85" w:rsidP="00521B85">
      <w:pPr>
        <w:contextualSpacing/>
        <w:rPr>
          <w:rFonts w:ascii="Times New Roman" w:hAnsi="Times New Roman" w:cs="Times New Roman"/>
          <w:b/>
          <w:sz w:val="24"/>
          <w:szCs w:val="24"/>
          <w:u w:val="single"/>
        </w:rPr>
      </w:pPr>
      <w:r w:rsidRPr="00F03B12">
        <w:rPr>
          <w:rFonts w:ascii="Times New Roman" w:hAnsi="Times New Roman" w:cs="Times New Roman"/>
          <w:b/>
          <w:sz w:val="24"/>
          <w:szCs w:val="24"/>
          <w:u w:val="single"/>
        </w:rPr>
        <w:t>Celkové znecitlivění</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anestesie – vyřazení vnímání všech podnětů (analgesie – </w:t>
      </w:r>
      <w:r>
        <w:rPr>
          <w:rFonts w:ascii="Times New Roman" w:hAnsi="Times New Roman" w:cs="Times New Roman"/>
          <w:sz w:val="20"/>
          <w:szCs w:val="20"/>
        </w:rPr>
        <w:t xml:space="preserve">pouze </w:t>
      </w:r>
      <w:r w:rsidRPr="00F03B12">
        <w:rPr>
          <w:rFonts w:ascii="Times New Roman" w:hAnsi="Times New Roman" w:cs="Times New Roman"/>
          <w:sz w:val="20"/>
          <w:szCs w:val="20"/>
        </w:rPr>
        <w:t>vyřazení vnímání bolestivých podnětů)</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dělení anestesie: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celková (narkosa)</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r>
      <w:r w:rsidRPr="00F03B12">
        <w:rPr>
          <w:rFonts w:ascii="Times New Roman" w:hAnsi="Times New Roman" w:cs="Times New Roman"/>
          <w:sz w:val="20"/>
          <w:szCs w:val="20"/>
        </w:rPr>
        <w:tab/>
        <w:t>čistě inhalační (VIMA)</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r>
      <w:r w:rsidRPr="00F03B12">
        <w:rPr>
          <w:rFonts w:ascii="Times New Roman" w:hAnsi="Times New Roman" w:cs="Times New Roman"/>
          <w:sz w:val="20"/>
          <w:szCs w:val="20"/>
        </w:rPr>
        <w:tab/>
        <w:t>čistě intravenosní (TIVA)</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r>
      <w:r w:rsidRPr="00F03B12">
        <w:rPr>
          <w:rFonts w:ascii="Times New Roman" w:hAnsi="Times New Roman" w:cs="Times New Roman"/>
          <w:sz w:val="20"/>
          <w:szCs w:val="20"/>
        </w:rPr>
        <w:tab/>
        <w:t xml:space="preserve">doplňovaná (i.v. úvod, pokračování inhalační anestesií) </w:t>
      </w:r>
    </w:p>
    <w:p w:rsidR="00521B85"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r>
      <w:r w:rsidRPr="00F03B12">
        <w:rPr>
          <w:rFonts w:ascii="Times New Roman" w:hAnsi="Times New Roman" w:cs="Times New Roman"/>
          <w:sz w:val="20"/>
          <w:szCs w:val="20"/>
        </w:rPr>
        <w:tab/>
        <w:t>vzácně intramuskulární nebo rektální (většinou u dětí)</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místní (lokální)</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r>
      <w:r w:rsidRPr="00F03B12">
        <w:rPr>
          <w:rFonts w:ascii="Times New Roman" w:hAnsi="Times New Roman" w:cs="Times New Roman"/>
          <w:sz w:val="20"/>
          <w:szCs w:val="20"/>
        </w:rPr>
        <w:tab/>
        <w:t>jednorázová</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r>
      <w:r w:rsidRPr="00F03B12">
        <w:rPr>
          <w:rFonts w:ascii="Times New Roman" w:hAnsi="Times New Roman" w:cs="Times New Roman"/>
          <w:sz w:val="20"/>
          <w:szCs w:val="20"/>
        </w:rPr>
        <w:tab/>
        <w:t xml:space="preserve">kontinuální / intermitentní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 xml:space="preserve">c. </w:t>
      </w:r>
      <w:r w:rsidRPr="00F03B12">
        <w:rPr>
          <w:rFonts w:ascii="Times New Roman" w:hAnsi="Times New Roman" w:cs="Times New Roman"/>
          <w:sz w:val="20"/>
          <w:szCs w:val="20"/>
        </w:rPr>
        <w:tab/>
        <w:t>kombinovaná (kombinace celkové a lokální anestesie)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základní složky celkové anestesie (dosažení kombinací několika látek):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vyřazení vědomí (hypnotický efekt), amnesie – celková anestetika intravenosní nebo inhalační</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vyřazení vnímání bolesti (analgetický efekt) – analgetika (silné opiáty)</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 xml:space="preserve">svalová relaxace – myorelaxancia </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 xml:space="preserve">vegetativní stabilita – vagolytika (atropin)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podání celkových anestetik vede k vyřazení vědomí a útlumu dýchání, podání svalových relaxancií vyřadí dýchání úplně (nutnost intubace a UPV)</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rozdělení celkové anestesie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doplňovaná anestesie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kombinace inhalační a intravenosní anestesie s podáním opioidů a svalových relaxancií (díky kombinaci je možné podání nižších dávek a tím snížení toxicity), dva základní postupy:</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lastRenderedPageBreak/>
        <w:tab/>
        <w:t>a.</w:t>
      </w:r>
      <w:r w:rsidRPr="00F03B12">
        <w:rPr>
          <w:rFonts w:ascii="Times New Roman" w:hAnsi="Times New Roman" w:cs="Times New Roman"/>
          <w:sz w:val="20"/>
          <w:szCs w:val="20"/>
        </w:rPr>
        <w:tab/>
        <w:t>celková anestesie se svalovou relaxací a endotracheální intubací (nutnost UPV)</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 xml:space="preserve">celková anestesie bez svalové relaxace a intubace, s použitím obličejové nebo laryngeální masky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TIVA (total intravenous anaesthesia) – farmaka se aplikují pouze nitrožilně</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VIMA (volatile anaesthetic induction and maintenance anaesthesia) – výhraně inhalační aplikace anestetik</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kombinovaná anestesie – kombinace celkové a lokální anestesie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premedikace a prepremedikace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podání léků před operačním výkonem (večer před a ráno v den výkonu) s cílem snížit psychické vypětí (sedace), tonus parasympatiku (vagové reflexy – salivace, bradykardie až asystolie, laryngospasmus), utlumit bronchiální sekreci a zajištění analgesie, pokud jsou bolesti už před operací</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večer před výkonem (</w:t>
      </w:r>
      <w:r w:rsidRPr="00F03B12">
        <w:rPr>
          <w:rFonts w:ascii="Times New Roman" w:hAnsi="Times New Roman" w:cs="Times New Roman"/>
          <w:b/>
          <w:sz w:val="20"/>
          <w:szCs w:val="20"/>
        </w:rPr>
        <w:t>prepremedikace</w:t>
      </w:r>
      <w:r w:rsidRPr="00F03B12">
        <w:rPr>
          <w:rFonts w:ascii="Times New Roman" w:hAnsi="Times New Roman" w:cs="Times New Roman"/>
          <w:sz w:val="20"/>
          <w:szCs w:val="20"/>
        </w:rPr>
        <w:t xml:space="preserve">) – hypnotikum (Hypnogen) nebo anxiolytikum (Oxazepam, Diazepam) tbl p.o. </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ráno v den výkonu (</w:t>
      </w:r>
      <w:r w:rsidRPr="00F03B12">
        <w:rPr>
          <w:rFonts w:ascii="Times New Roman" w:hAnsi="Times New Roman" w:cs="Times New Roman"/>
          <w:b/>
          <w:sz w:val="20"/>
          <w:szCs w:val="20"/>
        </w:rPr>
        <w:t>premedikace</w:t>
      </w:r>
      <w:r w:rsidRPr="00F03B12">
        <w:rPr>
          <w:rFonts w:ascii="Times New Roman" w:hAnsi="Times New Roman" w:cs="Times New Roman"/>
          <w:sz w:val="20"/>
          <w:szCs w:val="20"/>
        </w:rPr>
        <w:t xml:space="preserve">) – sedativum, hypnotikum, anxiolytikum (Diazepam, Oxazepam tbl.) + vagolytikum (Atropin i.m.) + popř. analgetikum (Dolsin i.m.) – podání u plánovaných výkonů 45 min. před operací (poté pac. již zůstává v klidu na lůžku, nevstává, a je dopraven na operační sál), u akutních výkonů i.v. na operačním sále před zahájením celkové anestesie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lačnění před výkonem – u plánovaných výkonů 2 hod. tekutiny (může ráno zapít tbl premedikace a chronické medikace), 6 hod. pevná strava, u akutních výkonů je vysoké risiko aspirace (zavedení NGS u ileosních stavů...)</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látky používané k celkové anestesii</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inhalační anestetika</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b/>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 xml:space="preserve">plynná – oxid dusný </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kapalná (odpařování par) – isofluran, sevofluran</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intravenosní anestetika</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barbiturátová – thiopental</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nebarbiturátová – etomidát (Hypnomidate), propofol (Diprivan), ketamin (Narkamon)</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benzodiazepiny – midazolam (Dormicum) jako celkové anestetikum, Oxazepam Diazepam jako anxiolytika</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4.</w:t>
      </w:r>
      <w:r w:rsidRPr="00F03B12">
        <w:rPr>
          <w:rFonts w:ascii="Times New Roman" w:hAnsi="Times New Roman" w:cs="Times New Roman"/>
          <w:sz w:val="20"/>
          <w:szCs w:val="20"/>
        </w:rPr>
        <w:tab/>
        <w:t>silné opioidy – fentanyl, sufentanyl (Sufenta), remifentanil</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5.</w:t>
      </w:r>
      <w:r w:rsidRPr="00F03B12">
        <w:rPr>
          <w:rFonts w:ascii="Times New Roman" w:hAnsi="Times New Roman" w:cs="Times New Roman"/>
          <w:sz w:val="20"/>
          <w:szCs w:val="20"/>
        </w:rPr>
        <w:tab/>
        <w:t>svalová relaxancia</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depolarisující – suxamethonium (Succinylcholinjodid – SCHJ)</w:t>
      </w:r>
    </w:p>
    <w:p w:rsidR="00521B85" w:rsidRPr="00F03B12" w:rsidRDefault="00521B85" w:rsidP="00521B85">
      <w:pPr>
        <w:ind w:left="794" w:hanging="404"/>
        <w:contextualSpacing/>
        <w:jc w:val="both"/>
        <w:rPr>
          <w:rFonts w:ascii="Times New Roman" w:hAnsi="Times New Roman" w:cs="Times New Roman"/>
          <w:sz w:val="20"/>
          <w:szCs w:val="20"/>
        </w:rPr>
      </w:pPr>
      <w:r w:rsidRPr="00F03B12">
        <w:rPr>
          <w:rFonts w:ascii="Times New Roman" w:hAnsi="Times New Roman" w:cs="Times New Roman"/>
          <w:sz w:val="20"/>
          <w:szCs w:val="20"/>
        </w:rPr>
        <w:t>b.</w:t>
      </w:r>
      <w:r w:rsidRPr="00F03B12">
        <w:rPr>
          <w:rFonts w:ascii="Times New Roman" w:hAnsi="Times New Roman" w:cs="Times New Roman"/>
          <w:sz w:val="20"/>
          <w:szCs w:val="20"/>
        </w:rPr>
        <w:tab/>
        <w:t>nedepolarisující – pankuronium (Pavulon), pipekuronium (Arduan), vekuronium (Norcuron), roku-ronium (Esmeron), atrakurium (Tracrium), cisatrakurium (Nimbex)</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intravenosní celková anestetika jsou asociativní (útlum činnosti CNS od kůry směrem kraniokaudálním v závislosti na dávce – thiopental, propofol, etomidát, midazolam) nebo disociativní (oddělení vědomí od vnímání bolesti – ketamin) </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účinek nedepolarisujících myorelaxancií se ruší neostigminem i.v. (současně se podává atropin k vyrušení muskarinových účinků) </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antagoniostou opiátů je Naloxon, antagonitostou benzodiazepinů je flumazenil (Anexate)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průběh celkové anestesie</w:t>
      </w:r>
    </w:p>
    <w:p w:rsidR="00521B85" w:rsidRPr="00F03B12" w:rsidRDefault="00521B85" w:rsidP="00521B85">
      <w:pPr>
        <w:contextualSpacing/>
        <w:jc w:val="both"/>
        <w:rPr>
          <w:rFonts w:ascii="Times New Roman" w:hAnsi="Times New Roman" w:cs="Times New Roman"/>
          <w:b/>
          <w:sz w:val="20"/>
          <w:szCs w:val="20"/>
          <w:u w:val="single"/>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historické je rozdělení Guedelovo (platilo pro narkosu etherem):</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1. fáze – analgesie při zachovalém vědomí</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2. fáze – ztráta vědomí s excitací a motorickým neklidem</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3. fáze – chirurgická anestesie s tolerancí, vegetativní a oběhovou stabilitou</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4. fáze – intoxikace, selhání oběhu</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v součastnosti dělíme průběh anestesie na:</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úvod – vstup anestetika do organismu a distribuce do CNS (podání i.v. anestestika) se zajištěním dýchacích cest (oxygenace, podání krátkodobého myorelaxancia (sukcinylcholinjodid) a endotracheální intubace)</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udržování a vedení anestesie – udržování účinné koncentrace anestetika v CNS (inhalace par anestetika ve směsi s O2 a vzduchem nebo s N2O, současné podávání analgetik, středně nebo dlouhodobě působících myorelaxancií, vagolytik)</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 xml:space="preserve">probouzení – zastavení přívodu anestetika – návrat vědomí, návrat obranných reflexů (kašel), extubace </w:t>
      </w:r>
    </w:p>
    <w:p w:rsidR="00521B85" w:rsidRPr="00F03B12" w:rsidRDefault="00521B85" w:rsidP="00521B85">
      <w:pPr>
        <w:contextualSpacing/>
        <w:jc w:val="both"/>
        <w:rPr>
          <w:rFonts w:ascii="Times New Roman" w:hAnsi="Times New Roman" w:cs="Times New Roman"/>
          <w:b/>
          <w:sz w:val="20"/>
          <w:szCs w:val="20"/>
          <w:u w:val="single"/>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při probuzení jsou známkou odeznění účinku anestetik a myorelaxancií:</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zvednutí hlavy 5 cm nad podložku</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odkašlání</w:t>
      </w:r>
    </w:p>
    <w:p w:rsidR="00521B85" w:rsidRPr="00F03B12" w:rsidRDefault="00521B85" w:rsidP="00521B85">
      <w:pPr>
        <w:ind w:left="397"/>
        <w:contextualSpacing/>
        <w:jc w:val="both"/>
        <w:rPr>
          <w:rFonts w:ascii="Times New Roman" w:hAnsi="Times New Roman" w:cs="Times New Roman"/>
          <w:sz w:val="20"/>
          <w:szCs w:val="20"/>
        </w:rPr>
      </w:pPr>
      <w:r w:rsidRPr="00F03B12">
        <w:rPr>
          <w:rFonts w:ascii="Times New Roman" w:hAnsi="Times New Roman" w:cs="Times New Roman"/>
          <w:sz w:val="20"/>
          <w:szCs w:val="20"/>
        </w:rPr>
        <w:t xml:space="preserve">eupnoe (normální dechová frekvence bez zvýšeného dechového úsilí, přiměřené dechové objemy (450 – </w:t>
      </w:r>
    </w:p>
    <w:p w:rsidR="00521B85" w:rsidRPr="00F03B12" w:rsidRDefault="00521B85" w:rsidP="00521B85">
      <w:pPr>
        <w:ind w:left="397"/>
        <w:contextualSpacing/>
        <w:jc w:val="both"/>
        <w:rPr>
          <w:rFonts w:ascii="Times New Roman" w:hAnsi="Times New Roman" w:cs="Times New Roman"/>
          <w:sz w:val="20"/>
          <w:szCs w:val="20"/>
        </w:rPr>
      </w:pPr>
      <w:r w:rsidRPr="00F03B12">
        <w:rPr>
          <w:rFonts w:ascii="Times New Roman" w:hAnsi="Times New Roman" w:cs="Times New Roman"/>
          <w:sz w:val="20"/>
          <w:szCs w:val="20"/>
        </w:rPr>
        <w:tab/>
        <w:t>500 ml), normální SpO2)</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součástí celkové anestesie je zajištění žilního přístupu (periferní nebo centrální), zajištění průchodnosti dýchacích cest (trojhmat, ventilace maskou, laryngeální maskou nebo endtracheální intubace – v tom případě je nutná UPV (vždy při podání svalových relaxancií), hrazení krevních ztrát (infusemi do 20% krevních ztrát, u vyšších podání transfuse), monitorace vitálních funkcí a hloubky anestesie </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monitorace v průběhu celkové anestesie</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vitální funkce – TK, P, DF, TT, EKG, SpO2, ETCO2 (kapnometrie)</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 xml:space="preserve">klinické sledování – poslechem dýchání, periferní prokrvení a kapilární návrat </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 xml:space="preserve">hloubka anestesie a svalové relaxace – napínání břišních svalů („tlačení“ – hlásí operatér), tachykardie, pocení, slzení, svalové stahy a grimasování, interference s ventilátorem, střídání hypo- a hypertense </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komplikace celkové anestesie</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nejčastěji v úvodu do anestesie a při probouzení</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komplikace v úvodu do anestesie</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neschopnost zajištění dýchacích cest a ventilace (obtížná intubace, zaintubování do jícnu nebo do bronchu)</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aspirace žaludečního obsahu – uložení do Trendelenburgovy polohy, odsátí z dýchacích cest</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anafylaktický šok na podané léky </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 xml:space="preserve">komplikace při probouzení </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hypoventilace (nedostatečné probuzení a přetrvávání účinku svalových relaxancií)</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hypovolemie z krevních ztrát </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komplikace v průběhu anestesie</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peroperační arytmie, ischemie (IM) a srdeční zástava – antiarytmika, defibrilace, resuscitace </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lastRenderedPageBreak/>
        <w:t>-</w:t>
      </w:r>
      <w:r w:rsidRPr="00F03B12">
        <w:rPr>
          <w:rFonts w:ascii="Times New Roman" w:hAnsi="Times New Roman" w:cs="Times New Roman"/>
          <w:sz w:val="20"/>
          <w:szCs w:val="20"/>
        </w:rPr>
        <w:tab/>
        <w:t>vagový reflex (tlak na hrtan, divulse anu) – bradykardie, hypotense, bronchospasmus – podání vagolytika (Atropin), popř. inhalace betamimetika při bronchospasmu</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vzduchová embolie z operačního pole</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hypotense a hypovolemický šok z velké krevní ztráty</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maligní hypertermie – léčba podáním dantrolenu</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centrální cholinergní syndrom – léčba podáním fysostigminu </w:t>
      </w:r>
    </w:p>
    <w:p w:rsidR="00521B85"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podchlazení</w:t>
      </w:r>
    </w:p>
    <w:p w:rsidR="00F15354" w:rsidRPr="00F03B12" w:rsidRDefault="00F15354" w:rsidP="00521B85">
      <w:pPr>
        <w:ind w:left="390" w:hanging="390"/>
        <w:contextualSpacing/>
        <w:jc w:val="both"/>
        <w:rPr>
          <w:rFonts w:ascii="Times New Roman" w:hAnsi="Times New Roman" w:cs="Times New Roman"/>
          <w:sz w:val="20"/>
          <w:szCs w:val="20"/>
        </w:rPr>
      </w:pPr>
    </w:p>
    <w:p w:rsidR="00F15354" w:rsidRPr="00F03B12" w:rsidRDefault="00F15354" w:rsidP="00F15354">
      <w:pPr>
        <w:contextualSpacing/>
        <w:rPr>
          <w:rFonts w:ascii="Times New Roman" w:hAnsi="Times New Roman" w:cs="Times New Roman"/>
          <w:b/>
          <w:sz w:val="24"/>
          <w:szCs w:val="24"/>
          <w:u w:val="single"/>
        </w:rPr>
      </w:pPr>
      <w:r w:rsidRPr="00F03B12">
        <w:rPr>
          <w:rFonts w:ascii="Times New Roman" w:hAnsi="Times New Roman" w:cs="Times New Roman"/>
          <w:b/>
          <w:sz w:val="24"/>
          <w:szCs w:val="24"/>
          <w:u w:val="single"/>
        </w:rPr>
        <w:t>Místní znecitlivění</w:t>
      </w:r>
    </w:p>
    <w:p w:rsidR="00F15354" w:rsidRPr="00F03B12" w:rsidRDefault="00F15354" w:rsidP="00F15354">
      <w:pPr>
        <w:contextualSpacing/>
        <w:jc w:val="both"/>
        <w:rPr>
          <w:rFonts w:ascii="Times New Roman" w:hAnsi="Times New Roman" w:cs="Times New Roman"/>
          <w:sz w:val="20"/>
          <w:szCs w:val="20"/>
        </w:rPr>
      </w:pP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povrchová, topická lokální anestesie – aplikace na povrch kůže nebo sliznice (spray, gel, roztok)</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 xml:space="preserve">infiltrační – injekční infiltrace operované oblasti (sliznice, kůže a podkoží) </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 xml:space="preserve">svodná – aplikace lokálního anestestetika do blízkosti nervových struktur: </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ab/>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blokády nervových pletení</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blokády jednotlivých nervů</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c.</w:t>
      </w:r>
      <w:r w:rsidRPr="00F03B12">
        <w:rPr>
          <w:rFonts w:ascii="Times New Roman" w:hAnsi="Times New Roman" w:cs="Times New Roman"/>
          <w:sz w:val="20"/>
          <w:szCs w:val="20"/>
        </w:rPr>
        <w:tab/>
        <w:t>centrální blokády (epidurální + subarachnoidální anestesie)</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d.</w:t>
      </w:r>
      <w:r w:rsidRPr="00F03B12">
        <w:rPr>
          <w:rFonts w:ascii="Times New Roman" w:hAnsi="Times New Roman" w:cs="Times New Roman"/>
          <w:sz w:val="20"/>
          <w:szCs w:val="20"/>
        </w:rPr>
        <w:tab/>
        <w:t xml:space="preserve">nitrožilní lokální anestesie dle Biera </w:t>
      </w:r>
    </w:p>
    <w:p w:rsidR="00F15354" w:rsidRDefault="00F15354" w:rsidP="00C64484">
      <w:pPr>
        <w:numPr>
          <w:ilvl w:val="0"/>
          <w:numId w:val="45"/>
        </w:numPr>
        <w:contextualSpacing/>
        <w:jc w:val="both"/>
        <w:rPr>
          <w:rFonts w:ascii="Times New Roman" w:hAnsi="Times New Roman" w:cs="Times New Roman"/>
          <w:sz w:val="20"/>
          <w:szCs w:val="20"/>
        </w:rPr>
      </w:pPr>
      <w:r w:rsidRPr="00F03B12">
        <w:rPr>
          <w:rFonts w:ascii="Times New Roman" w:hAnsi="Times New Roman" w:cs="Times New Roman"/>
          <w:sz w:val="20"/>
          <w:szCs w:val="20"/>
        </w:rPr>
        <w:t xml:space="preserve">svodná anestesie může být jednorázová nebo může být katetr ponechán (centrální blokády) s intermitentním </w:t>
      </w:r>
      <w:r w:rsidRPr="00F03B12">
        <w:rPr>
          <w:rFonts w:ascii="Times New Roman" w:hAnsi="Times New Roman" w:cs="Times New Roman"/>
          <w:sz w:val="20"/>
          <w:szCs w:val="20"/>
        </w:rPr>
        <w:tab/>
        <w:t>nebo kontinuálním podáváním lokálního anestetika</w:t>
      </w:r>
    </w:p>
    <w:p w:rsidR="00F15354" w:rsidRPr="00F03B12" w:rsidRDefault="00F15354" w:rsidP="00F15354">
      <w:pPr>
        <w:contextualSpacing/>
        <w:jc w:val="both"/>
        <w:rPr>
          <w:rFonts w:ascii="Times New Roman" w:hAnsi="Times New Roman" w:cs="Times New Roman"/>
          <w:sz w:val="20"/>
          <w:szCs w:val="20"/>
        </w:rPr>
      </w:pPr>
    </w:p>
    <w:p w:rsidR="00F15354" w:rsidRPr="00F03B12" w:rsidRDefault="00F15354" w:rsidP="00F15354">
      <w:pPr>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lokální anestetika</w:t>
      </w:r>
    </w:p>
    <w:p w:rsidR="00F15354" w:rsidRPr="00F03B12" w:rsidRDefault="00F15354" w:rsidP="00F15354">
      <w:pPr>
        <w:contextualSpacing/>
        <w:jc w:val="both"/>
        <w:rPr>
          <w:rFonts w:ascii="Times New Roman" w:hAnsi="Times New Roman" w:cs="Times New Roman"/>
          <w:b/>
          <w:sz w:val="20"/>
          <w:szCs w:val="20"/>
          <w:u w:val="single"/>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schopnost blokovat vznik a vedení vzruchu ve vzrušivých tkáních (nervová a svalová tkáň) – látka proniká do buňky, kde se váže na vnitřní ústí sodíkového kanálu (kompetitivní antagonismus mezi Na a lokálním anestetikem) a reversibilně blokuje depolarisační fázi akčního potenciálu</w:t>
      </w:r>
    </w:p>
    <w:p w:rsidR="00F15354" w:rsidRPr="00F03B12" w:rsidRDefault="00F15354" w:rsidP="00F15354">
      <w:pPr>
        <w:contextualSpacing/>
        <w:jc w:val="both"/>
        <w:rPr>
          <w:rFonts w:ascii="Times New Roman" w:hAnsi="Times New Roman" w:cs="Times New Roman"/>
          <w:sz w:val="20"/>
          <w:szCs w:val="20"/>
        </w:rPr>
      </w:pP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amino-estery – kratší doba účinku, nižší toxicita, vyšší risiko alergických reakcí</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 xml:space="preserve">amino-amidy – delší doba účinku, vyšší toxicita, alergie vzácné </w:t>
      </w:r>
    </w:p>
    <w:p w:rsidR="00F15354" w:rsidRPr="00F03B12" w:rsidRDefault="00F15354" w:rsidP="00F15354">
      <w:pPr>
        <w:contextualSpacing/>
        <w:jc w:val="both"/>
        <w:rPr>
          <w:rFonts w:ascii="Times New Roman" w:hAnsi="Times New Roman" w:cs="Times New Roman"/>
          <w:sz w:val="20"/>
          <w:szCs w:val="20"/>
        </w:rPr>
      </w:pP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závislost účinku LA na pH tkáně – v zánětlivě změněné tkáni (nižší pH) je nižší účinnost LA</w:t>
      </w:r>
    </w:p>
    <w:p w:rsidR="00F15354" w:rsidRPr="00F03B12" w:rsidRDefault="00F15354" w:rsidP="00F15354">
      <w:pPr>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diferenční blokáda – postupné ovlivnění jednotlivých typů nervových vláken v periferních nervech (dle koncentrace LA) – nejprve sympatická vlákna (vasodilatace), sensitivní vlákna (teplo a bolest, až později dotyk a tlak), naposledy motorická vlákna</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pacient může vnímat dotyk a tlak v anestesované oblasti, ale nikoli ostrou bolest </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v porodnictví – epidurální anestesie – ztráta vnímání bolesti, ale zachování motoriky (rodička může aktivně tlačit) </w:t>
      </w:r>
    </w:p>
    <w:p w:rsidR="00F15354" w:rsidRPr="00F03B12" w:rsidRDefault="00F15354" w:rsidP="00F15354">
      <w:pPr>
        <w:ind w:left="390" w:hanging="390"/>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účinky LA na ostatní tkáně vedle periferních nervů:</w:t>
      </w:r>
    </w:p>
    <w:p w:rsidR="00F15354" w:rsidRPr="00F03B12" w:rsidRDefault="00F15354" w:rsidP="00F15354">
      <w:pPr>
        <w:ind w:left="390" w:hanging="390"/>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w:t>
      </w:r>
      <w:r w:rsidRPr="00F03B12">
        <w:rPr>
          <w:rFonts w:ascii="Times New Roman" w:hAnsi="Times New Roman" w:cs="Times New Roman"/>
          <w:sz w:val="20"/>
          <w:szCs w:val="20"/>
        </w:rPr>
        <w:tab/>
        <w:t>CNS – nejprve stimulačně (neklid, křeče), později tlumivě (porucha vědomí, zástava dechu a oběhu)</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b.</w:t>
      </w:r>
      <w:r w:rsidRPr="00F03B12">
        <w:rPr>
          <w:rFonts w:ascii="Times New Roman" w:hAnsi="Times New Roman" w:cs="Times New Roman"/>
          <w:sz w:val="20"/>
          <w:szCs w:val="20"/>
        </w:rPr>
        <w:tab/>
        <w:t xml:space="preserve">srdce – negativní dromotropní a negativně inotropní účinek + blokáda autonomních nervů – léčba arytmií </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c.</w:t>
      </w:r>
      <w:r w:rsidRPr="00F03B12">
        <w:rPr>
          <w:rFonts w:ascii="Times New Roman" w:hAnsi="Times New Roman" w:cs="Times New Roman"/>
          <w:sz w:val="20"/>
          <w:szCs w:val="20"/>
        </w:rPr>
        <w:tab/>
        <w:t>cévy – vasodilatace (pokles TK, zvýšení prokrvení periferie)</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d.</w:t>
      </w:r>
      <w:r w:rsidRPr="00F03B12">
        <w:rPr>
          <w:rFonts w:ascii="Times New Roman" w:hAnsi="Times New Roman" w:cs="Times New Roman"/>
          <w:sz w:val="20"/>
          <w:szCs w:val="20"/>
        </w:rPr>
        <w:tab/>
        <w:t>bronchy – bronchodilatace (nebulisace u resistentního bronchospasmu)</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e.</w:t>
      </w:r>
      <w:r w:rsidRPr="00F03B12">
        <w:rPr>
          <w:rFonts w:ascii="Times New Roman" w:hAnsi="Times New Roman" w:cs="Times New Roman"/>
          <w:sz w:val="20"/>
          <w:szCs w:val="20"/>
        </w:rPr>
        <w:tab/>
        <w:t>hladké svaly GITu a močových cest – spasmolytický účinek (LA jako součást spasmolytických směsí)</w:t>
      </w:r>
    </w:p>
    <w:p w:rsidR="00F15354" w:rsidRPr="00F03B12" w:rsidRDefault="00F15354" w:rsidP="00F15354">
      <w:pPr>
        <w:contextualSpacing/>
        <w:jc w:val="both"/>
        <w:rPr>
          <w:rFonts w:ascii="Times New Roman" w:hAnsi="Times New Roman" w:cs="Times New Roman"/>
          <w:b/>
          <w:sz w:val="20"/>
          <w:szCs w:val="20"/>
          <w:u w:val="single"/>
        </w:rPr>
      </w:pP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nežádoucí účinky LA:</w:t>
      </w:r>
    </w:p>
    <w:p w:rsidR="00F15354" w:rsidRPr="00F03B12" w:rsidRDefault="00F15354" w:rsidP="00F15354">
      <w:pPr>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w:t>
      </w:r>
      <w:r w:rsidRPr="00F03B12">
        <w:rPr>
          <w:rFonts w:ascii="Times New Roman" w:hAnsi="Times New Roman" w:cs="Times New Roman"/>
          <w:sz w:val="20"/>
          <w:szCs w:val="20"/>
        </w:rPr>
        <w:tab/>
        <w:t xml:space="preserve">alergická reakce (častěji u esterů) – bezprostředně po podání, všechny formy alergie (exanthem až šok), léčba – kortikoidy, antihistaminika, adrenalin, infuse krystaloidů </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lastRenderedPageBreak/>
        <w:t>b.</w:t>
      </w:r>
      <w:r w:rsidRPr="00F03B12">
        <w:rPr>
          <w:rFonts w:ascii="Times New Roman" w:hAnsi="Times New Roman" w:cs="Times New Roman"/>
          <w:sz w:val="20"/>
          <w:szCs w:val="20"/>
        </w:rPr>
        <w:tab/>
        <w:t xml:space="preserve">toxická reakce (více u amidů) – účinek na CNS a myokard – při předávkování nebo podání do krevního oběhu (vždy aspirovat před podáním LA), různé závažnosti (nejtěžší forma s křečemi, bezvědomím a poruchou dechu a oběhu), léčba symptomatická – antikonvulsiva (BZD, barbituráty), O2, intubace a UPV, infuse krystaloidů, KPR </w:t>
      </w:r>
    </w:p>
    <w:p w:rsidR="00F15354" w:rsidRPr="00F03B12" w:rsidRDefault="00F15354" w:rsidP="00F15354">
      <w:pPr>
        <w:ind w:left="390" w:hanging="390"/>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k LA se často přidává adrenalin – vasokonstrikce – snižuje rychlost vstřebávání a koncentraci LA v krvi, sníží krvácení v operačním poli – LA s adrenalinem jsou kontraindikována k anestesii akrálních částí těla (prsty, penis, ušní boltce) – risiko nekrosy </w:t>
      </w:r>
    </w:p>
    <w:p w:rsidR="00F15354" w:rsidRPr="00F03B12" w:rsidRDefault="00F15354" w:rsidP="00F15354">
      <w:pPr>
        <w:ind w:left="390" w:hanging="390"/>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příklady lokálních anestetik:</w:t>
      </w:r>
    </w:p>
    <w:p w:rsidR="00F15354" w:rsidRPr="00F03B12" w:rsidRDefault="00F15354" w:rsidP="00F15354">
      <w:pPr>
        <w:ind w:left="390" w:hanging="390"/>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estery</w:t>
      </w:r>
    </w:p>
    <w:p w:rsidR="00F15354" w:rsidRDefault="00F15354" w:rsidP="00C64484">
      <w:pPr>
        <w:numPr>
          <w:ilvl w:val="0"/>
          <w:numId w:val="44"/>
        </w:numPr>
        <w:contextualSpacing/>
        <w:jc w:val="both"/>
        <w:rPr>
          <w:rFonts w:ascii="Times New Roman" w:hAnsi="Times New Roman" w:cs="Times New Roman"/>
          <w:sz w:val="20"/>
          <w:szCs w:val="20"/>
        </w:rPr>
      </w:pPr>
      <w:r w:rsidRPr="00F03B12">
        <w:rPr>
          <w:rFonts w:ascii="Times New Roman" w:hAnsi="Times New Roman" w:cs="Times New Roman"/>
          <w:sz w:val="20"/>
          <w:szCs w:val="20"/>
        </w:rPr>
        <w:t xml:space="preserve">prokain – rychlý nástup a krátký účinek (50 min), vyšší risiko alergie, maximální dávka 500 mg, dříve tzv. Višněvského blokáda splanchniku (nízké koncentrace a vysoké objemy), kontraindikován u léčených sulfonamidy </w:t>
      </w:r>
    </w:p>
    <w:p w:rsidR="00F15354" w:rsidRPr="00F03B12" w:rsidRDefault="00F15354" w:rsidP="00F15354">
      <w:pPr>
        <w:ind w:left="750"/>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amidy</w:t>
      </w:r>
    </w:p>
    <w:p w:rsidR="00F15354" w:rsidRPr="00F03B12" w:rsidRDefault="00F15354" w:rsidP="00C64484">
      <w:pPr>
        <w:numPr>
          <w:ilvl w:val="0"/>
          <w:numId w:val="43"/>
        </w:numPr>
        <w:contextualSpacing/>
        <w:jc w:val="both"/>
        <w:rPr>
          <w:rFonts w:ascii="Times New Roman" w:hAnsi="Times New Roman" w:cs="Times New Roman"/>
          <w:sz w:val="20"/>
          <w:szCs w:val="20"/>
        </w:rPr>
      </w:pPr>
      <w:r w:rsidRPr="00F03B12">
        <w:rPr>
          <w:rFonts w:ascii="Times New Roman" w:hAnsi="Times New Roman" w:cs="Times New Roman"/>
          <w:sz w:val="20"/>
          <w:szCs w:val="20"/>
        </w:rPr>
        <w:t xml:space="preserve">trimekain (Mesokain) – doba účinku 60 – 100 min, max. dávka 1% roztoku je 30 ml, používá se i jako antiarytminkum, bronchodilatans a spasmolytikum </w:t>
      </w:r>
    </w:p>
    <w:p w:rsidR="00F15354" w:rsidRPr="00F03B12" w:rsidRDefault="00F15354" w:rsidP="00C64484">
      <w:pPr>
        <w:numPr>
          <w:ilvl w:val="0"/>
          <w:numId w:val="43"/>
        </w:numPr>
        <w:contextualSpacing/>
        <w:jc w:val="both"/>
        <w:rPr>
          <w:rFonts w:ascii="Times New Roman" w:hAnsi="Times New Roman" w:cs="Times New Roman"/>
          <w:sz w:val="20"/>
          <w:szCs w:val="20"/>
        </w:rPr>
      </w:pPr>
      <w:r w:rsidRPr="00F03B12">
        <w:rPr>
          <w:rFonts w:ascii="Times New Roman" w:hAnsi="Times New Roman" w:cs="Times New Roman"/>
          <w:sz w:val="20"/>
          <w:szCs w:val="20"/>
        </w:rPr>
        <w:t xml:space="preserve">bupivakain – doba účinku 180 min, častý pro centrální blokády </w:t>
      </w:r>
    </w:p>
    <w:p w:rsidR="00F15354" w:rsidRPr="00F03B12" w:rsidRDefault="00F15354" w:rsidP="00F15354">
      <w:pPr>
        <w:contextualSpacing/>
        <w:jc w:val="both"/>
        <w:rPr>
          <w:rFonts w:ascii="Times New Roman" w:hAnsi="Times New Roman" w:cs="Times New Roman"/>
          <w:b/>
          <w:sz w:val="20"/>
          <w:szCs w:val="20"/>
          <w:u w:val="single"/>
        </w:rPr>
      </w:pPr>
    </w:p>
    <w:p w:rsidR="00F15354" w:rsidRPr="00F03B12" w:rsidRDefault="00F15354" w:rsidP="00F15354">
      <w:pPr>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 xml:space="preserve">komplikace lokální anestesie </w:t>
      </w:r>
    </w:p>
    <w:p w:rsidR="00F15354" w:rsidRPr="00F03B12" w:rsidRDefault="00F15354" w:rsidP="00F15354">
      <w:pPr>
        <w:contextualSpacing/>
        <w:jc w:val="both"/>
        <w:rPr>
          <w:rFonts w:ascii="Times New Roman" w:hAnsi="Times New Roman" w:cs="Times New Roman"/>
          <w:b/>
          <w:sz w:val="20"/>
          <w:szCs w:val="20"/>
          <w:u w:val="single"/>
        </w:rPr>
      </w:pPr>
    </w:p>
    <w:p w:rsidR="00F15354" w:rsidRPr="00F03B12" w:rsidRDefault="00F15354" w:rsidP="00F15354">
      <w:pPr>
        <w:contextualSpacing/>
        <w:jc w:val="both"/>
        <w:rPr>
          <w:rFonts w:ascii="Times New Roman" w:hAnsi="Times New Roman" w:cs="Times New Roman"/>
          <w:b/>
          <w:sz w:val="20"/>
          <w:szCs w:val="20"/>
        </w:rPr>
      </w:pPr>
      <w:r w:rsidRPr="00F03B12">
        <w:rPr>
          <w:rFonts w:ascii="Times New Roman" w:hAnsi="Times New Roman" w:cs="Times New Roman"/>
          <w:b/>
          <w:sz w:val="20"/>
          <w:szCs w:val="20"/>
        </w:rPr>
        <w:t>svodná anestesie HK</w:t>
      </w:r>
    </w:p>
    <w:p w:rsidR="00F15354" w:rsidRPr="00F03B12" w:rsidRDefault="00F15354" w:rsidP="00F15354">
      <w:pPr>
        <w:contextualSpacing/>
        <w:jc w:val="both"/>
        <w:rPr>
          <w:rFonts w:ascii="Times New Roman" w:hAnsi="Times New Roman" w:cs="Times New Roman"/>
          <w:b/>
          <w:sz w:val="20"/>
          <w:szCs w:val="20"/>
        </w:rPr>
      </w:pP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blokáda brachiálního plexu</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blokáda jednotlivých nervů (n. medianus, n. ulnaris, n. radialis)</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Oberstova blokáda – interdigitální nervy v meziprstrních stěrbinách z dorsální strany</w:t>
      </w:r>
    </w:p>
    <w:p w:rsidR="00F15354" w:rsidRPr="00F03B12" w:rsidRDefault="00F15354" w:rsidP="00F15354">
      <w:pPr>
        <w:contextualSpacing/>
        <w:jc w:val="both"/>
        <w:rPr>
          <w:rFonts w:ascii="Times New Roman" w:hAnsi="Times New Roman" w:cs="Times New Roman"/>
          <w:b/>
          <w:sz w:val="20"/>
          <w:szCs w:val="20"/>
        </w:rPr>
      </w:pPr>
    </w:p>
    <w:p w:rsidR="00F15354" w:rsidRPr="00F03B12" w:rsidRDefault="00F15354" w:rsidP="00F15354">
      <w:pPr>
        <w:contextualSpacing/>
        <w:jc w:val="both"/>
        <w:rPr>
          <w:rFonts w:ascii="Times New Roman" w:hAnsi="Times New Roman" w:cs="Times New Roman"/>
          <w:b/>
          <w:sz w:val="20"/>
          <w:szCs w:val="20"/>
        </w:rPr>
      </w:pPr>
      <w:r w:rsidRPr="00F03B12">
        <w:rPr>
          <w:rFonts w:ascii="Times New Roman" w:hAnsi="Times New Roman" w:cs="Times New Roman"/>
          <w:b/>
          <w:sz w:val="20"/>
          <w:szCs w:val="20"/>
        </w:rPr>
        <w:t>svodná anestesie DK</w:t>
      </w:r>
    </w:p>
    <w:p w:rsidR="00F15354" w:rsidRPr="00F03B12" w:rsidRDefault="00F15354" w:rsidP="00F15354">
      <w:pPr>
        <w:contextualSpacing/>
        <w:jc w:val="both"/>
        <w:rPr>
          <w:rFonts w:ascii="Times New Roman" w:hAnsi="Times New Roman" w:cs="Times New Roman"/>
          <w:b/>
          <w:sz w:val="20"/>
          <w:szCs w:val="20"/>
        </w:rPr>
      </w:pP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blokády jednotlivých nervů (n. ischiadicus, n. tibialis communis a peronaeus, blokáda nohy – 5 nervů)</w:t>
      </w:r>
    </w:p>
    <w:p w:rsidR="00F15354" w:rsidRPr="00F03B12" w:rsidRDefault="00F15354" w:rsidP="00F15354">
      <w:pPr>
        <w:contextualSpacing/>
        <w:jc w:val="both"/>
        <w:rPr>
          <w:rFonts w:ascii="Times New Roman" w:hAnsi="Times New Roman" w:cs="Times New Roman"/>
          <w:sz w:val="20"/>
          <w:szCs w:val="20"/>
        </w:rPr>
      </w:pPr>
    </w:p>
    <w:p w:rsidR="00F15354" w:rsidRPr="00F03B12" w:rsidRDefault="00F15354" w:rsidP="00F15354">
      <w:pPr>
        <w:contextualSpacing/>
        <w:jc w:val="both"/>
        <w:rPr>
          <w:rFonts w:ascii="Times New Roman" w:hAnsi="Times New Roman" w:cs="Times New Roman"/>
          <w:b/>
          <w:sz w:val="20"/>
          <w:szCs w:val="20"/>
        </w:rPr>
      </w:pPr>
      <w:r w:rsidRPr="00F03B12">
        <w:rPr>
          <w:rFonts w:ascii="Times New Roman" w:hAnsi="Times New Roman" w:cs="Times New Roman"/>
          <w:b/>
          <w:sz w:val="20"/>
          <w:szCs w:val="20"/>
        </w:rPr>
        <w:t>epidurální anestesie</w:t>
      </w:r>
    </w:p>
    <w:p w:rsidR="00F15354" w:rsidRPr="00F03B12" w:rsidRDefault="00F15354" w:rsidP="00F15354">
      <w:pPr>
        <w:contextualSpacing/>
        <w:jc w:val="both"/>
        <w:rPr>
          <w:rFonts w:ascii="Times New Roman" w:hAnsi="Times New Roman" w:cs="Times New Roman"/>
          <w:b/>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podání do epidurálního prostoru (mezi kostěnou stěnou páteřního kanálu a dura mater spinalis), jednorázově nebo kontinuálně (tzv. KEDA – kontinuální epidurální anestesie)</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ve všech úrovních páteře (L nebo Th), počet znecitlivěných segmentů závisí na dávce (objemu LA) </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v epidurálním prostoru je nižší tlak než atmosférický – při punkci využívané technika visící kapky (po dosažení epidurálního prostoru je podtlakem nasáta kapka roztoku z konusu) nebo technika ztráty odporu (tlak prstu na píst bezodporové stříkačky – při pronikání žlutými vazy je odpor výrazný, po průniku do epidurálního prostoru se odpor náhle uvolní) </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variantou je kaudální blokáda (vstup přes hiatus canalis sacralis) – využíváno u dětí </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dávka 10 – 20 ml </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v porovnání se subarachnoidální anestesií méně vyjádřený motorický blok (lze regulovat objemem a koncentrací podaného LA)</w:t>
      </w:r>
    </w:p>
    <w:p w:rsidR="00F15354" w:rsidRPr="00F03B12" w:rsidRDefault="00F15354" w:rsidP="00F15354">
      <w:pPr>
        <w:contextualSpacing/>
        <w:jc w:val="both"/>
        <w:rPr>
          <w:rFonts w:ascii="Times New Roman" w:hAnsi="Times New Roman" w:cs="Times New Roman"/>
          <w:b/>
          <w:sz w:val="20"/>
          <w:szCs w:val="20"/>
        </w:rPr>
      </w:pPr>
    </w:p>
    <w:p w:rsidR="00F15354" w:rsidRPr="00F03B12" w:rsidRDefault="00F15354" w:rsidP="00F15354">
      <w:pPr>
        <w:contextualSpacing/>
        <w:jc w:val="both"/>
        <w:rPr>
          <w:rFonts w:ascii="Times New Roman" w:hAnsi="Times New Roman" w:cs="Times New Roman"/>
          <w:b/>
          <w:sz w:val="20"/>
          <w:szCs w:val="20"/>
        </w:rPr>
      </w:pPr>
      <w:r w:rsidRPr="00F03B12">
        <w:rPr>
          <w:rFonts w:ascii="Times New Roman" w:hAnsi="Times New Roman" w:cs="Times New Roman"/>
          <w:b/>
          <w:sz w:val="20"/>
          <w:szCs w:val="20"/>
        </w:rPr>
        <w:t>subarachnoidální anestesie</w:t>
      </w:r>
    </w:p>
    <w:p w:rsidR="00F15354" w:rsidRPr="00F03B12" w:rsidRDefault="00F15354" w:rsidP="00F15354">
      <w:pPr>
        <w:contextualSpacing/>
        <w:jc w:val="both"/>
        <w:rPr>
          <w:rFonts w:ascii="Times New Roman" w:hAnsi="Times New Roman" w:cs="Times New Roman"/>
          <w:b/>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b/>
          <w:sz w:val="20"/>
          <w:szCs w:val="20"/>
        </w:rPr>
        <w:t>-</w:t>
      </w:r>
      <w:r w:rsidRPr="00F03B12">
        <w:rPr>
          <w:rFonts w:ascii="Times New Roman" w:hAnsi="Times New Roman" w:cs="Times New Roman"/>
          <w:b/>
          <w:sz w:val="20"/>
          <w:szCs w:val="20"/>
        </w:rPr>
        <w:tab/>
      </w:r>
      <w:r w:rsidRPr="00F03B12">
        <w:rPr>
          <w:rFonts w:ascii="Times New Roman" w:hAnsi="Times New Roman" w:cs="Times New Roman"/>
          <w:sz w:val="20"/>
          <w:szCs w:val="20"/>
        </w:rPr>
        <w:t>podání do subarachnoidálního prostoru (mezi arachnoideu a pia mater spinalis), tj. do mozkomíšního moku, pouze v úrovni pod L2 (cauda equina), výše je risiko poranění míchy</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účinek je rychlejší než u epidurální, anestesie hlubší a se spolehlivým motorickým blokem </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detekce průniku do SA prostoru – nasátí kapky likvoru do stříkačky</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lastRenderedPageBreak/>
        <w:t>-</w:t>
      </w:r>
      <w:r w:rsidRPr="00F03B12">
        <w:rPr>
          <w:rFonts w:ascii="Times New Roman" w:hAnsi="Times New Roman" w:cs="Times New Roman"/>
          <w:sz w:val="20"/>
          <w:szCs w:val="20"/>
        </w:rPr>
        <w:tab/>
        <w:t xml:space="preserve">dávka 1,5 – 3 ml </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rozsah anestesie lze ovlivnit hustotou anestetika a polohováním pacienta:</w:t>
      </w:r>
    </w:p>
    <w:p w:rsidR="00F15354" w:rsidRPr="00F03B12" w:rsidRDefault="00F15354" w:rsidP="00F15354">
      <w:pPr>
        <w:contextualSpacing/>
        <w:jc w:val="both"/>
        <w:rPr>
          <w:rFonts w:ascii="Times New Roman" w:hAnsi="Times New Roman" w:cs="Times New Roman"/>
          <w:sz w:val="20"/>
          <w:szCs w:val="20"/>
        </w:rPr>
      </w:pP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hypobarický roztok (naředění LA vodou)  – stoupá proti gravitaci (risiko vysoké blokády)</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isobarický roztok – zůstává v místě aplikace a difunduje koncentračním spádem</w:t>
      </w:r>
    </w:p>
    <w:p w:rsidR="00F15354" w:rsidRPr="00F03B12" w:rsidRDefault="00F15354" w:rsidP="00F15354">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c.</w:t>
      </w:r>
      <w:r w:rsidRPr="00F03B12">
        <w:rPr>
          <w:rFonts w:ascii="Times New Roman" w:hAnsi="Times New Roman" w:cs="Times New Roman"/>
          <w:sz w:val="20"/>
          <w:szCs w:val="20"/>
        </w:rPr>
        <w:tab/>
        <w:t xml:space="preserve">hyperbarický roztok (přidání glukosy k LA) – klesá ve směru gravitace (nejčastější) </w:t>
      </w:r>
    </w:p>
    <w:p w:rsidR="00F15354" w:rsidRPr="00F03B12" w:rsidRDefault="00F15354" w:rsidP="00F15354">
      <w:pPr>
        <w:contextualSpacing/>
        <w:jc w:val="both"/>
        <w:rPr>
          <w:rFonts w:ascii="Times New Roman" w:hAnsi="Times New Roman" w:cs="Times New Roman"/>
          <w:b/>
          <w:sz w:val="20"/>
          <w:szCs w:val="20"/>
        </w:rPr>
      </w:pPr>
    </w:p>
    <w:p w:rsidR="00F15354" w:rsidRPr="00F03B12" w:rsidRDefault="00F15354" w:rsidP="00F15354">
      <w:pPr>
        <w:contextualSpacing/>
        <w:jc w:val="both"/>
        <w:rPr>
          <w:rFonts w:ascii="Times New Roman" w:hAnsi="Times New Roman" w:cs="Times New Roman"/>
          <w:b/>
          <w:sz w:val="20"/>
          <w:szCs w:val="20"/>
        </w:rPr>
      </w:pPr>
      <w:r w:rsidRPr="00F03B12">
        <w:rPr>
          <w:rFonts w:ascii="Times New Roman" w:hAnsi="Times New Roman" w:cs="Times New Roman"/>
          <w:b/>
          <w:sz w:val="20"/>
          <w:szCs w:val="20"/>
        </w:rPr>
        <w:t>intravenostní anestesie dle Biera</w:t>
      </w:r>
    </w:p>
    <w:p w:rsidR="00F15354" w:rsidRPr="00F03B12" w:rsidRDefault="00F15354" w:rsidP="00F15354">
      <w:pPr>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dříve používaná regionální anestesie končetin – podání LA intravenosně (do žíly zavedena kanyla, elevací a kompresí směrem centrálním se ze žil končetiny odstraní krev, poté se do kanyly podá LA) </w:t>
      </w:r>
    </w:p>
    <w:p w:rsidR="00F15354" w:rsidRPr="00F03B12" w:rsidRDefault="00F15354" w:rsidP="00F15354">
      <w:pPr>
        <w:ind w:left="390" w:hanging="390"/>
        <w:contextualSpacing/>
        <w:jc w:val="both"/>
        <w:rPr>
          <w:rFonts w:ascii="Times New Roman" w:hAnsi="Times New Roman" w:cs="Times New Roman"/>
          <w:sz w:val="20"/>
          <w:szCs w:val="20"/>
        </w:rPr>
      </w:pPr>
    </w:p>
    <w:p w:rsidR="00F15354" w:rsidRPr="00F03B12" w:rsidRDefault="00F15354" w:rsidP="00F15354">
      <w:pPr>
        <w:ind w:left="390" w:hanging="390"/>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komplikace lokální anestesie</w:t>
      </w:r>
    </w:p>
    <w:p w:rsidR="00F15354" w:rsidRPr="00F03B12" w:rsidRDefault="00F15354" w:rsidP="00F15354">
      <w:pPr>
        <w:ind w:left="390" w:hanging="390"/>
        <w:contextualSpacing/>
        <w:jc w:val="both"/>
        <w:rPr>
          <w:rFonts w:ascii="Times New Roman" w:hAnsi="Times New Roman" w:cs="Times New Roman"/>
          <w:b/>
          <w:sz w:val="20"/>
          <w:szCs w:val="20"/>
          <w:u w:val="single"/>
        </w:rPr>
      </w:pP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poranění nervové tkáně (punkce nervu, nervového kořene nebo míchy) – parestesie až bolest v inervované oblasti, svalové záškuby</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poranění cévy – krvácení (u centrálních blokád risiko epidurálního hematomu – neurologické symptomy z komprese), při intravaskulární aplikaci LA toxická reakce</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 xml:space="preserve">hypotense – při centrálních blokádách (vyřazení sympatiku – vasodilatace) – léčba infuse + efedrin </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4.</w:t>
      </w:r>
      <w:r w:rsidRPr="00F03B12">
        <w:rPr>
          <w:rFonts w:ascii="Times New Roman" w:hAnsi="Times New Roman" w:cs="Times New Roman"/>
          <w:sz w:val="20"/>
          <w:szCs w:val="20"/>
        </w:rPr>
        <w:tab/>
        <w:t>retence moče – pozdní komplikace centrálních blokád – léčba zavedením MK</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5.</w:t>
      </w:r>
      <w:r w:rsidRPr="00F03B12">
        <w:rPr>
          <w:rFonts w:ascii="Times New Roman" w:hAnsi="Times New Roman" w:cs="Times New Roman"/>
          <w:sz w:val="20"/>
          <w:szCs w:val="20"/>
        </w:rPr>
        <w:tab/>
        <w:t>postpunkční bolesti hlavy – pozdní komplikace centrálních blokád – léčba klidem na lůžku, krystaloidy, analgetika</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6.</w:t>
      </w:r>
      <w:r w:rsidRPr="00F03B12">
        <w:rPr>
          <w:rFonts w:ascii="Times New Roman" w:hAnsi="Times New Roman" w:cs="Times New Roman"/>
          <w:sz w:val="20"/>
          <w:szCs w:val="20"/>
        </w:rPr>
        <w:tab/>
        <w:t>poruchy dýchání</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7.</w:t>
      </w:r>
      <w:r w:rsidRPr="00F03B12">
        <w:rPr>
          <w:rFonts w:ascii="Times New Roman" w:hAnsi="Times New Roman" w:cs="Times New Roman"/>
          <w:sz w:val="20"/>
          <w:szCs w:val="20"/>
        </w:rPr>
        <w:tab/>
        <w:t xml:space="preserve">neurologické poruchy – přímé poškození nervových struktur, krvácení (hematom působící kompresi), poruchy prokrvení (hypotense, cévní spasmy, vasokonstrikční přísady k LA), bakteriální kontaminace s rozvojem meningitidy </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 xml:space="preserve">8. </w:t>
      </w:r>
      <w:r w:rsidRPr="00F03B12">
        <w:rPr>
          <w:rFonts w:ascii="Times New Roman" w:hAnsi="Times New Roman" w:cs="Times New Roman"/>
          <w:sz w:val="20"/>
          <w:szCs w:val="20"/>
        </w:rPr>
        <w:tab/>
        <w:t>totální spinální anestesie – aplikace dávky pro epidurální anestesii do subarachnoidálního prostoru – okamžitá ztráta vědomí, zástava dýchání, hypotense a mydriasa – léčba – intubace, O2, KPR</w:t>
      </w:r>
    </w:p>
    <w:p w:rsidR="00F15354" w:rsidRPr="00F03B12" w:rsidRDefault="00F15354" w:rsidP="00F15354">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9.</w:t>
      </w:r>
      <w:r w:rsidRPr="00F03B12">
        <w:rPr>
          <w:rFonts w:ascii="Times New Roman" w:hAnsi="Times New Roman" w:cs="Times New Roman"/>
          <w:sz w:val="20"/>
          <w:szCs w:val="20"/>
        </w:rPr>
        <w:tab/>
        <w:t xml:space="preserve">komplikace z použitých LA – alergická a toxická reakce </w:t>
      </w:r>
    </w:p>
    <w:p w:rsidR="00F15354" w:rsidRDefault="00F15354" w:rsidP="00F15354">
      <w:pPr>
        <w:spacing w:after="0" w:line="240" w:lineRule="auto"/>
        <w:jc w:val="both"/>
        <w:rPr>
          <w:rFonts w:ascii="Times New Roman" w:eastAsia="Times New Roman" w:hAnsi="Times New Roman" w:cs="Times New Roman"/>
          <w:b/>
          <w:sz w:val="24"/>
          <w:szCs w:val="24"/>
          <w:u w:val="single"/>
        </w:rPr>
      </w:pPr>
    </w:p>
    <w:p w:rsidR="00F913AB" w:rsidRDefault="00F15354" w:rsidP="00F913AB">
      <w:pPr>
        <w:spacing w:after="0" w:line="240" w:lineRule="auto"/>
        <w:rPr>
          <w:rFonts w:ascii="Times New Roman" w:eastAsia="Times New Roman" w:hAnsi="Times New Roman" w:cs="Times New Roman"/>
          <w:b/>
          <w:sz w:val="24"/>
          <w:szCs w:val="24"/>
          <w:u w:val="single"/>
        </w:rPr>
      </w:pPr>
      <w:r w:rsidRPr="002D20BE">
        <w:rPr>
          <w:rFonts w:ascii="Times New Roman" w:eastAsia="Times New Roman" w:hAnsi="Times New Roman" w:cs="Times New Roman"/>
          <w:b/>
          <w:sz w:val="24"/>
          <w:szCs w:val="24"/>
          <w:u w:val="single"/>
        </w:rPr>
        <w:t>Zajištění žilních vstupů</w:t>
      </w:r>
      <w:r>
        <w:rPr>
          <w:rFonts w:ascii="Times New Roman" w:eastAsia="Times New Roman" w:hAnsi="Times New Roman" w:cs="Times New Roman"/>
          <w:b/>
          <w:sz w:val="24"/>
          <w:szCs w:val="24"/>
          <w:u w:val="single"/>
        </w:rPr>
        <w:t xml:space="preserve">, způsoby aplikace léků </w:t>
      </w:r>
    </w:p>
    <w:p w:rsidR="00F913AB" w:rsidRPr="00F913AB" w:rsidRDefault="00F913AB" w:rsidP="00F913AB">
      <w:pPr>
        <w:spacing w:after="0" w:line="240" w:lineRule="auto"/>
        <w:rPr>
          <w:rFonts w:ascii="Times New Roman" w:eastAsia="Times New Roman" w:hAnsi="Times New Roman" w:cs="Times New Roman"/>
          <w:b/>
          <w:sz w:val="24"/>
          <w:szCs w:val="24"/>
          <w:u w:val="single"/>
        </w:rPr>
      </w:pPr>
    </w:p>
    <w:p w:rsidR="00F913AB" w:rsidRPr="00F913AB" w:rsidRDefault="00F913AB" w:rsidP="00C64484">
      <w:pPr>
        <w:pStyle w:val="Odstavecseseznamem"/>
        <w:numPr>
          <w:ilvl w:val="0"/>
          <w:numId w:val="43"/>
        </w:numPr>
        <w:jc w:val="both"/>
        <w:rPr>
          <w:sz w:val="20"/>
          <w:szCs w:val="20"/>
        </w:rPr>
      </w:pPr>
      <w:r>
        <w:rPr>
          <w:sz w:val="20"/>
          <w:szCs w:val="20"/>
        </w:rPr>
        <w:t>rozdělení žilních vstupů</w:t>
      </w:r>
    </w:p>
    <w:p w:rsidR="00F15354" w:rsidRPr="002D20BE" w:rsidRDefault="00F15354" w:rsidP="00F15354">
      <w:pPr>
        <w:spacing w:after="0" w:line="240" w:lineRule="auto"/>
        <w:jc w:val="both"/>
        <w:rPr>
          <w:rFonts w:ascii="Times New Roman" w:eastAsia="Times New Roman" w:hAnsi="Times New Roman" w:cs="Times New Roman"/>
          <w:b/>
          <w:sz w:val="20"/>
          <w:szCs w:val="20"/>
          <w:u w:val="single"/>
        </w:rPr>
      </w:pP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periferní žilní katetr (flexila, midline)</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centrální žilní katetr (netunelisovaný, tunelisovaný, PICC)</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t xml:space="preserve">chemoport </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4.</w:t>
      </w:r>
      <w:r w:rsidRPr="002D20BE">
        <w:rPr>
          <w:rFonts w:ascii="Times New Roman" w:eastAsia="Times New Roman" w:hAnsi="Times New Roman" w:cs="Times New Roman"/>
          <w:sz w:val="20"/>
          <w:szCs w:val="20"/>
        </w:rPr>
        <w:tab/>
        <w:t xml:space="preserve">intraoseální vstup </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centrální žilní katetr je takový, jehož zakončení je v centrální žíle (v. cava superior nebo inferior) nebo v P síni, zavádí se cestou v. subclavia, v. jugularis interna nebo v. femoralis, zvláštním typem je PICC (peripherally implated central catheter) – zavedený do v. cephalica, basilica nebo brachialis (pod UZ kontrolou) </w:t>
      </w: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zavedení CŽK se provádí buď naslepo nebo pod UZ kontrolou – CŽK se zavádí </w:t>
      </w:r>
      <w:r w:rsidRPr="002D20BE">
        <w:rPr>
          <w:rFonts w:ascii="Times New Roman" w:eastAsia="Times New Roman" w:hAnsi="Times New Roman" w:cs="Times New Roman"/>
          <w:b/>
          <w:sz w:val="20"/>
          <w:szCs w:val="20"/>
        </w:rPr>
        <w:t>Seldingerovou technikou</w:t>
      </w:r>
      <w:r w:rsidRPr="002D20BE">
        <w:rPr>
          <w:rFonts w:ascii="Times New Roman" w:eastAsia="Times New Roman" w:hAnsi="Times New Roman" w:cs="Times New Roman"/>
          <w:sz w:val="20"/>
          <w:szCs w:val="20"/>
        </w:rPr>
        <w:t xml:space="preserve"> – punkce žíly jehlou, skrze jehlu se zavede vodič (dlouhý tenký drát), poté se jehla vytáhne a po vodiči se zavede vlastní katetr </w:t>
      </w: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tunelisace katetru znamená jeho vyvedení podkožním tunelem cca 10 cm od místa, kde prochází žilní stěnou (snižuje se tak risiko infekčních komplikací a takový katetr může být zaveden mnohem déle)</w:t>
      </w: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periferní žilní katetry se zavádějí do podkožních žil končetin (v. cephalica, basilica, mediana cubiti, saphena magna)</w:t>
      </w: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midline katetr je delší než flexila, ale nedostahuje centrální žíly (např. zaveden z kubity a končí v axilární íle) </w:t>
      </w: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chemoport je komůrka chirurgicky implantovaná do podkoží podklíčkové oblasti a napojení na centrální katetr </w:t>
      </w: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lastRenderedPageBreak/>
        <w:t>-</w:t>
      </w:r>
      <w:r w:rsidRPr="002D20BE">
        <w:rPr>
          <w:rFonts w:ascii="Times New Roman" w:eastAsia="Times New Roman" w:hAnsi="Times New Roman" w:cs="Times New Roman"/>
          <w:sz w:val="20"/>
          <w:szCs w:val="20"/>
        </w:rPr>
        <w:tab/>
        <w:t xml:space="preserve">do periferní žíly se nesmí aplikovat vysoce koncentrované roztoky (nad 500 mosmol/l, např. více jak 40 mmol/l roztok kalia), roztoky s pH pod 5,0 nebo nad 9,0 a cytostatika </w:t>
      </w: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b/>
          <w:sz w:val="20"/>
          <w:szCs w:val="20"/>
        </w:rPr>
        <w:t>periferní žilní katetr</w:t>
      </w:r>
      <w:r w:rsidRPr="002D20BE">
        <w:rPr>
          <w:rFonts w:ascii="Times New Roman" w:eastAsia="Times New Roman" w:hAnsi="Times New Roman" w:cs="Times New Roman"/>
          <w:sz w:val="20"/>
          <w:szCs w:val="20"/>
        </w:rPr>
        <w:t xml:space="preserve"> lze ponechat cca 1 týden (většinou výměna </w:t>
      </w:r>
      <w:r w:rsidRPr="002D20BE">
        <w:rPr>
          <w:rFonts w:ascii="Times New Roman" w:eastAsia="Times New Roman" w:hAnsi="Times New Roman" w:cs="Times New Roman"/>
          <w:b/>
          <w:sz w:val="20"/>
          <w:szCs w:val="20"/>
        </w:rPr>
        <w:t>do 72 hod</w:t>
      </w:r>
      <w:r w:rsidRPr="002D20BE">
        <w:rPr>
          <w:rFonts w:ascii="Times New Roman" w:eastAsia="Times New Roman" w:hAnsi="Times New Roman" w:cs="Times New Roman"/>
          <w:sz w:val="20"/>
          <w:szCs w:val="20"/>
        </w:rPr>
        <w:t xml:space="preserve">), midline 2-4 týdny, </w:t>
      </w:r>
      <w:r w:rsidRPr="002D20BE">
        <w:rPr>
          <w:rFonts w:ascii="Times New Roman" w:eastAsia="Times New Roman" w:hAnsi="Times New Roman" w:cs="Times New Roman"/>
          <w:b/>
          <w:sz w:val="20"/>
          <w:szCs w:val="20"/>
        </w:rPr>
        <w:t>centrální žilní katetr</w:t>
      </w:r>
      <w:r w:rsidRPr="002D20BE">
        <w:rPr>
          <w:rFonts w:ascii="Times New Roman" w:eastAsia="Times New Roman" w:hAnsi="Times New Roman" w:cs="Times New Roman"/>
          <w:sz w:val="20"/>
          <w:szCs w:val="20"/>
        </w:rPr>
        <w:t xml:space="preserve"> nejvýše 1 měsíc (většinou se mění </w:t>
      </w:r>
      <w:r w:rsidRPr="002D20BE">
        <w:rPr>
          <w:rFonts w:ascii="Times New Roman" w:eastAsia="Times New Roman" w:hAnsi="Times New Roman" w:cs="Times New Roman"/>
          <w:b/>
          <w:sz w:val="20"/>
          <w:szCs w:val="20"/>
        </w:rPr>
        <w:t>po 10 dnech</w:t>
      </w:r>
      <w:r w:rsidRPr="002D20BE">
        <w:rPr>
          <w:rFonts w:ascii="Times New Roman" w:eastAsia="Times New Roman" w:hAnsi="Times New Roman" w:cs="Times New Roman"/>
          <w:sz w:val="20"/>
          <w:szCs w:val="20"/>
        </w:rPr>
        <w:t>), při nutnosti delší doby zavedení se buď vstupy mění nebo se zavádí tzv. dlouhodobé žilní vstupy</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dlouhodobé žilní vstupy</w:t>
      </w:r>
    </w:p>
    <w:p w:rsidR="00F15354" w:rsidRPr="002D20BE" w:rsidRDefault="00F15354" w:rsidP="00F15354">
      <w:pPr>
        <w:spacing w:after="0" w:line="240" w:lineRule="auto"/>
        <w:jc w:val="both"/>
        <w:rPr>
          <w:rFonts w:ascii="Times New Roman" w:eastAsia="Times New Roman" w:hAnsi="Times New Roman" w:cs="Times New Roman"/>
          <w:b/>
          <w:sz w:val="20"/>
          <w:szCs w:val="20"/>
          <w:u w:val="single"/>
        </w:rPr>
      </w:pP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především z onkologických indikací nebo při totální parenterální výživě:</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PICC</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b/>
        <w:t>do 12 týdnů</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tunelisovaný katetr</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b/>
        <w:t>12 týdnů až 6 měsíců</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 xml:space="preserve">chemoport </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b/>
        <w:t xml:space="preserve">nad 6 měsíců </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intraoseální vstup</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indikován v akutních situacích při nemožnosti zajištění periferní žíly (2 neúspěšné pokusy – dle ERC guidelines 2010 je první alternativou při nemožnosti zajištění periferní žíly v akutních situacích – nepokoušet se o zavedení CŽK)</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aplikace do proximální tibie, distálního femuru, vnitřního kotníku, sterna</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může zůstat max. 24 – 72 hod (většinou do 4 hod. je nahrazen centrálním vstupem)</w:t>
      </w:r>
    </w:p>
    <w:p w:rsidR="00F15354" w:rsidRPr="002D20BE"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způsoby aplikace - šroubovací jehly (EZIO – easy intraosseal acces) nebo nastřelovací pistole (BIG – bone injection gun)</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 xml:space="preserve">indikace žilních vstupů </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aplikace tekutin, léků a výživy – podávání infusí a transfusí</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odběry krve</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t>monitorace hemodynamiky (CVP, PWP)</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4.</w:t>
      </w:r>
      <w:r w:rsidRPr="002D20BE">
        <w:rPr>
          <w:rFonts w:ascii="Times New Roman" w:eastAsia="Times New Roman" w:hAnsi="Times New Roman" w:cs="Times New Roman"/>
          <w:sz w:val="20"/>
          <w:szCs w:val="20"/>
        </w:rPr>
        <w:tab/>
        <w:t>podání i.v. kontrastu při zobrazovacím vyšetření</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indikace centrálního žilního vstupu</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nutnost aplikace vysokých objemů tekutin nebo vysoce koncentrované roztoky (parenterální výživa)</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nutnost měření centrálního žilního tlaku (CVP)</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t>nutnost dlouhodobého žilního přístupu (namísto často přepichovaných periferních kanyl)</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4.</w:t>
      </w:r>
      <w:r w:rsidRPr="002D20BE">
        <w:rPr>
          <w:rFonts w:ascii="Times New Roman" w:eastAsia="Times New Roman" w:hAnsi="Times New Roman" w:cs="Times New Roman"/>
          <w:sz w:val="20"/>
          <w:szCs w:val="20"/>
        </w:rPr>
        <w:tab/>
        <w:t>podávání roztoků dráždících žilní stěnu (cytostatika)</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5.</w:t>
      </w:r>
      <w:r w:rsidRPr="002D20BE">
        <w:rPr>
          <w:rFonts w:ascii="Times New Roman" w:eastAsia="Times New Roman" w:hAnsi="Times New Roman" w:cs="Times New Roman"/>
          <w:sz w:val="20"/>
          <w:szCs w:val="20"/>
        </w:rPr>
        <w:tab/>
        <w:t>nemožnost zajištění periferní žíly</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komplikace žilních vstupů</w:t>
      </w:r>
    </w:p>
    <w:p w:rsidR="00F15354" w:rsidRPr="002D20BE" w:rsidRDefault="00F15354" w:rsidP="00F15354">
      <w:pPr>
        <w:spacing w:after="0" w:line="240" w:lineRule="auto"/>
        <w:jc w:val="both"/>
        <w:rPr>
          <w:rFonts w:ascii="Times New Roman" w:eastAsia="Times New Roman" w:hAnsi="Times New Roman" w:cs="Times New Roman"/>
          <w:sz w:val="20"/>
          <w:szCs w:val="20"/>
        </w:rPr>
      </w:pP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poranění žíly, tepny (hematom) nebo nervu</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paravenosní aplikace (nekrosy kůže a podkoží)</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t>uplavání zavaděče nebo katetru</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4.</w:t>
      </w:r>
      <w:r w:rsidRPr="002D20BE">
        <w:rPr>
          <w:rFonts w:ascii="Times New Roman" w:eastAsia="Times New Roman" w:hAnsi="Times New Roman" w:cs="Times New Roman"/>
          <w:sz w:val="20"/>
          <w:szCs w:val="20"/>
        </w:rPr>
        <w:tab/>
        <w:t>vzduchová embolie (v první pomoci položit na L bok se zvednutými dolními končetinami)</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5.</w:t>
      </w:r>
      <w:r w:rsidRPr="002D20BE">
        <w:rPr>
          <w:rFonts w:ascii="Times New Roman" w:eastAsia="Times New Roman" w:hAnsi="Times New Roman" w:cs="Times New Roman"/>
          <w:sz w:val="20"/>
          <w:szCs w:val="20"/>
        </w:rPr>
        <w:tab/>
        <w:t>thrombosa na povrchu katetru nebo na žilní stěně</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6.</w:t>
      </w:r>
      <w:r w:rsidRPr="002D20BE">
        <w:rPr>
          <w:rFonts w:ascii="Times New Roman" w:eastAsia="Times New Roman" w:hAnsi="Times New Roman" w:cs="Times New Roman"/>
          <w:sz w:val="20"/>
          <w:szCs w:val="20"/>
        </w:rPr>
        <w:tab/>
        <w:t>ucpání katetru</w:t>
      </w:r>
    </w:p>
    <w:p w:rsidR="00F15354" w:rsidRPr="002D20BE" w:rsidRDefault="00F15354" w:rsidP="00F15354">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7.</w:t>
      </w:r>
      <w:r w:rsidRPr="002D20BE">
        <w:rPr>
          <w:rFonts w:ascii="Times New Roman" w:eastAsia="Times New Roman" w:hAnsi="Times New Roman" w:cs="Times New Roman"/>
          <w:sz w:val="20"/>
          <w:szCs w:val="20"/>
        </w:rPr>
        <w:tab/>
        <w:t>u CŽK – arytmie, poranění tepny nebo brachiálního plexu, PNO, hemothorax, nesprávná poloha katetru</w:t>
      </w:r>
    </w:p>
    <w:p w:rsidR="00F15354" w:rsidRDefault="00F15354" w:rsidP="00F15354">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8.</w:t>
      </w:r>
      <w:r w:rsidRPr="002D20BE">
        <w:rPr>
          <w:rFonts w:ascii="Times New Roman" w:eastAsia="Times New Roman" w:hAnsi="Times New Roman" w:cs="Times New Roman"/>
          <w:sz w:val="20"/>
          <w:szCs w:val="20"/>
        </w:rPr>
        <w:tab/>
        <w:t>infekční komplikace – infekce měkkých tkání, thromboflebitida, infikovaná thrombosa – následně endokarditida, katetrová sepse (jedna z nosokomiálních infekcí, definována jako klinické a laboratorní známky sepse u nemocného s CŽK po vyloučení jiného zdroje, podmínkou je stejné infekční agens z periferní i centrální hemokultury nebo z periferní hemokultury a kultivace konce centrálního katetru)</w:t>
      </w:r>
    </w:p>
    <w:p w:rsidR="00F15354" w:rsidRDefault="00F15354" w:rsidP="00F15354">
      <w:pPr>
        <w:spacing w:after="0" w:line="240" w:lineRule="auto"/>
        <w:ind w:left="390" w:hanging="390"/>
        <w:jc w:val="both"/>
        <w:rPr>
          <w:rFonts w:ascii="Times New Roman" w:eastAsia="Times New Roman" w:hAnsi="Times New Roman" w:cs="Times New Roman"/>
          <w:sz w:val="20"/>
          <w:szCs w:val="20"/>
        </w:rPr>
      </w:pPr>
    </w:p>
    <w:p w:rsidR="00F15354" w:rsidRPr="002E3948" w:rsidRDefault="00F913AB" w:rsidP="00F913AB">
      <w:pPr>
        <w:spacing w:after="0" w:line="240" w:lineRule="auto"/>
        <w:ind w:left="390" w:hanging="390"/>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ZPŮSOBY APLIKACE LÉKŮ</w:t>
      </w:r>
    </w:p>
    <w:p w:rsidR="00F15354" w:rsidRPr="007948BF" w:rsidRDefault="00F15354" w:rsidP="00F15354">
      <w:pPr>
        <w:spacing w:after="0" w:line="240" w:lineRule="auto"/>
        <w:jc w:val="both"/>
        <w:rPr>
          <w:rFonts w:ascii="Times New Roman" w:eastAsia="Times New Roman" w:hAnsi="Times New Roman" w:cs="Times New Roman"/>
          <w:b/>
          <w:sz w:val="20"/>
          <w:szCs w:val="20"/>
          <w:u w:val="single"/>
        </w:rPr>
      </w:pPr>
    </w:p>
    <w:p w:rsidR="00F15354" w:rsidRPr="007948BF" w:rsidRDefault="00F15354" w:rsidP="00F15354">
      <w:p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w:t>
      </w:r>
      <w:r>
        <w:rPr>
          <w:rFonts w:ascii="Times New Roman" w:eastAsia="Times New Roman" w:hAnsi="Times New Roman" w:cs="Times New Roman"/>
          <w:sz w:val="20"/>
          <w:szCs w:val="20"/>
        </w:rPr>
        <w:tab/>
      </w:r>
      <w:r w:rsidRPr="007948BF">
        <w:rPr>
          <w:rFonts w:ascii="Times New Roman" w:eastAsia="Times New Roman" w:hAnsi="Times New Roman" w:cs="Times New Roman"/>
          <w:b/>
          <w:sz w:val="20"/>
          <w:szCs w:val="20"/>
        </w:rPr>
        <w:t xml:space="preserve">lokálně </w:t>
      </w:r>
      <w:r w:rsidRPr="007948BF">
        <w:rPr>
          <w:rFonts w:ascii="Times New Roman" w:eastAsia="Times New Roman" w:hAnsi="Times New Roman" w:cs="Times New Roman"/>
          <w:sz w:val="20"/>
          <w:szCs w:val="20"/>
        </w:rPr>
        <w:t>(na povrch sliznice, kůže, do dutin)</w:t>
      </w:r>
    </w:p>
    <w:p w:rsidR="00F15354" w:rsidRPr="007948BF" w:rsidRDefault="00F15354" w:rsidP="00F15354">
      <w:pPr>
        <w:spacing w:after="0" w:line="240" w:lineRule="auto"/>
        <w:jc w:val="both"/>
        <w:rPr>
          <w:rFonts w:ascii="Times New Roman" w:eastAsia="Times New Roman" w:hAnsi="Times New Roman" w:cs="Times New Roman"/>
          <w:b/>
          <w:sz w:val="20"/>
          <w:szCs w:val="20"/>
        </w:rPr>
      </w:pPr>
    </w:p>
    <w:p w:rsidR="00F15354" w:rsidRPr="007948BF" w:rsidRDefault="00F15354" w:rsidP="00F15354">
      <w:p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 xml:space="preserve">II. </w:t>
      </w:r>
      <w:r>
        <w:rPr>
          <w:rFonts w:ascii="Times New Roman" w:eastAsia="Times New Roman" w:hAnsi="Times New Roman" w:cs="Times New Roman"/>
          <w:sz w:val="20"/>
          <w:szCs w:val="20"/>
        </w:rPr>
        <w:tab/>
      </w:r>
      <w:r w:rsidRPr="007948BF">
        <w:rPr>
          <w:rFonts w:ascii="Times New Roman" w:eastAsia="Times New Roman" w:hAnsi="Times New Roman" w:cs="Times New Roman"/>
          <w:b/>
          <w:sz w:val="20"/>
          <w:szCs w:val="20"/>
        </w:rPr>
        <w:t xml:space="preserve">celkově </w:t>
      </w:r>
      <w:r w:rsidRPr="007948BF">
        <w:rPr>
          <w:rFonts w:ascii="Times New Roman" w:eastAsia="Times New Roman" w:hAnsi="Times New Roman" w:cs="Times New Roman"/>
          <w:sz w:val="20"/>
          <w:szCs w:val="20"/>
        </w:rPr>
        <w:t>(resorpce do krevního oběhu)</w:t>
      </w:r>
    </w:p>
    <w:p w:rsidR="00F15354" w:rsidRPr="007948BF" w:rsidRDefault="00F15354" w:rsidP="00F15354">
      <w:pPr>
        <w:spacing w:after="0" w:line="240" w:lineRule="auto"/>
        <w:jc w:val="both"/>
        <w:rPr>
          <w:rFonts w:ascii="Times New Roman" w:eastAsia="Times New Roman" w:hAnsi="Times New Roman" w:cs="Times New Roman"/>
          <w:b/>
          <w:sz w:val="20"/>
          <w:szCs w:val="20"/>
          <w:u w:val="single"/>
        </w:rPr>
      </w:pPr>
    </w:p>
    <w:p w:rsidR="00F15354" w:rsidRPr="00EB31AF" w:rsidRDefault="00F15354" w:rsidP="00C64484">
      <w:pPr>
        <w:pStyle w:val="Odstavecseseznamem"/>
        <w:numPr>
          <w:ilvl w:val="0"/>
          <w:numId w:val="59"/>
        </w:numPr>
        <w:jc w:val="both"/>
        <w:rPr>
          <w:sz w:val="20"/>
          <w:szCs w:val="20"/>
        </w:rPr>
      </w:pPr>
      <w:r w:rsidRPr="00EB31AF">
        <w:rPr>
          <w:b/>
          <w:sz w:val="20"/>
          <w:szCs w:val="20"/>
        </w:rPr>
        <w:t xml:space="preserve">enterálně </w:t>
      </w:r>
      <w:r w:rsidRPr="00EB31AF">
        <w:rPr>
          <w:sz w:val="20"/>
          <w:szCs w:val="20"/>
        </w:rPr>
        <w:t>(přes sliznici trávicího ústrojí)</w:t>
      </w:r>
    </w:p>
    <w:p w:rsidR="00F15354" w:rsidRPr="007948BF" w:rsidRDefault="00F15354" w:rsidP="00F15354">
      <w:pPr>
        <w:spacing w:after="0" w:line="240" w:lineRule="auto"/>
        <w:jc w:val="both"/>
        <w:rPr>
          <w:rFonts w:ascii="Times New Roman" w:eastAsia="Times New Roman" w:hAnsi="Times New Roman" w:cs="Times New Roman"/>
          <w:b/>
          <w:sz w:val="20"/>
          <w:szCs w:val="20"/>
        </w:rPr>
      </w:pPr>
    </w:p>
    <w:p w:rsidR="00F15354" w:rsidRPr="00EB31AF" w:rsidRDefault="00F15354" w:rsidP="00C64484">
      <w:pPr>
        <w:pStyle w:val="Odstavecseseznamem"/>
        <w:numPr>
          <w:ilvl w:val="0"/>
          <w:numId w:val="56"/>
        </w:numPr>
        <w:jc w:val="both"/>
        <w:rPr>
          <w:b/>
          <w:sz w:val="20"/>
          <w:szCs w:val="20"/>
        </w:rPr>
      </w:pPr>
      <w:r w:rsidRPr="00EB31AF">
        <w:rPr>
          <w:b/>
          <w:sz w:val="20"/>
          <w:szCs w:val="20"/>
        </w:rPr>
        <w:t>sublinguálně</w:t>
      </w:r>
    </w:p>
    <w:p w:rsidR="00F15354" w:rsidRPr="007948BF" w:rsidRDefault="00F15354" w:rsidP="00C64484">
      <w:pPr>
        <w:numPr>
          <w:ilvl w:val="0"/>
          <w:numId w:val="56"/>
        </w:numPr>
        <w:spacing w:after="0" w:line="240" w:lineRule="auto"/>
        <w:jc w:val="both"/>
        <w:rPr>
          <w:rFonts w:ascii="Times New Roman" w:eastAsia="Times New Roman" w:hAnsi="Times New Roman" w:cs="Times New Roman"/>
          <w:b/>
          <w:sz w:val="20"/>
          <w:szCs w:val="20"/>
        </w:rPr>
      </w:pPr>
      <w:r w:rsidRPr="007948BF">
        <w:rPr>
          <w:rFonts w:ascii="Times New Roman" w:eastAsia="Times New Roman" w:hAnsi="Times New Roman" w:cs="Times New Roman"/>
          <w:b/>
          <w:sz w:val="20"/>
          <w:szCs w:val="20"/>
        </w:rPr>
        <w:t>perorálně</w:t>
      </w:r>
    </w:p>
    <w:p w:rsidR="00F15354" w:rsidRPr="007948BF" w:rsidRDefault="00F15354" w:rsidP="00C64484">
      <w:pPr>
        <w:numPr>
          <w:ilvl w:val="0"/>
          <w:numId w:val="56"/>
        </w:numPr>
        <w:spacing w:after="0" w:line="240" w:lineRule="auto"/>
        <w:jc w:val="both"/>
        <w:rPr>
          <w:rFonts w:ascii="Times New Roman" w:eastAsia="Times New Roman" w:hAnsi="Times New Roman" w:cs="Times New Roman"/>
          <w:b/>
          <w:sz w:val="20"/>
          <w:szCs w:val="20"/>
        </w:rPr>
      </w:pPr>
      <w:r w:rsidRPr="007948BF">
        <w:rPr>
          <w:rFonts w:ascii="Times New Roman" w:eastAsia="Times New Roman" w:hAnsi="Times New Roman" w:cs="Times New Roman"/>
          <w:b/>
          <w:sz w:val="20"/>
          <w:szCs w:val="20"/>
        </w:rPr>
        <w:t>perrektálně</w:t>
      </w:r>
    </w:p>
    <w:p w:rsidR="00F15354" w:rsidRPr="007948BF" w:rsidRDefault="00F15354" w:rsidP="00F15354">
      <w:pPr>
        <w:spacing w:after="0" w:line="240" w:lineRule="auto"/>
        <w:jc w:val="both"/>
        <w:rPr>
          <w:rFonts w:ascii="Times New Roman" w:eastAsia="Times New Roman" w:hAnsi="Times New Roman" w:cs="Times New Roman"/>
          <w:b/>
          <w:sz w:val="20"/>
          <w:szCs w:val="20"/>
        </w:rPr>
      </w:pPr>
    </w:p>
    <w:p w:rsidR="00F15354" w:rsidRPr="00EB31AF" w:rsidRDefault="00F15354" w:rsidP="00C64484">
      <w:pPr>
        <w:pStyle w:val="Odstavecseseznamem"/>
        <w:numPr>
          <w:ilvl w:val="0"/>
          <w:numId w:val="59"/>
        </w:numPr>
        <w:jc w:val="both"/>
        <w:rPr>
          <w:sz w:val="20"/>
          <w:szCs w:val="20"/>
        </w:rPr>
      </w:pPr>
      <w:r w:rsidRPr="00EB31AF">
        <w:rPr>
          <w:b/>
          <w:sz w:val="20"/>
          <w:szCs w:val="20"/>
        </w:rPr>
        <w:t xml:space="preserve">parenterálně </w:t>
      </w:r>
    </w:p>
    <w:p w:rsidR="00F15354" w:rsidRPr="007948BF" w:rsidRDefault="00F15354" w:rsidP="00F15354">
      <w:pPr>
        <w:spacing w:after="0" w:line="240" w:lineRule="auto"/>
        <w:jc w:val="both"/>
        <w:rPr>
          <w:rFonts w:ascii="Times New Roman" w:eastAsia="Times New Roman" w:hAnsi="Times New Roman" w:cs="Times New Roman"/>
          <w:b/>
          <w:sz w:val="20"/>
          <w:szCs w:val="20"/>
        </w:rPr>
      </w:pPr>
    </w:p>
    <w:p w:rsidR="00F15354" w:rsidRPr="00EB31AF" w:rsidRDefault="00F15354" w:rsidP="00C64484">
      <w:pPr>
        <w:pStyle w:val="Odstavecseseznamem"/>
        <w:numPr>
          <w:ilvl w:val="0"/>
          <w:numId w:val="57"/>
        </w:numPr>
        <w:jc w:val="both"/>
        <w:rPr>
          <w:b/>
          <w:sz w:val="20"/>
          <w:szCs w:val="20"/>
        </w:rPr>
      </w:pPr>
      <w:r w:rsidRPr="00EB31AF">
        <w:rPr>
          <w:b/>
          <w:sz w:val="20"/>
          <w:szCs w:val="20"/>
        </w:rPr>
        <w:t>inhalačně</w:t>
      </w:r>
    </w:p>
    <w:p w:rsidR="00F15354" w:rsidRPr="007948BF" w:rsidRDefault="00F15354" w:rsidP="00C64484">
      <w:pPr>
        <w:numPr>
          <w:ilvl w:val="0"/>
          <w:numId w:val="57"/>
        </w:numPr>
        <w:spacing w:after="0" w:line="240" w:lineRule="auto"/>
        <w:jc w:val="both"/>
        <w:rPr>
          <w:rFonts w:ascii="Times New Roman" w:eastAsia="Times New Roman" w:hAnsi="Times New Roman" w:cs="Times New Roman"/>
          <w:b/>
          <w:sz w:val="20"/>
          <w:szCs w:val="20"/>
        </w:rPr>
      </w:pPr>
      <w:r w:rsidRPr="007948BF">
        <w:rPr>
          <w:rFonts w:ascii="Times New Roman" w:eastAsia="Times New Roman" w:hAnsi="Times New Roman" w:cs="Times New Roman"/>
          <w:b/>
          <w:sz w:val="20"/>
          <w:szCs w:val="20"/>
        </w:rPr>
        <w:t>injekčně</w:t>
      </w:r>
    </w:p>
    <w:p w:rsidR="00F15354" w:rsidRPr="007948BF" w:rsidRDefault="00F15354" w:rsidP="00F15354">
      <w:pPr>
        <w:spacing w:after="0" w:line="240" w:lineRule="auto"/>
        <w:ind w:left="360"/>
        <w:jc w:val="both"/>
        <w:rPr>
          <w:rFonts w:ascii="Times New Roman" w:eastAsia="Times New Roman" w:hAnsi="Times New Roman" w:cs="Times New Roman"/>
          <w:b/>
          <w:sz w:val="20"/>
          <w:szCs w:val="20"/>
        </w:rPr>
      </w:pPr>
    </w:p>
    <w:p w:rsidR="00F15354" w:rsidRPr="007948BF" w:rsidRDefault="00F15354" w:rsidP="00C64484">
      <w:pPr>
        <w:numPr>
          <w:ilvl w:val="0"/>
          <w:numId w:val="58"/>
        </w:num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intradermálně (intrakutánně, i.c.)</w:t>
      </w:r>
    </w:p>
    <w:p w:rsidR="00F15354" w:rsidRPr="007948BF" w:rsidRDefault="00F15354" w:rsidP="00C64484">
      <w:pPr>
        <w:numPr>
          <w:ilvl w:val="0"/>
          <w:numId w:val="58"/>
        </w:num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subkutánně (s.c.)</w:t>
      </w:r>
    </w:p>
    <w:p w:rsidR="00F15354" w:rsidRPr="007948BF" w:rsidRDefault="00F15354" w:rsidP="00C64484">
      <w:pPr>
        <w:numPr>
          <w:ilvl w:val="0"/>
          <w:numId w:val="58"/>
        </w:num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intramuskulárně (i.m.)</w:t>
      </w:r>
    </w:p>
    <w:p w:rsidR="00F15354" w:rsidRPr="007948BF" w:rsidRDefault="00F15354" w:rsidP="00C64484">
      <w:pPr>
        <w:numPr>
          <w:ilvl w:val="0"/>
          <w:numId w:val="58"/>
        </w:num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intravenosně (i.v.)</w:t>
      </w:r>
    </w:p>
    <w:p w:rsidR="00F15354" w:rsidRPr="007948BF" w:rsidRDefault="00F15354" w:rsidP="00C64484">
      <w:pPr>
        <w:numPr>
          <w:ilvl w:val="0"/>
          <w:numId w:val="58"/>
        </w:num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intraarterielně (i.a.)</w:t>
      </w:r>
    </w:p>
    <w:p w:rsidR="00F15354" w:rsidRPr="007948BF" w:rsidRDefault="00F15354" w:rsidP="00C64484">
      <w:pPr>
        <w:numPr>
          <w:ilvl w:val="0"/>
          <w:numId w:val="58"/>
        </w:num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intraartikulárně</w:t>
      </w:r>
    </w:p>
    <w:p w:rsidR="00F15354" w:rsidRPr="007948BF" w:rsidRDefault="00F15354" w:rsidP="00C64484">
      <w:pPr>
        <w:numPr>
          <w:ilvl w:val="0"/>
          <w:numId w:val="58"/>
        </w:num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intralumbálně</w:t>
      </w:r>
    </w:p>
    <w:p w:rsidR="00F15354" w:rsidRPr="007948BF" w:rsidRDefault="00F15354" w:rsidP="00F15354">
      <w:pPr>
        <w:spacing w:after="0" w:line="240" w:lineRule="auto"/>
        <w:jc w:val="both"/>
        <w:rPr>
          <w:rFonts w:ascii="Times New Roman" w:eastAsia="Times New Roman" w:hAnsi="Times New Roman" w:cs="Times New Roman"/>
          <w:b/>
          <w:sz w:val="20"/>
          <w:szCs w:val="20"/>
        </w:rPr>
      </w:pPr>
    </w:p>
    <w:p w:rsidR="00F15354" w:rsidRPr="007948BF" w:rsidRDefault="00F15354" w:rsidP="00F15354">
      <w:pPr>
        <w:spacing w:after="0" w:line="240" w:lineRule="auto"/>
        <w:jc w:val="both"/>
        <w:rPr>
          <w:rFonts w:ascii="Times New Roman" w:eastAsia="Times New Roman" w:hAnsi="Times New Roman" w:cs="Times New Roman"/>
          <w:b/>
          <w:sz w:val="20"/>
          <w:szCs w:val="20"/>
          <w:u w:val="single"/>
        </w:rPr>
      </w:pPr>
      <w:r w:rsidRPr="007948BF">
        <w:rPr>
          <w:rFonts w:ascii="Times New Roman" w:eastAsia="Times New Roman" w:hAnsi="Times New Roman" w:cs="Times New Roman"/>
          <w:b/>
          <w:sz w:val="20"/>
          <w:szCs w:val="20"/>
          <w:u w:val="single"/>
        </w:rPr>
        <w:t>nástup účinku léku v závislosti na podání</w:t>
      </w:r>
    </w:p>
    <w:p w:rsidR="00F15354" w:rsidRPr="007948BF" w:rsidRDefault="00F15354" w:rsidP="00F15354">
      <w:pPr>
        <w:spacing w:after="0" w:line="240" w:lineRule="auto"/>
        <w:jc w:val="both"/>
        <w:rPr>
          <w:rFonts w:ascii="Times New Roman" w:eastAsia="Times New Roman" w:hAnsi="Times New Roman" w:cs="Times New Roman"/>
          <w:b/>
          <w:sz w:val="20"/>
          <w:szCs w:val="20"/>
          <w:u w:val="single"/>
        </w:rPr>
      </w:pPr>
    </w:p>
    <w:p w:rsidR="00F15354" w:rsidRPr="007948BF" w:rsidRDefault="00F15354" w:rsidP="00F15354">
      <w:p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p.o.</w:t>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t>30 minut</w:t>
      </w:r>
    </w:p>
    <w:p w:rsidR="00F15354" w:rsidRPr="007948BF" w:rsidRDefault="00F15354" w:rsidP="00F15354">
      <w:p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sublinguálně</w:t>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t>1 – 2 minuty</w:t>
      </w:r>
    </w:p>
    <w:p w:rsidR="00F15354" w:rsidRPr="007948BF" w:rsidRDefault="00F15354" w:rsidP="00F15354">
      <w:p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inhalačně</w:t>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t>2 – 3 minuty</w:t>
      </w:r>
    </w:p>
    <w:p w:rsidR="00F15354" w:rsidRPr="007948BF" w:rsidRDefault="00F15354" w:rsidP="00F15354">
      <w:p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per rectum</w:t>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t>15 minut</w:t>
      </w:r>
    </w:p>
    <w:p w:rsidR="00F15354" w:rsidRPr="007948BF" w:rsidRDefault="00F15354" w:rsidP="00F15354">
      <w:p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s.c.</w:t>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t>15 minut</w:t>
      </w:r>
    </w:p>
    <w:p w:rsidR="00F15354" w:rsidRPr="007948BF" w:rsidRDefault="00F15354" w:rsidP="00F15354">
      <w:p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i.m.</w:t>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t>5 – 10 minut</w:t>
      </w:r>
    </w:p>
    <w:p w:rsidR="00F15354" w:rsidRPr="007948BF" w:rsidRDefault="00F15354" w:rsidP="00F15354">
      <w:pPr>
        <w:spacing w:after="0" w:line="240" w:lineRule="auto"/>
        <w:jc w:val="both"/>
        <w:rPr>
          <w:rFonts w:ascii="Times New Roman" w:eastAsia="Times New Roman" w:hAnsi="Times New Roman" w:cs="Times New Roman"/>
          <w:sz w:val="20"/>
          <w:szCs w:val="20"/>
        </w:rPr>
      </w:pPr>
      <w:r w:rsidRPr="007948BF">
        <w:rPr>
          <w:rFonts w:ascii="Times New Roman" w:eastAsia="Times New Roman" w:hAnsi="Times New Roman" w:cs="Times New Roman"/>
          <w:sz w:val="20"/>
          <w:szCs w:val="20"/>
        </w:rPr>
        <w:t>i.v.</w:t>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r>
      <w:r w:rsidRPr="007948BF">
        <w:rPr>
          <w:rFonts w:ascii="Times New Roman" w:eastAsia="Times New Roman" w:hAnsi="Times New Roman" w:cs="Times New Roman"/>
          <w:sz w:val="20"/>
          <w:szCs w:val="20"/>
        </w:rPr>
        <w:tab/>
        <w:t>1 minuta</w:t>
      </w:r>
    </w:p>
    <w:p w:rsidR="00521B85" w:rsidRPr="00F03B12" w:rsidRDefault="00521B85" w:rsidP="00521B85">
      <w:pPr>
        <w:contextualSpacing/>
        <w:jc w:val="both"/>
        <w:rPr>
          <w:rFonts w:ascii="Times New Roman" w:hAnsi="Times New Roman" w:cs="Times New Roman"/>
          <w:b/>
          <w:sz w:val="20"/>
          <w:szCs w:val="20"/>
          <w:u w:val="single"/>
        </w:rPr>
      </w:pPr>
    </w:p>
    <w:p w:rsidR="00521B85" w:rsidRPr="00F03B12" w:rsidRDefault="00521B85" w:rsidP="00521B85">
      <w:pPr>
        <w:contextualSpacing/>
        <w:rPr>
          <w:rFonts w:ascii="Times New Roman" w:hAnsi="Times New Roman" w:cs="Times New Roman"/>
          <w:b/>
          <w:sz w:val="24"/>
          <w:szCs w:val="24"/>
          <w:u w:val="single"/>
        </w:rPr>
      </w:pPr>
      <w:r w:rsidRPr="00F03B12">
        <w:rPr>
          <w:rFonts w:ascii="Times New Roman" w:hAnsi="Times New Roman" w:cs="Times New Roman"/>
          <w:b/>
          <w:sz w:val="24"/>
          <w:szCs w:val="24"/>
          <w:u w:val="single"/>
        </w:rPr>
        <w:t>Základy infusní therapie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infuse – podání většího množství tekutiny do organismu parenterální cestou (intravenosně, intraarterielně, subkutánně, intraoseálně)</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podání do periferní nebo centrální žíly </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aplikace infusními sety:</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„nechat vykapat“ – hrubé nastavení rychlosti (např. 100 ml/hod nebo 20 kapek/min) 1 ml = 20 kapek</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 xml:space="preserve">infusní pumpa – nastavení přesné rychlosti, pro větší objemy </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ab/>
        <w:t>c.</w:t>
      </w:r>
      <w:r w:rsidRPr="00F03B12">
        <w:rPr>
          <w:rFonts w:ascii="Times New Roman" w:hAnsi="Times New Roman" w:cs="Times New Roman"/>
          <w:sz w:val="20"/>
          <w:szCs w:val="20"/>
        </w:rPr>
        <w:tab/>
        <w:t xml:space="preserve">lineární dávkovač – stříkačky 20 nebo 50 ml, přesná rychlost (ml/hod) </w:t>
      </w:r>
      <w:r w:rsidRPr="00F03B12">
        <w:rPr>
          <w:rFonts w:ascii="Times New Roman" w:hAnsi="Times New Roman" w:cs="Times New Roman"/>
          <w:sz w:val="20"/>
          <w:szCs w:val="20"/>
        </w:rPr>
        <w:tab/>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indikace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therapeutické</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doplnění cirkulujícího objemu tekutin</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udržení nebo vyrovnání vodní a elektrolytové rovnováhy</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zajištění energetických potřeb organismu při omezeném p.o. příjmu (dodání živin – sacharidy, tuky, aminokyseliny)</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podání léků (ATB, cytostatika...)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 xml:space="preserve">diagnostické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podání kontrastní látky k zobrazovacím vyšetřením (RTG, CT, MRI)</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infusní roztoky</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základem voda (sterilní apyrogenní) </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lastRenderedPageBreak/>
        <w:t>-</w:t>
      </w:r>
      <w:r w:rsidRPr="00F03B12">
        <w:rPr>
          <w:rFonts w:ascii="Times New Roman" w:hAnsi="Times New Roman" w:cs="Times New Roman"/>
          <w:sz w:val="20"/>
          <w:szCs w:val="20"/>
        </w:rPr>
        <w:tab/>
        <w:t>dle tonicity jsou roztoky hypo-, iso- a hypertonické (ve srovnání s osmolalitou plasmy 275 – 295 mosmol/l)</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roztoky bilancující (blíží se složením ECT – úprava ztrát tekutin) a korektivní (krytí ztrát elektrolytů)</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rozdělení infusních roztoků: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b/>
          <w:sz w:val="20"/>
          <w:szCs w:val="20"/>
        </w:rPr>
      </w:pPr>
      <w:r w:rsidRPr="00F03B12">
        <w:rPr>
          <w:rFonts w:ascii="Times New Roman" w:hAnsi="Times New Roman" w:cs="Times New Roman"/>
          <w:sz w:val="20"/>
          <w:szCs w:val="20"/>
        </w:rPr>
        <w:t>1.</w:t>
      </w:r>
      <w:r w:rsidRPr="00F03B12">
        <w:rPr>
          <w:rFonts w:ascii="Times New Roman" w:hAnsi="Times New Roman" w:cs="Times New Roman"/>
          <w:b/>
          <w:sz w:val="20"/>
          <w:szCs w:val="20"/>
        </w:rPr>
        <w:tab/>
        <w:t xml:space="preserve">krystaloidy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 xml:space="preserve">bilancující roztoky (blíží se složením ECT – úprava ztrát tekutin) – FR, Ringer, Hartmann... </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korektivní roztoky (krytí ztrát elektrolytů) – KCl, NaCl, CaCl2, MgSO4...</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b/>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r>
      <w:r w:rsidRPr="00F03B12">
        <w:rPr>
          <w:rFonts w:ascii="Times New Roman" w:hAnsi="Times New Roman" w:cs="Times New Roman"/>
          <w:b/>
          <w:sz w:val="20"/>
          <w:szCs w:val="20"/>
        </w:rPr>
        <w:t>koloidy</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plasmasubstituenty – stejný onkotický tlak jako má plasma (cca 300 mosmol/l)</w:t>
      </w:r>
    </w:p>
    <w:p w:rsidR="00521B85" w:rsidRPr="00F03B12" w:rsidRDefault="00521B85" w:rsidP="00521B85">
      <w:pPr>
        <w:ind w:left="397" w:hanging="397"/>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 xml:space="preserve">plasmaexpandery – vyšší onkotický tlak než plasma (kolem 2400 mosmol/l, nasávají tekutinu </w:t>
      </w:r>
    </w:p>
    <w:p w:rsidR="00521B85" w:rsidRPr="00F03B12" w:rsidRDefault="00521B85" w:rsidP="00521B85">
      <w:pPr>
        <w:ind w:left="397" w:hanging="397"/>
        <w:contextualSpacing/>
        <w:jc w:val="both"/>
        <w:rPr>
          <w:rFonts w:ascii="Times New Roman" w:hAnsi="Times New Roman" w:cs="Times New Roman"/>
          <w:sz w:val="20"/>
          <w:szCs w:val="20"/>
        </w:rPr>
      </w:pPr>
      <w:r w:rsidRPr="00F03B12">
        <w:rPr>
          <w:rFonts w:ascii="Times New Roman" w:hAnsi="Times New Roman" w:cs="Times New Roman"/>
          <w:sz w:val="20"/>
          <w:szCs w:val="20"/>
        </w:rPr>
        <w:tab/>
      </w:r>
      <w:r w:rsidRPr="00F03B12">
        <w:rPr>
          <w:rFonts w:ascii="Times New Roman" w:hAnsi="Times New Roman" w:cs="Times New Roman"/>
          <w:sz w:val="20"/>
          <w:szCs w:val="20"/>
        </w:rPr>
        <w:tab/>
        <w:t>z extravaskulárního prostoru)</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b/>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r>
      <w:r w:rsidRPr="00F03B12">
        <w:rPr>
          <w:rFonts w:ascii="Times New Roman" w:hAnsi="Times New Roman" w:cs="Times New Roman"/>
          <w:b/>
          <w:sz w:val="20"/>
          <w:szCs w:val="20"/>
        </w:rPr>
        <w:t>roztoky pro parenterální výživu</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4.</w:t>
      </w:r>
      <w:r w:rsidRPr="00F03B12">
        <w:rPr>
          <w:rFonts w:ascii="Times New Roman" w:hAnsi="Times New Roman" w:cs="Times New Roman"/>
          <w:sz w:val="20"/>
          <w:szCs w:val="20"/>
        </w:rPr>
        <w:tab/>
      </w:r>
      <w:r w:rsidRPr="00F03B12">
        <w:rPr>
          <w:rFonts w:ascii="Times New Roman" w:hAnsi="Times New Roman" w:cs="Times New Roman"/>
          <w:b/>
          <w:sz w:val="20"/>
          <w:szCs w:val="20"/>
        </w:rPr>
        <w:t>osmoticky působící roztoky</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krystaloidní roztoky</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roztoky minerálů a nízkomolekulárních sacharidů</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přecházejí cévní stěnou (v cévním řečišti z nich zůstává cca 1/3-1/4)</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ve srovnání s plasmou hypo-, iso- a hypertonické :</w:t>
      </w:r>
    </w:p>
    <w:p w:rsidR="00521B85" w:rsidRPr="00F03B12" w:rsidRDefault="00521B85" w:rsidP="00521B85">
      <w:pPr>
        <w:contextualSpacing/>
        <w:jc w:val="both"/>
        <w:rPr>
          <w:rFonts w:ascii="Times New Roman" w:hAnsi="Times New Roman" w:cs="Times New Roman"/>
          <w:b/>
          <w:sz w:val="20"/>
          <w:szCs w:val="20"/>
        </w:rPr>
      </w:pP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hypotonické – F1/2, R1/2 apod.</w:t>
      </w: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 xml:space="preserve">isotonické – fysiologický roztok F1/1, Ringer R1/1, Hartmann H1/1, Darrow D1/1, 5% glukosa </w:t>
      </w: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3.</w:t>
      </w:r>
      <w:r w:rsidRPr="00F03B12">
        <w:rPr>
          <w:rFonts w:ascii="Times New Roman" w:hAnsi="Times New Roman" w:cs="Times New Roman"/>
          <w:sz w:val="20"/>
          <w:szCs w:val="20"/>
        </w:rPr>
        <w:tab/>
        <w:t>hypertonické – 10, 20 a 40% glukosa, 10 a 20% mannitol</w:t>
      </w:r>
    </w:p>
    <w:p w:rsidR="00521B85" w:rsidRPr="00F03B12" w:rsidRDefault="00521B85" w:rsidP="00521B85">
      <w:pPr>
        <w:contextualSpacing/>
        <w:jc w:val="both"/>
        <w:rPr>
          <w:rFonts w:ascii="Times New Roman" w:hAnsi="Times New Roman" w:cs="Times New Roman"/>
          <w:b/>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b/>
          <w:sz w:val="20"/>
          <w:szCs w:val="20"/>
        </w:rPr>
        <w:t>-</w:t>
      </w:r>
      <w:r w:rsidRPr="00F03B12">
        <w:rPr>
          <w:rFonts w:ascii="Times New Roman" w:hAnsi="Times New Roman" w:cs="Times New Roman"/>
          <w:b/>
          <w:sz w:val="20"/>
          <w:szCs w:val="20"/>
        </w:rPr>
        <w:tab/>
      </w:r>
      <w:r w:rsidRPr="00F03B12">
        <w:rPr>
          <w:rFonts w:ascii="Times New Roman" w:hAnsi="Times New Roman" w:cs="Times New Roman"/>
          <w:sz w:val="20"/>
          <w:szCs w:val="20"/>
        </w:rPr>
        <w:t>krystaloidy působí acidifikačně (fysiologický a Ringerův roztok) nebo alkalisačně (Hartmann, Darrow)</w:t>
      </w:r>
    </w:p>
    <w:p w:rsidR="00521B85" w:rsidRPr="00F03B12" w:rsidRDefault="00521B85" w:rsidP="00521B85">
      <w:pPr>
        <w:contextualSpacing/>
        <w:jc w:val="both"/>
        <w:rPr>
          <w:rFonts w:ascii="Times New Roman" w:hAnsi="Times New Roman" w:cs="Times New Roman"/>
          <w:b/>
          <w:sz w:val="20"/>
          <w:szCs w:val="20"/>
        </w:rPr>
      </w:pPr>
      <w:r w:rsidRPr="00F03B12">
        <w:rPr>
          <w:rFonts w:ascii="Times New Roman" w:hAnsi="Times New Roman" w:cs="Times New Roman"/>
          <w:b/>
          <w:sz w:val="20"/>
          <w:szCs w:val="20"/>
        </w:rPr>
        <w:t>-</w:t>
      </w:r>
      <w:r w:rsidRPr="00F03B12">
        <w:rPr>
          <w:rFonts w:ascii="Times New Roman" w:hAnsi="Times New Roman" w:cs="Times New Roman"/>
          <w:b/>
          <w:sz w:val="20"/>
          <w:szCs w:val="20"/>
        </w:rPr>
        <w:tab/>
      </w:r>
      <w:r w:rsidRPr="00F03B12">
        <w:rPr>
          <w:rFonts w:ascii="Times New Roman" w:hAnsi="Times New Roman" w:cs="Times New Roman"/>
          <w:sz w:val="20"/>
          <w:szCs w:val="20"/>
        </w:rPr>
        <w:t>roztoky k úhradě elektrolytů a korekci ABR:</w:t>
      </w:r>
    </w:p>
    <w:p w:rsidR="00521B85" w:rsidRPr="00F03B12" w:rsidRDefault="00521B85" w:rsidP="00521B85">
      <w:pPr>
        <w:contextualSpacing/>
        <w:jc w:val="both"/>
        <w:rPr>
          <w:rFonts w:ascii="Times New Roman" w:hAnsi="Times New Roman" w:cs="Times New Roman"/>
          <w:b/>
          <w:sz w:val="20"/>
          <w:szCs w:val="20"/>
        </w:rPr>
      </w:pP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 xml:space="preserve">5,85% nebo 10% NaCl </w:t>
      </w: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 xml:space="preserve">7,45% KCl </w:t>
      </w: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10% MgSO4</w:t>
      </w: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10% Ca-gluconicum</w:t>
      </w: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10% NaHCO3</w:t>
      </w: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 xml:space="preserve">5,35% NH4Cl </w:t>
      </w:r>
    </w:p>
    <w:p w:rsidR="00521B85" w:rsidRPr="00F03B12" w:rsidRDefault="00521B85" w:rsidP="00521B85">
      <w:pPr>
        <w:contextualSpacing/>
        <w:jc w:val="both"/>
        <w:rPr>
          <w:rFonts w:ascii="Times New Roman" w:hAnsi="Times New Roman" w:cs="Times New Roman"/>
          <w:b/>
          <w:sz w:val="20"/>
          <w:szCs w:val="20"/>
        </w:rPr>
      </w:pPr>
    </w:p>
    <w:p w:rsidR="00521B85" w:rsidRPr="00F03B12" w:rsidRDefault="00521B85" w:rsidP="00521B85">
      <w:pPr>
        <w:ind w:firstLine="397"/>
        <w:contextualSpacing/>
        <w:jc w:val="both"/>
        <w:rPr>
          <w:rFonts w:ascii="Times New Roman" w:hAnsi="Times New Roman" w:cs="Times New Roman"/>
          <w:b/>
          <w:sz w:val="20"/>
          <w:szCs w:val="20"/>
        </w:rPr>
      </w:pPr>
      <w:r w:rsidRPr="00F03B12">
        <w:rPr>
          <w:rFonts w:ascii="Times New Roman" w:hAnsi="Times New Roman" w:cs="Times New Roman"/>
          <w:b/>
          <w:sz w:val="20"/>
          <w:szCs w:val="20"/>
        </w:rPr>
        <w:t xml:space="preserve">fysiologický roztok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9 g NaCl /1000 ml vody (0,9 % roztok NaCl) – isotonický roztok (154 mmol Na, 154 mmol Cl)</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mírně acidifikující (předávkování – hyperchloremická acidosa)</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indikace – hypovolemie s hyponatremií, hypochloremií a metabolickou alkalosou</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firstLine="397"/>
        <w:contextualSpacing/>
        <w:jc w:val="both"/>
        <w:rPr>
          <w:rFonts w:ascii="Times New Roman" w:hAnsi="Times New Roman" w:cs="Times New Roman"/>
          <w:b/>
          <w:sz w:val="20"/>
          <w:szCs w:val="20"/>
        </w:rPr>
      </w:pPr>
      <w:r w:rsidRPr="00F03B12">
        <w:rPr>
          <w:rFonts w:ascii="Times New Roman" w:hAnsi="Times New Roman" w:cs="Times New Roman"/>
          <w:b/>
          <w:sz w:val="20"/>
          <w:szCs w:val="20"/>
        </w:rPr>
        <w:t>Ringer laktát</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fysiologičtější než 0,9% NaCl (méně Cl)</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indikace – hypovolemie (předoperační příprava u ztrát tekutin GITem)</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firstLine="397"/>
        <w:contextualSpacing/>
        <w:jc w:val="both"/>
        <w:rPr>
          <w:rFonts w:ascii="Times New Roman" w:hAnsi="Times New Roman" w:cs="Times New Roman"/>
          <w:b/>
          <w:sz w:val="20"/>
          <w:szCs w:val="20"/>
        </w:rPr>
      </w:pPr>
      <w:r w:rsidRPr="00F03B12">
        <w:rPr>
          <w:rFonts w:ascii="Times New Roman" w:hAnsi="Times New Roman" w:cs="Times New Roman"/>
          <w:b/>
          <w:sz w:val="20"/>
          <w:szCs w:val="20"/>
        </w:rPr>
        <w:t>5% roztok glukosy</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hypotonický – indikace při hyperosmolaritě plasmy a hypernatremii </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r>
    </w:p>
    <w:p w:rsidR="00521B85" w:rsidRPr="00F03B12" w:rsidRDefault="00521B85" w:rsidP="00521B85">
      <w:pPr>
        <w:ind w:firstLine="397"/>
        <w:contextualSpacing/>
        <w:jc w:val="both"/>
        <w:rPr>
          <w:rFonts w:ascii="Times New Roman" w:hAnsi="Times New Roman" w:cs="Times New Roman"/>
          <w:b/>
          <w:sz w:val="20"/>
          <w:szCs w:val="20"/>
        </w:rPr>
      </w:pPr>
      <w:r w:rsidRPr="00F03B12">
        <w:rPr>
          <w:rFonts w:ascii="Times New Roman" w:hAnsi="Times New Roman" w:cs="Times New Roman"/>
          <w:b/>
          <w:sz w:val="20"/>
          <w:szCs w:val="20"/>
        </w:rPr>
        <w:lastRenderedPageBreak/>
        <w:t>Plasmalyte</w:t>
      </w:r>
      <w:r w:rsidR="00F913AB">
        <w:rPr>
          <w:rFonts w:ascii="Times New Roman" w:hAnsi="Times New Roman" w:cs="Times New Roman"/>
          <w:b/>
          <w:sz w:val="20"/>
          <w:szCs w:val="20"/>
        </w:rPr>
        <w:t>, Isolyte</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složením je nejblíže plasmě (140 mmol Na, 5 mmol K, dále Cl, Mg, 295 mosmol/l), pH 7,4</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contextualSpacing/>
        <w:jc w:val="both"/>
        <w:rPr>
          <w:rFonts w:ascii="Times New Roman" w:hAnsi="Times New Roman" w:cs="Times New Roman"/>
          <w:b/>
          <w:sz w:val="20"/>
          <w:szCs w:val="20"/>
        </w:rPr>
      </w:pPr>
      <w:r w:rsidRPr="00F03B12">
        <w:rPr>
          <w:rFonts w:ascii="Times New Roman" w:hAnsi="Times New Roman" w:cs="Times New Roman"/>
          <w:b/>
          <w:sz w:val="20"/>
          <w:szCs w:val="20"/>
        </w:rPr>
        <w:t>7,45 % roztok KCl</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jednomolový korekční roztok (v 1 ml je 1 mmol K a 1 mmol Cl), nelze podat neředěný do periferní žily (v lineárním dávkovači pouze do CŽK, do periferie se musí naředit např. ve fysiologickém roztoku – 40 ml 7,45% KCl ad 1000 ml F1/1 dá roztok o koncentraci 40 mmol/l)</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do periferní žíly maximální koncentrace 40 mmol/l, maximální denní dávka K je 200 mmol, hodinová 20 mmol</w:t>
      </w:r>
    </w:p>
    <w:p w:rsidR="00521B85" w:rsidRPr="00F03B12" w:rsidRDefault="00521B85" w:rsidP="00521B85">
      <w:pPr>
        <w:contextualSpacing/>
        <w:jc w:val="both"/>
        <w:rPr>
          <w:rFonts w:ascii="Times New Roman" w:hAnsi="Times New Roman" w:cs="Times New Roman"/>
          <w:b/>
          <w:sz w:val="20"/>
          <w:szCs w:val="20"/>
        </w:rPr>
      </w:pPr>
    </w:p>
    <w:p w:rsidR="00521B85" w:rsidRPr="00F03B12" w:rsidRDefault="00521B85" w:rsidP="00521B85">
      <w:pPr>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koloidní roztoky</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přirozené – 5%, 20% albumin, ČMP</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umělé</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a.</w:t>
      </w:r>
      <w:r w:rsidRPr="00F03B12">
        <w:rPr>
          <w:rFonts w:ascii="Times New Roman" w:hAnsi="Times New Roman" w:cs="Times New Roman"/>
          <w:sz w:val="20"/>
          <w:szCs w:val="20"/>
        </w:rPr>
        <w:tab/>
        <w:t>(dextrany, rheodextrany)</w:t>
      </w: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b.</w:t>
      </w:r>
      <w:r w:rsidRPr="00F03B12">
        <w:rPr>
          <w:rFonts w:ascii="Times New Roman" w:hAnsi="Times New Roman" w:cs="Times New Roman"/>
          <w:sz w:val="20"/>
          <w:szCs w:val="20"/>
        </w:rPr>
        <w:tab/>
        <w:t>deriváty želatiny (Haemacel, Gelafusine, Gelifundol, Gelifundin)</w:t>
      </w:r>
    </w:p>
    <w:p w:rsidR="00521B85" w:rsidRPr="00F03B12" w:rsidRDefault="00521B85" w:rsidP="00521B85">
      <w:pPr>
        <w:ind w:firstLine="397"/>
        <w:contextualSpacing/>
        <w:jc w:val="both"/>
        <w:rPr>
          <w:rFonts w:ascii="Times New Roman" w:hAnsi="Times New Roman" w:cs="Times New Roman"/>
          <w:sz w:val="20"/>
          <w:szCs w:val="20"/>
        </w:rPr>
      </w:pPr>
      <w:r w:rsidRPr="00F03B12">
        <w:rPr>
          <w:rFonts w:ascii="Times New Roman" w:hAnsi="Times New Roman" w:cs="Times New Roman"/>
          <w:sz w:val="20"/>
          <w:szCs w:val="20"/>
        </w:rPr>
        <w:t>c.</w:t>
      </w:r>
      <w:r w:rsidRPr="00F03B12">
        <w:rPr>
          <w:rFonts w:ascii="Times New Roman" w:hAnsi="Times New Roman" w:cs="Times New Roman"/>
          <w:sz w:val="20"/>
          <w:szCs w:val="20"/>
        </w:rPr>
        <w:tab/>
        <w:t>deriváty škrobu (hydroxyethylškrob – HAES, Tetraspan, Voluven)</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plasmasubstituenty (HAES, Tetraspan, Voluven, Gelafusine, Gelifundol)</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plasmaexpandery (Tensiton, hyperHAES, 20% albumin)</w:t>
      </w:r>
    </w:p>
    <w:p w:rsidR="00521B85" w:rsidRPr="00F03B12" w:rsidRDefault="00521B85" w:rsidP="00521B85">
      <w:pPr>
        <w:contextualSpacing/>
        <w:jc w:val="both"/>
        <w:rPr>
          <w:rFonts w:ascii="Times New Roman" w:hAnsi="Times New Roman" w:cs="Times New Roman"/>
          <w:b/>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molekuly neprocházejí přes cévní stěnu (zůstávají v oběhu a vážou na sebe vodu), delší setrvání v krevním řečišti, plasmaexpandery mají vyšší onkotický tlak než plasma – nasávají tekutinu z intersticia a zvětšují náplň krevního řečiště (větší objemový efekt než je podané množství)</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r>
      <w:r w:rsidRPr="00F03B12">
        <w:rPr>
          <w:rFonts w:ascii="Times New Roman" w:hAnsi="Times New Roman" w:cs="Times New Roman"/>
          <w:b/>
          <w:sz w:val="20"/>
          <w:szCs w:val="20"/>
        </w:rPr>
        <w:t>dextrany</w:t>
      </w:r>
      <w:r w:rsidRPr="00F03B12">
        <w:rPr>
          <w:rFonts w:ascii="Times New Roman" w:hAnsi="Times New Roman" w:cs="Times New Roman"/>
          <w:sz w:val="20"/>
          <w:szCs w:val="20"/>
        </w:rPr>
        <w:t xml:space="preserve"> – vysokomolekulové polysacharidy, hyperonkotické, vysoká viskostia (zlepšují rheologické vlastnosti krve a zlepšují mikrocirkulaci), povlékají povrch ery a thr – snižují agregabilitu a adhesivitu (působí antikoagulačně),  můžou působit smrtelné alergické reakce – dnes se už nepoužívají</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r>
      <w:r w:rsidRPr="00F03B12">
        <w:rPr>
          <w:rFonts w:ascii="Times New Roman" w:hAnsi="Times New Roman" w:cs="Times New Roman"/>
          <w:b/>
          <w:sz w:val="20"/>
          <w:szCs w:val="20"/>
        </w:rPr>
        <w:t>hydroxyethylškrob</w:t>
      </w:r>
      <w:r w:rsidRPr="00F03B12">
        <w:rPr>
          <w:rFonts w:ascii="Times New Roman" w:hAnsi="Times New Roman" w:cs="Times New Roman"/>
          <w:sz w:val="20"/>
          <w:szCs w:val="20"/>
        </w:rPr>
        <w:t xml:space="preserve"> – derivát amylopektinu</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r>
      <w:r w:rsidRPr="00F03B12">
        <w:rPr>
          <w:rFonts w:ascii="Times New Roman" w:hAnsi="Times New Roman" w:cs="Times New Roman"/>
          <w:b/>
          <w:sz w:val="20"/>
          <w:szCs w:val="20"/>
        </w:rPr>
        <w:t>deriváty želatiny</w:t>
      </w:r>
      <w:r w:rsidRPr="00F03B12">
        <w:rPr>
          <w:rFonts w:ascii="Times New Roman" w:hAnsi="Times New Roman" w:cs="Times New Roman"/>
          <w:sz w:val="20"/>
          <w:szCs w:val="20"/>
        </w:rPr>
        <w:t xml:space="preserve"> – z kolagenu, neovlivňují krevní srážlivost a funkci ledvin</w:t>
      </w:r>
    </w:p>
    <w:p w:rsidR="00521B85" w:rsidRPr="00F03B12" w:rsidRDefault="00521B85" w:rsidP="00521B85">
      <w:pPr>
        <w:contextualSpacing/>
        <w:jc w:val="both"/>
        <w:rPr>
          <w:rFonts w:ascii="Times New Roman" w:hAnsi="Times New Roman" w:cs="Times New Roman"/>
          <w:b/>
          <w:sz w:val="20"/>
          <w:szCs w:val="20"/>
        </w:rPr>
      </w:pPr>
    </w:p>
    <w:p w:rsidR="00521B85" w:rsidRPr="00F03B12" w:rsidRDefault="00521B85" w:rsidP="00521B85">
      <w:pPr>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 xml:space="preserve">parenterální nutrice </w:t>
      </w:r>
    </w:p>
    <w:p w:rsidR="00521B85" w:rsidRPr="00F03B12" w:rsidRDefault="00521B85" w:rsidP="00521B85">
      <w:pPr>
        <w:contextualSpacing/>
        <w:jc w:val="both"/>
        <w:rPr>
          <w:rFonts w:ascii="Times New Roman" w:hAnsi="Times New Roman" w:cs="Times New Roman"/>
          <w:b/>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1.</w:t>
      </w:r>
      <w:r w:rsidRPr="00F03B12">
        <w:rPr>
          <w:rFonts w:ascii="Times New Roman" w:hAnsi="Times New Roman" w:cs="Times New Roman"/>
          <w:sz w:val="20"/>
          <w:szCs w:val="20"/>
        </w:rPr>
        <w:tab/>
        <w:t xml:space="preserve">jednotlivé složky zvlášť (sacharidy – glukosa, lipidy – Intralipid, aminokyseliny – Nutramin) </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2.</w:t>
      </w:r>
      <w:r w:rsidRPr="00F03B12">
        <w:rPr>
          <w:rFonts w:ascii="Times New Roman" w:hAnsi="Times New Roman" w:cs="Times New Roman"/>
          <w:sz w:val="20"/>
          <w:szCs w:val="20"/>
        </w:rPr>
        <w:tab/>
        <w:t xml:space="preserve">vaky all-in-one – dle osmolality (koncentrace iontů a živin): </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a.</w:t>
      </w:r>
      <w:r w:rsidRPr="00F03B12">
        <w:rPr>
          <w:rFonts w:ascii="Times New Roman" w:hAnsi="Times New Roman" w:cs="Times New Roman"/>
          <w:sz w:val="20"/>
          <w:szCs w:val="20"/>
        </w:rPr>
        <w:tab/>
        <w:t>do periferní žíly (osmolalita do 500 mosmol/litr) – např. Oliclinomel N4</w:t>
      </w: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sz w:val="20"/>
          <w:szCs w:val="20"/>
        </w:rPr>
        <w:tab/>
        <w:t>b.</w:t>
      </w:r>
      <w:r w:rsidRPr="00F03B12">
        <w:rPr>
          <w:rFonts w:ascii="Times New Roman" w:hAnsi="Times New Roman" w:cs="Times New Roman"/>
          <w:sz w:val="20"/>
          <w:szCs w:val="20"/>
        </w:rPr>
        <w:tab/>
        <w:t xml:space="preserve">do centrální žíly – např. Oliclinomel N7 </w:t>
      </w:r>
    </w:p>
    <w:p w:rsidR="00521B85" w:rsidRPr="00F03B12" w:rsidRDefault="00521B85" w:rsidP="00521B85">
      <w:pPr>
        <w:contextualSpacing/>
        <w:jc w:val="both"/>
        <w:rPr>
          <w:rFonts w:ascii="Times New Roman" w:hAnsi="Times New Roman" w:cs="Times New Roman"/>
          <w:b/>
          <w:sz w:val="20"/>
          <w:szCs w:val="20"/>
        </w:rPr>
      </w:pPr>
    </w:p>
    <w:p w:rsidR="00521B85" w:rsidRPr="00F03B12" w:rsidRDefault="00521B85" w:rsidP="00521B85">
      <w:pPr>
        <w:contextualSpacing/>
        <w:jc w:val="both"/>
        <w:rPr>
          <w:rFonts w:ascii="Times New Roman" w:hAnsi="Times New Roman" w:cs="Times New Roman"/>
          <w:sz w:val="20"/>
          <w:szCs w:val="20"/>
        </w:rPr>
      </w:pPr>
      <w:r w:rsidRPr="00F03B12">
        <w:rPr>
          <w:rFonts w:ascii="Times New Roman" w:hAnsi="Times New Roman" w:cs="Times New Roman"/>
          <w:b/>
          <w:sz w:val="20"/>
          <w:szCs w:val="20"/>
        </w:rPr>
        <w:t>-</w:t>
      </w:r>
      <w:r w:rsidRPr="00F03B12">
        <w:rPr>
          <w:rFonts w:ascii="Times New Roman" w:hAnsi="Times New Roman" w:cs="Times New Roman"/>
          <w:b/>
          <w:sz w:val="20"/>
          <w:szCs w:val="20"/>
        </w:rPr>
        <w:tab/>
      </w:r>
      <w:r w:rsidRPr="00F03B12">
        <w:rPr>
          <w:rFonts w:ascii="Times New Roman" w:hAnsi="Times New Roman" w:cs="Times New Roman"/>
          <w:sz w:val="20"/>
          <w:szCs w:val="20"/>
        </w:rPr>
        <w:t>k vakům se přidávají ještě roztoky stopových prvků (Tracutil) a vitaminů (Cernevit, Multibionta)</w:t>
      </w:r>
    </w:p>
    <w:p w:rsidR="00521B85" w:rsidRPr="00F03B12" w:rsidRDefault="00521B85"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b/>
          <w:sz w:val="20"/>
          <w:szCs w:val="20"/>
          <w:u w:val="single"/>
        </w:rPr>
      </w:pPr>
      <w:r w:rsidRPr="00F03B12">
        <w:rPr>
          <w:rFonts w:ascii="Times New Roman" w:hAnsi="Times New Roman" w:cs="Times New Roman"/>
          <w:b/>
          <w:sz w:val="20"/>
          <w:szCs w:val="20"/>
          <w:u w:val="single"/>
        </w:rPr>
        <w:t>osmoticky účinné roztoky</w:t>
      </w:r>
    </w:p>
    <w:p w:rsidR="00521B85" w:rsidRPr="00F03B12" w:rsidRDefault="00521B85" w:rsidP="00521B85">
      <w:pPr>
        <w:ind w:left="390" w:hanging="390"/>
        <w:contextualSpacing/>
        <w:jc w:val="both"/>
        <w:rPr>
          <w:rFonts w:ascii="Times New Roman" w:hAnsi="Times New Roman" w:cs="Times New Roman"/>
          <w:sz w:val="20"/>
          <w:szCs w:val="20"/>
        </w:rPr>
      </w:pP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 xml:space="preserve">podání vyvolá osmotickou diuresu (působí přestup tekutiny z ICT do ECT, vylučují se glomeruly ale prakticky se neresorbují v tubulech a tak strhávají vodu) </w:t>
      </w:r>
    </w:p>
    <w:p w:rsidR="00521B85" w:rsidRPr="00F03B12" w:rsidRDefault="00521B85" w:rsidP="00521B85">
      <w:pPr>
        <w:ind w:left="390" w:hanging="390"/>
        <w:contextualSpacing/>
        <w:jc w:val="both"/>
        <w:rPr>
          <w:rFonts w:ascii="Times New Roman" w:hAnsi="Times New Roman" w:cs="Times New Roman"/>
          <w:sz w:val="20"/>
          <w:szCs w:val="20"/>
        </w:rPr>
      </w:pPr>
      <w:r w:rsidRPr="00F03B12">
        <w:rPr>
          <w:rFonts w:ascii="Times New Roman" w:hAnsi="Times New Roman" w:cs="Times New Roman"/>
          <w:sz w:val="20"/>
          <w:szCs w:val="20"/>
        </w:rPr>
        <w:t>-</w:t>
      </w:r>
      <w:r w:rsidRPr="00F03B12">
        <w:rPr>
          <w:rFonts w:ascii="Times New Roman" w:hAnsi="Times New Roman" w:cs="Times New Roman"/>
          <w:sz w:val="20"/>
          <w:szCs w:val="20"/>
        </w:rPr>
        <w:tab/>
        <w:t>roztoky 10-20% Mannitol nebo 40% Sorbitol</w:t>
      </w:r>
    </w:p>
    <w:p w:rsidR="00521B85" w:rsidRDefault="00521B85" w:rsidP="00521B85">
      <w:pPr>
        <w:contextualSpacing/>
        <w:jc w:val="both"/>
        <w:rPr>
          <w:rFonts w:ascii="Times New Roman" w:hAnsi="Times New Roman" w:cs="Times New Roman"/>
          <w:sz w:val="20"/>
          <w:szCs w:val="20"/>
        </w:rPr>
      </w:pPr>
    </w:p>
    <w:p w:rsidR="000C2976" w:rsidRDefault="000C2976" w:rsidP="00521B85">
      <w:pPr>
        <w:contextualSpacing/>
        <w:jc w:val="both"/>
        <w:rPr>
          <w:rFonts w:ascii="Times New Roman" w:hAnsi="Times New Roman" w:cs="Times New Roman"/>
          <w:sz w:val="20"/>
          <w:szCs w:val="20"/>
        </w:rPr>
      </w:pPr>
    </w:p>
    <w:p w:rsidR="000C2976" w:rsidRDefault="000C2976" w:rsidP="00521B85">
      <w:pPr>
        <w:contextualSpacing/>
        <w:jc w:val="both"/>
        <w:rPr>
          <w:rFonts w:ascii="Times New Roman" w:hAnsi="Times New Roman" w:cs="Times New Roman"/>
          <w:sz w:val="20"/>
          <w:szCs w:val="20"/>
        </w:rPr>
      </w:pPr>
    </w:p>
    <w:p w:rsidR="000C2976" w:rsidRPr="00F03B12" w:rsidRDefault="000C2976" w:rsidP="00521B85">
      <w:pPr>
        <w:contextualSpacing/>
        <w:jc w:val="both"/>
        <w:rPr>
          <w:rFonts w:ascii="Times New Roman" w:hAnsi="Times New Roman" w:cs="Times New Roman"/>
          <w:sz w:val="20"/>
          <w:szCs w:val="20"/>
        </w:rPr>
      </w:pPr>
    </w:p>
    <w:p w:rsidR="00521B85" w:rsidRPr="00F03B12" w:rsidRDefault="00521B85" w:rsidP="00521B85">
      <w:pPr>
        <w:ind w:left="390" w:hanging="390"/>
        <w:contextualSpacing/>
        <w:rPr>
          <w:rFonts w:ascii="Times New Roman" w:hAnsi="Times New Roman" w:cs="Times New Roman"/>
          <w:b/>
          <w:sz w:val="16"/>
          <w:szCs w:val="16"/>
          <w:u w:val="single"/>
        </w:rPr>
      </w:pPr>
      <w:r>
        <w:rPr>
          <w:rFonts w:ascii="Times New Roman" w:hAnsi="Times New Roman" w:cs="Times New Roman"/>
          <w:b/>
          <w:sz w:val="16"/>
          <w:szCs w:val="16"/>
          <w:u w:val="single"/>
        </w:rPr>
        <w:lastRenderedPageBreak/>
        <w:t>I</w:t>
      </w:r>
      <w:r w:rsidRPr="00F03B12">
        <w:rPr>
          <w:rFonts w:ascii="Times New Roman" w:hAnsi="Times New Roman" w:cs="Times New Roman"/>
          <w:b/>
          <w:sz w:val="16"/>
          <w:szCs w:val="16"/>
          <w:u w:val="single"/>
        </w:rPr>
        <w:t>nfusní léčba některých poruch vnitřního prostředí</w:t>
      </w:r>
    </w:p>
    <w:p w:rsidR="00521B85" w:rsidRPr="00F03B12" w:rsidRDefault="00521B85" w:rsidP="00521B85">
      <w:pPr>
        <w:contextualSpacing/>
        <w:jc w:val="both"/>
        <w:rPr>
          <w:rFonts w:ascii="Times New Roman" w:hAnsi="Times New Roman" w:cs="Times New Roman"/>
          <w:sz w:val="16"/>
          <w:szCs w:val="16"/>
        </w:rPr>
      </w:pP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hypo/hyperosmolalita – podání isotonických roztoků</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hypokalemie – podání 7,45% roztoku KCl do infuse (současně vhodné i MgSO4)</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hyperkalemie – podání diuretik (Furosemid), infuse glukosy s insulinem, 10 ml Ca-gluconicum, NaCl, NaHCO3, ionoměniče (Resonium), hemodialysa při K nad 6,0</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hyponatremie – podání roztoku NaCl (max. zvýšení natremie o 10 mmol Na/24 hod)</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hypernatremie – naředění 5% glukosou nebo F1/2</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hypokalcemie – podání 10 – 20 ml Ca-gluconicum nebo CaCl2</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hyperkalcemie – naředění 5% glukosou, diuretika (Furosemid), kalcitonin, KCl (40 ml ad 1000 ml F1/1), při poruchách rytmu EDTA, hemodialysa při Ca nad 4,5</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hypomagnesemie – podání 10% MgSO4 (současně sledování a hrazení K a Ca)</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hypermagnesemie – základní antidotum je Ca ,  dále diuretika, hemodialysa</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hypoglykemie – 40% glukosa 40 – 80 ml i.v. nebo glukagon 1 mg i.m.</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hyperglykemie – hydratace F1/1, podání rychle působícího insulinu i.v.  za kontrol glykemie, korekce acidosy a hypokalemie (glykemii snižovat pomalu během hodin – při rychlém snížení hrozí edem mozku)</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acidosa – 8,4 % NaHCO3 (1 mmol Na a 1 mmol HCO3 v 1 ml), množství: BD x 0,3 x těl. hm. v kg</w:t>
      </w: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alkalosa – 5, 35% NH4Cl, množství: BE x 0,3 x těl. hm. v kg (bezpečnější je podání F1/1 nebo R1/1, popř. 10% NaCl)</w:t>
      </w:r>
    </w:p>
    <w:p w:rsidR="00521B85" w:rsidRPr="00F03B12" w:rsidRDefault="00521B85" w:rsidP="00521B85">
      <w:pPr>
        <w:contextualSpacing/>
        <w:jc w:val="both"/>
        <w:rPr>
          <w:rFonts w:ascii="Times New Roman" w:hAnsi="Times New Roman" w:cs="Times New Roman"/>
          <w:sz w:val="16"/>
          <w:szCs w:val="16"/>
        </w:rPr>
      </w:pP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dehydratace:</w:t>
      </w:r>
    </w:p>
    <w:p w:rsidR="00521B85" w:rsidRPr="00F03B12" w:rsidRDefault="00521B85" w:rsidP="00521B85">
      <w:pPr>
        <w:ind w:left="390" w:hanging="390"/>
        <w:contextualSpacing/>
        <w:jc w:val="both"/>
        <w:rPr>
          <w:rFonts w:ascii="Times New Roman" w:hAnsi="Times New Roman" w:cs="Times New Roman"/>
          <w:sz w:val="16"/>
          <w:szCs w:val="16"/>
        </w:rPr>
      </w:pPr>
    </w:p>
    <w:p w:rsidR="00521B85" w:rsidRPr="00F03B12" w:rsidRDefault="00521B85" w:rsidP="00521B85">
      <w:pPr>
        <w:ind w:left="390" w:hanging="390"/>
        <w:contextualSpacing/>
        <w:jc w:val="both"/>
        <w:rPr>
          <w:rFonts w:ascii="Times New Roman" w:hAnsi="Times New Roman" w:cs="Times New Roman"/>
          <w:sz w:val="16"/>
          <w:szCs w:val="16"/>
        </w:rPr>
      </w:pPr>
      <w:r>
        <w:rPr>
          <w:rFonts w:ascii="Times New Roman" w:hAnsi="Times New Roman" w:cs="Times New Roman"/>
          <w:sz w:val="16"/>
          <w:szCs w:val="16"/>
        </w:rPr>
        <w:tab/>
      </w:r>
      <w:r w:rsidRPr="00F03B12">
        <w:rPr>
          <w:rFonts w:ascii="Times New Roman" w:hAnsi="Times New Roman" w:cs="Times New Roman"/>
          <w:sz w:val="16"/>
          <w:szCs w:val="16"/>
        </w:rPr>
        <w:t>isotonická – podání isotonického roztoku (Plasmalyte, Ringer, Hartmann)</w:t>
      </w:r>
    </w:p>
    <w:p w:rsidR="00521B85" w:rsidRPr="00F03B12" w:rsidRDefault="00521B85" w:rsidP="00521B85">
      <w:pPr>
        <w:ind w:left="390" w:hanging="390"/>
        <w:contextualSpacing/>
        <w:jc w:val="both"/>
        <w:rPr>
          <w:rFonts w:ascii="Times New Roman" w:hAnsi="Times New Roman" w:cs="Times New Roman"/>
          <w:sz w:val="16"/>
          <w:szCs w:val="16"/>
        </w:rPr>
      </w:pPr>
      <w:r>
        <w:rPr>
          <w:rFonts w:ascii="Times New Roman" w:hAnsi="Times New Roman" w:cs="Times New Roman"/>
          <w:sz w:val="16"/>
          <w:szCs w:val="16"/>
        </w:rPr>
        <w:tab/>
      </w:r>
      <w:r w:rsidRPr="00F03B12">
        <w:rPr>
          <w:rFonts w:ascii="Times New Roman" w:hAnsi="Times New Roman" w:cs="Times New Roman"/>
          <w:sz w:val="16"/>
          <w:szCs w:val="16"/>
        </w:rPr>
        <w:t>hypertonická (nad 300 mosmol/l) – podání hypotonického roztoku (5% glukosa)</w:t>
      </w:r>
    </w:p>
    <w:p w:rsidR="00521B85" w:rsidRPr="00F03B12" w:rsidRDefault="00521B85" w:rsidP="00521B85">
      <w:pPr>
        <w:ind w:left="390" w:hanging="390"/>
        <w:contextualSpacing/>
        <w:jc w:val="both"/>
        <w:rPr>
          <w:rFonts w:ascii="Times New Roman" w:hAnsi="Times New Roman" w:cs="Times New Roman"/>
          <w:sz w:val="16"/>
          <w:szCs w:val="16"/>
        </w:rPr>
      </w:pPr>
      <w:r>
        <w:rPr>
          <w:rFonts w:ascii="Times New Roman" w:hAnsi="Times New Roman" w:cs="Times New Roman"/>
          <w:sz w:val="16"/>
          <w:szCs w:val="16"/>
        </w:rPr>
        <w:tab/>
      </w:r>
      <w:r w:rsidRPr="00F03B12">
        <w:rPr>
          <w:rFonts w:ascii="Times New Roman" w:hAnsi="Times New Roman" w:cs="Times New Roman"/>
          <w:sz w:val="16"/>
          <w:szCs w:val="16"/>
        </w:rPr>
        <w:t>hypotonická (pod 270 momol/l) – hrazení Na při natremii pod 130 mmol/l (podávání F1/1)</w:t>
      </w:r>
    </w:p>
    <w:p w:rsidR="00521B85" w:rsidRPr="00F03B12" w:rsidRDefault="00521B85" w:rsidP="00521B85">
      <w:pPr>
        <w:ind w:left="390" w:hanging="390"/>
        <w:contextualSpacing/>
        <w:jc w:val="both"/>
        <w:rPr>
          <w:rFonts w:ascii="Times New Roman" w:hAnsi="Times New Roman" w:cs="Times New Roman"/>
          <w:sz w:val="16"/>
          <w:szCs w:val="16"/>
        </w:rPr>
      </w:pP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hyperhydratace:</w:t>
      </w:r>
    </w:p>
    <w:p w:rsidR="00521B85" w:rsidRPr="00F03B12" w:rsidRDefault="00521B85" w:rsidP="00521B85">
      <w:pPr>
        <w:ind w:left="390" w:hanging="390"/>
        <w:contextualSpacing/>
        <w:jc w:val="both"/>
        <w:rPr>
          <w:rFonts w:ascii="Times New Roman" w:hAnsi="Times New Roman" w:cs="Times New Roman"/>
          <w:sz w:val="16"/>
          <w:szCs w:val="16"/>
        </w:rPr>
      </w:pPr>
    </w:p>
    <w:p w:rsidR="00521B85" w:rsidRPr="00F03B12" w:rsidRDefault="00521B85" w:rsidP="00521B85">
      <w:pPr>
        <w:ind w:left="390" w:hanging="390"/>
        <w:contextualSpacing/>
        <w:jc w:val="both"/>
        <w:rPr>
          <w:rFonts w:ascii="Times New Roman" w:hAnsi="Times New Roman" w:cs="Times New Roman"/>
          <w:sz w:val="16"/>
          <w:szCs w:val="16"/>
        </w:rPr>
      </w:pPr>
      <w:r>
        <w:rPr>
          <w:rFonts w:ascii="Times New Roman" w:hAnsi="Times New Roman" w:cs="Times New Roman"/>
          <w:sz w:val="16"/>
          <w:szCs w:val="16"/>
        </w:rPr>
        <w:tab/>
      </w:r>
      <w:r w:rsidRPr="00F03B12">
        <w:rPr>
          <w:rFonts w:ascii="Times New Roman" w:hAnsi="Times New Roman" w:cs="Times New Roman"/>
          <w:sz w:val="16"/>
          <w:szCs w:val="16"/>
        </w:rPr>
        <w:t>isotonická – diuretika, omezení přívodu tekutin a natria</w:t>
      </w:r>
    </w:p>
    <w:p w:rsidR="00521B85" w:rsidRPr="00F03B12" w:rsidRDefault="00521B85" w:rsidP="00521B85">
      <w:pPr>
        <w:ind w:left="390" w:hanging="390"/>
        <w:contextualSpacing/>
        <w:jc w:val="both"/>
        <w:rPr>
          <w:rFonts w:ascii="Times New Roman" w:hAnsi="Times New Roman" w:cs="Times New Roman"/>
          <w:sz w:val="16"/>
          <w:szCs w:val="16"/>
        </w:rPr>
      </w:pPr>
      <w:r>
        <w:rPr>
          <w:rFonts w:ascii="Times New Roman" w:hAnsi="Times New Roman" w:cs="Times New Roman"/>
          <w:sz w:val="16"/>
          <w:szCs w:val="16"/>
        </w:rPr>
        <w:tab/>
      </w:r>
      <w:r w:rsidRPr="00F03B12">
        <w:rPr>
          <w:rFonts w:ascii="Times New Roman" w:hAnsi="Times New Roman" w:cs="Times New Roman"/>
          <w:sz w:val="16"/>
          <w:szCs w:val="16"/>
        </w:rPr>
        <w:t>hypertonická – infuse 5% glukosy bez iontů k odstranění hyperosmorality, diuretika (Furosemid 20 – 40 mg i.v.), hemodialysa</w:t>
      </w:r>
    </w:p>
    <w:p w:rsidR="00521B85" w:rsidRPr="00F03B12" w:rsidRDefault="00521B85" w:rsidP="00521B85">
      <w:pPr>
        <w:ind w:left="390" w:hanging="390"/>
        <w:contextualSpacing/>
        <w:jc w:val="both"/>
        <w:rPr>
          <w:rFonts w:ascii="Times New Roman" w:hAnsi="Times New Roman" w:cs="Times New Roman"/>
          <w:sz w:val="16"/>
          <w:szCs w:val="16"/>
        </w:rPr>
      </w:pPr>
      <w:r>
        <w:rPr>
          <w:rFonts w:ascii="Times New Roman" w:hAnsi="Times New Roman" w:cs="Times New Roman"/>
          <w:sz w:val="16"/>
          <w:szCs w:val="16"/>
        </w:rPr>
        <w:tab/>
      </w:r>
      <w:r w:rsidRPr="00F03B12">
        <w:rPr>
          <w:rFonts w:ascii="Times New Roman" w:hAnsi="Times New Roman" w:cs="Times New Roman"/>
          <w:sz w:val="16"/>
          <w:szCs w:val="16"/>
        </w:rPr>
        <w:t>hypotonická – diuretika, přívod Na, hemodialysa</w:t>
      </w:r>
    </w:p>
    <w:p w:rsidR="00521B85" w:rsidRPr="00F03B12" w:rsidRDefault="00521B85" w:rsidP="00521B85">
      <w:pPr>
        <w:contextualSpacing/>
        <w:jc w:val="both"/>
        <w:rPr>
          <w:rFonts w:ascii="Times New Roman" w:hAnsi="Times New Roman" w:cs="Times New Roman"/>
          <w:sz w:val="16"/>
          <w:szCs w:val="16"/>
        </w:rPr>
      </w:pPr>
    </w:p>
    <w:p w:rsidR="00521B85" w:rsidRPr="00F03B12" w:rsidRDefault="00521B85" w:rsidP="00521B85">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forsírovaná diuresa (furosemid + infuse fysiol. roztoku nebo glukosy s insulinem)</w:t>
      </w:r>
    </w:p>
    <w:p w:rsidR="00C27DDC" w:rsidRPr="00F913AB" w:rsidRDefault="00521B85" w:rsidP="00F913AB">
      <w:pPr>
        <w:ind w:left="390" w:hanging="390"/>
        <w:contextualSpacing/>
        <w:jc w:val="both"/>
        <w:rPr>
          <w:rFonts w:ascii="Times New Roman" w:hAnsi="Times New Roman" w:cs="Times New Roman"/>
          <w:sz w:val="16"/>
          <w:szCs w:val="16"/>
        </w:rPr>
      </w:pPr>
      <w:r w:rsidRPr="00F03B12">
        <w:rPr>
          <w:rFonts w:ascii="Times New Roman" w:hAnsi="Times New Roman" w:cs="Times New Roman"/>
          <w:sz w:val="16"/>
          <w:szCs w:val="16"/>
        </w:rPr>
        <w:t>-</w:t>
      </w:r>
      <w:r w:rsidRPr="00F03B12">
        <w:rPr>
          <w:rFonts w:ascii="Times New Roman" w:hAnsi="Times New Roman" w:cs="Times New Roman"/>
          <w:sz w:val="16"/>
          <w:szCs w:val="16"/>
        </w:rPr>
        <w:tab/>
        <w:t>hemodialysa (indikace – K nad 6,0, Ca nad 4,5, urea nad 35, krea nad 600)</w:t>
      </w:r>
    </w:p>
    <w:p w:rsidR="00F913AB" w:rsidRDefault="00F913AB" w:rsidP="00F913AB">
      <w:pPr>
        <w:pStyle w:val="Styl1"/>
      </w:pPr>
      <w:r>
        <w:t>Základy transfuse, indikace, způsob provedení, komplikace</w:t>
      </w:r>
    </w:p>
    <w:p w:rsidR="00F913AB" w:rsidRDefault="00F913AB" w:rsidP="00F913AB">
      <w:pPr>
        <w:pStyle w:val="Styl1"/>
        <w:jc w:val="both"/>
      </w:pP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zvláštní případ transplantace, kdy je do těla příjemce vpravena dárcovská krev nebo její složky (ery, thr, granulocyty, plasma)</w:t>
      </w: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 xml:space="preserve">preparáty užívané k transfusím se označují jako transfusní přípravky a dělí se na: </w:t>
      </w:r>
    </w:p>
    <w:p w:rsidR="00F913AB" w:rsidRDefault="00F913AB" w:rsidP="00F913AB">
      <w:pPr>
        <w:pStyle w:val="Styl1"/>
        <w:jc w:val="both"/>
        <w:rPr>
          <w:b w:val="0"/>
          <w:sz w:val="20"/>
          <w:u w:val="none"/>
        </w:rPr>
      </w:pPr>
    </w:p>
    <w:p w:rsidR="00F913AB" w:rsidRDefault="00F913AB" w:rsidP="00F913AB">
      <w:pPr>
        <w:pStyle w:val="Styl1"/>
        <w:jc w:val="both"/>
        <w:rPr>
          <w:b w:val="0"/>
          <w:sz w:val="20"/>
          <w:u w:val="none"/>
        </w:rPr>
      </w:pPr>
      <w:r>
        <w:rPr>
          <w:b w:val="0"/>
          <w:sz w:val="20"/>
          <w:u w:val="none"/>
        </w:rPr>
        <w:t>1.</w:t>
      </w:r>
      <w:r>
        <w:rPr>
          <w:b w:val="0"/>
          <w:sz w:val="20"/>
          <w:u w:val="none"/>
        </w:rPr>
        <w:tab/>
        <w:t>celulární krevní deriváty (plná krev, erymasa, koncentráty thrombocytů a granulocytů)</w:t>
      </w:r>
    </w:p>
    <w:p w:rsidR="00F913AB" w:rsidRDefault="00F913AB" w:rsidP="00F913AB">
      <w:pPr>
        <w:pStyle w:val="Styl1"/>
        <w:jc w:val="both"/>
        <w:rPr>
          <w:b w:val="0"/>
          <w:sz w:val="20"/>
          <w:u w:val="none"/>
        </w:rPr>
      </w:pPr>
      <w:r>
        <w:rPr>
          <w:b w:val="0"/>
          <w:sz w:val="20"/>
          <w:u w:val="none"/>
        </w:rPr>
        <w:t>2.</w:t>
      </w:r>
      <w:r>
        <w:rPr>
          <w:b w:val="0"/>
          <w:sz w:val="20"/>
          <w:u w:val="none"/>
        </w:rPr>
        <w:tab/>
        <w:t>deriváty krevní plasmy (plasma nativní, zmražená, prášková)</w:t>
      </w:r>
    </w:p>
    <w:p w:rsidR="00F913AB" w:rsidRDefault="00F913AB" w:rsidP="00F913AB">
      <w:pPr>
        <w:pStyle w:val="Styl1"/>
        <w:jc w:val="both"/>
        <w:rPr>
          <w:b w:val="0"/>
          <w:sz w:val="20"/>
          <w:u w:val="none"/>
        </w:rPr>
      </w:pPr>
      <w:r>
        <w:rPr>
          <w:b w:val="0"/>
          <w:sz w:val="20"/>
          <w:u w:val="none"/>
        </w:rPr>
        <w:t>3.</w:t>
      </w:r>
      <w:r>
        <w:rPr>
          <w:b w:val="0"/>
          <w:sz w:val="20"/>
          <w:u w:val="none"/>
        </w:rPr>
        <w:tab/>
        <w:t>frakce krevní plasmy (albuminy, globuliny, fibrinogen a jiné koagulační faktory)</w:t>
      </w:r>
    </w:p>
    <w:p w:rsidR="00F913AB" w:rsidRDefault="00F913AB" w:rsidP="00F913AB">
      <w:pPr>
        <w:pStyle w:val="Styl1"/>
        <w:ind w:left="340" w:hanging="340"/>
        <w:jc w:val="both"/>
        <w:rPr>
          <w:b w:val="0"/>
          <w:sz w:val="20"/>
          <w:szCs w:val="20"/>
          <w:u w:val="none"/>
        </w:rPr>
      </w:pPr>
    </w:p>
    <w:p w:rsidR="00F913AB" w:rsidRPr="003224F6" w:rsidRDefault="00F913AB" w:rsidP="00F913AB">
      <w:pPr>
        <w:pStyle w:val="Styl1"/>
        <w:ind w:left="340" w:hanging="340"/>
        <w:jc w:val="both"/>
        <w:rPr>
          <w:b w:val="0"/>
          <w:sz w:val="16"/>
          <w:szCs w:val="16"/>
          <w:u w:val="none"/>
        </w:rPr>
      </w:pPr>
      <w:r w:rsidRPr="003224F6">
        <w:rPr>
          <w:b w:val="0"/>
          <w:sz w:val="16"/>
          <w:szCs w:val="16"/>
          <w:u w:val="none"/>
        </w:rPr>
        <w:t>-</w:t>
      </w:r>
      <w:r w:rsidRPr="003224F6">
        <w:rPr>
          <w:b w:val="0"/>
          <w:sz w:val="16"/>
          <w:szCs w:val="16"/>
          <w:u w:val="none"/>
        </w:rPr>
        <w:tab/>
        <w:t xml:space="preserve">starší dělení rozlišovalo: </w:t>
      </w:r>
    </w:p>
    <w:p w:rsidR="00F913AB" w:rsidRPr="003224F6" w:rsidRDefault="00F913AB" w:rsidP="00F913AB">
      <w:pPr>
        <w:pStyle w:val="Styl1"/>
        <w:ind w:left="340" w:hanging="340"/>
        <w:jc w:val="both"/>
        <w:rPr>
          <w:b w:val="0"/>
          <w:sz w:val="16"/>
          <w:szCs w:val="16"/>
          <w:u w:val="none"/>
        </w:rPr>
      </w:pPr>
    </w:p>
    <w:p w:rsidR="00F913AB" w:rsidRPr="003224F6" w:rsidRDefault="00F913AB" w:rsidP="00F913AB">
      <w:pPr>
        <w:pStyle w:val="Styl1"/>
        <w:ind w:left="340" w:hanging="340"/>
        <w:jc w:val="both"/>
        <w:rPr>
          <w:b w:val="0"/>
          <w:sz w:val="16"/>
          <w:szCs w:val="16"/>
          <w:u w:val="none"/>
        </w:rPr>
      </w:pPr>
      <w:r w:rsidRPr="003224F6">
        <w:rPr>
          <w:b w:val="0"/>
          <w:sz w:val="16"/>
          <w:szCs w:val="16"/>
          <w:u w:val="none"/>
        </w:rPr>
        <w:t>1.</w:t>
      </w:r>
      <w:r w:rsidRPr="003224F6">
        <w:rPr>
          <w:b w:val="0"/>
          <w:sz w:val="16"/>
          <w:szCs w:val="16"/>
          <w:u w:val="none"/>
        </w:rPr>
        <w:tab/>
        <w:t>transfusní přípravky – jednotlivé složky krve získané rozdělením plné krve (ery, thr, granulocyty, plasma)</w:t>
      </w:r>
    </w:p>
    <w:p w:rsidR="00F913AB" w:rsidRPr="003224F6" w:rsidRDefault="00F913AB" w:rsidP="00F913AB">
      <w:pPr>
        <w:pStyle w:val="Styl1"/>
        <w:ind w:left="340" w:hanging="340"/>
        <w:jc w:val="both"/>
        <w:rPr>
          <w:b w:val="0"/>
          <w:sz w:val="16"/>
          <w:szCs w:val="16"/>
          <w:u w:val="none"/>
        </w:rPr>
      </w:pPr>
      <w:r w:rsidRPr="003224F6">
        <w:rPr>
          <w:b w:val="0"/>
          <w:sz w:val="16"/>
          <w:szCs w:val="16"/>
          <w:u w:val="none"/>
        </w:rPr>
        <w:t>2.</w:t>
      </w:r>
      <w:r w:rsidRPr="003224F6">
        <w:rPr>
          <w:b w:val="0"/>
          <w:sz w:val="16"/>
          <w:szCs w:val="16"/>
          <w:u w:val="none"/>
        </w:rPr>
        <w:tab/>
        <w:t>krevní deriváty – jednotlivé frakce lidské plasmy (albuminy, globuliny, koagulační faktory)</w:t>
      </w:r>
    </w:p>
    <w:p w:rsidR="00F913AB" w:rsidRDefault="00F913AB" w:rsidP="00F913AB">
      <w:pPr>
        <w:pStyle w:val="Styl1"/>
        <w:jc w:val="both"/>
        <w:rPr>
          <w:b w:val="0"/>
          <w:sz w:val="20"/>
          <w:u w:val="none"/>
        </w:rPr>
      </w:pPr>
    </w:p>
    <w:p w:rsidR="00F913AB" w:rsidRDefault="00F913AB" w:rsidP="00F913AB">
      <w:pPr>
        <w:pStyle w:val="Styl1"/>
        <w:ind w:left="340" w:hanging="340"/>
        <w:jc w:val="both"/>
        <w:rPr>
          <w:b w:val="0"/>
          <w:sz w:val="20"/>
          <w:u w:val="none"/>
        </w:rPr>
      </w:pPr>
      <w:r>
        <w:rPr>
          <w:sz w:val="20"/>
          <w:u w:val="none"/>
        </w:rPr>
        <w:t>-</w:t>
      </w:r>
      <w:r>
        <w:rPr>
          <w:sz w:val="20"/>
          <w:u w:val="none"/>
        </w:rPr>
        <w:tab/>
        <w:t xml:space="preserve">hemaferesa </w:t>
      </w:r>
      <w:r>
        <w:rPr>
          <w:b w:val="0"/>
          <w:sz w:val="20"/>
          <w:u w:val="none"/>
        </w:rPr>
        <w:t>– odstranění složky krve mimo krevní oběh pacienta a navrácení zbylých složek zpět do oběhu (plasmaferesa, cytaferesa, thrombocytaferesa, erythrocytaferesa, leukocytaferesa)</w:t>
      </w:r>
    </w:p>
    <w:p w:rsidR="00F913AB" w:rsidRDefault="00F913AB" w:rsidP="00F913AB">
      <w:pPr>
        <w:pStyle w:val="Styl1"/>
        <w:ind w:left="340" w:hanging="340"/>
        <w:jc w:val="both"/>
        <w:rPr>
          <w:b w:val="0"/>
          <w:sz w:val="20"/>
          <w:u w:val="none"/>
        </w:rPr>
      </w:pPr>
      <w:r>
        <w:rPr>
          <w:b w:val="0"/>
          <w:sz w:val="20"/>
          <w:u w:val="none"/>
        </w:rPr>
        <w:t>-</w:t>
      </w:r>
      <w:r>
        <w:rPr>
          <w:b w:val="0"/>
          <w:sz w:val="20"/>
          <w:u w:val="none"/>
        </w:rPr>
        <w:tab/>
        <w:t>plná krev se nepoužívá, pouze její složky (oddělení z plné krve nebo získané hemaferesou), prevencí srážení rve je přidání konservačního roztoku (citronan sodný – konservovaná krev – expirace 21 dní) nebo heparinu (krev pro mimotělní oběh – expirace 48 hod.)</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1 TU (= 1 transfusní jednotka) – množství transfusního přípravku, který se vyrobí z jedné jednotky (450 ml) plné krve </w:t>
      </w:r>
    </w:p>
    <w:p w:rsidR="00F913AB" w:rsidRDefault="00F913AB" w:rsidP="00F913AB">
      <w:pPr>
        <w:pStyle w:val="Styl1"/>
        <w:jc w:val="both"/>
        <w:rPr>
          <w:b w:val="0"/>
          <w:sz w:val="20"/>
          <w:u w:val="none"/>
        </w:rPr>
      </w:pPr>
    </w:p>
    <w:p w:rsidR="00F913AB" w:rsidRDefault="00F913AB" w:rsidP="00F913AB">
      <w:pPr>
        <w:pStyle w:val="Styl1"/>
        <w:jc w:val="both"/>
        <w:rPr>
          <w:sz w:val="20"/>
        </w:rPr>
      </w:pPr>
      <w:r>
        <w:rPr>
          <w:sz w:val="20"/>
        </w:rPr>
        <w:t>úpravy transfusních přípravků</w:t>
      </w:r>
    </w:p>
    <w:p w:rsidR="00F913AB" w:rsidRDefault="00F913AB" w:rsidP="00F913AB">
      <w:pPr>
        <w:pStyle w:val="Styl1"/>
        <w:jc w:val="both"/>
        <w:rPr>
          <w:sz w:val="20"/>
        </w:rPr>
      </w:pPr>
    </w:p>
    <w:p w:rsidR="00F913AB" w:rsidRDefault="00F913AB" w:rsidP="00F913AB">
      <w:pPr>
        <w:pStyle w:val="Styl1"/>
        <w:ind w:left="340" w:hanging="340"/>
        <w:jc w:val="both"/>
        <w:rPr>
          <w:b w:val="0"/>
          <w:sz w:val="20"/>
          <w:u w:val="none"/>
        </w:rPr>
      </w:pPr>
      <w:r>
        <w:rPr>
          <w:b w:val="0"/>
          <w:sz w:val="20"/>
          <w:u w:val="none"/>
        </w:rPr>
        <w:t>1.</w:t>
      </w:r>
      <w:r>
        <w:rPr>
          <w:b w:val="0"/>
          <w:sz w:val="20"/>
          <w:u w:val="none"/>
        </w:rPr>
        <w:tab/>
      </w:r>
      <w:r w:rsidRPr="0001620D">
        <w:rPr>
          <w:sz w:val="20"/>
          <w:u w:val="none"/>
        </w:rPr>
        <w:t>ozáření ionisujícím gama zářením 25 – 30 Gy</w:t>
      </w:r>
      <w:r>
        <w:rPr>
          <w:b w:val="0"/>
          <w:sz w:val="20"/>
          <w:u w:val="none"/>
        </w:rPr>
        <w:t xml:space="preserve"> – prevence GvHR (zničení dárcovských T-lymfocytů, které nedokáže eliminovat imunosuprimovaný příjemce) – provádí se např. před transfusí u hematologických malignit, vrozených či ziskaných (kortikotherapie, stp. CHRT...) imunosupresí, provádí se nejvýše 24 hod před podáním </w:t>
      </w:r>
    </w:p>
    <w:p w:rsidR="00F913AB" w:rsidRDefault="00F913AB" w:rsidP="00F913AB">
      <w:pPr>
        <w:pStyle w:val="Styl1"/>
        <w:ind w:left="340" w:hanging="340"/>
        <w:jc w:val="both"/>
        <w:rPr>
          <w:b w:val="0"/>
          <w:sz w:val="20"/>
          <w:u w:val="none"/>
        </w:rPr>
      </w:pPr>
    </w:p>
    <w:p w:rsidR="00F913AB" w:rsidRPr="000D2B79" w:rsidRDefault="00F913AB" w:rsidP="00F913AB">
      <w:pPr>
        <w:pStyle w:val="Styl1"/>
        <w:ind w:left="340" w:hanging="340"/>
        <w:jc w:val="both"/>
        <w:rPr>
          <w:b w:val="0"/>
          <w:sz w:val="20"/>
          <w:u w:val="none"/>
        </w:rPr>
      </w:pPr>
      <w:r>
        <w:rPr>
          <w:b w:val="0"/>
          <w:sz w:val="20"/>
          <w:u w:val="none"/>
        </w:rPr>
        <w:lastRenderedPageBreak/>
        <w:t>2.</w:t>
      </w:r>
      <w:r>
        <w:rPr>
          <w:b w:val="0"/>
          <w:sz w:val="20"/>
          <w:u w:val="none"/>
        </w:rPr>
        <w:tab/>
      </w:r>
      <w:r w:rsidRPr="0001620D">
        <w:rPr>
          <w:sz w:val="20"/>
          <w:u w:val="none"/>
        </w:rPr>
        <w:t>filtrace</w:t>
      </w:r>
      <w:r>
        <w:rPr>
          <w:b w:val="0"/>
          <w:sz w:val="20"/>
          <w:u w:val="none"/>
        </w:rPr>
        <w:t xml:space="preserve"> – </w:t>
      </w:r>
      <w:r w:rsidRPr="0001620D">
        <w:rPr>
          <w:sz w:val="20"/>
          <w:u w:val="none"/>
        </w:rPr>
        <w:t>deleukotisační</w:t>
      </w:r>
      <w:r>
        <w:rPr>
          <w:b w:val="0"/>
          <w:sz w:val="20"/>
          <w:u w:val="none"/>
        </w:rPr>
        <w:t xml:space="preserve"> (snížení obsahu leukocytů v erythrocytárních a thrombocytárních přípravcích) a </w:t>
      </w:r>
      <w:r w:rsidRPr="0001620D">
        <w:rPr>
          <w:sz w:val="20"/>
          <w:u w:val="none"/>
        </w:rPr>
        <w:t>mikroag</w:t>
      </w:r>
      <w:r>
        <w:rPr>
          <w:sz w:val="20"/>
          <w:u w:val="none"/>
        </w:rPr>
        <w:t>regátová</w:t>
      </w:r>
      <w:r>
        <w:rPr>
          <w:b w:val="0"/>
          <w:sz w:val="20"/>
          <w:u w:val="none"/>
        </w:rPr>
        <w:t xml:space="preserve"> (odstranění shluků thr, leu a fibrinu v erythrocytárních přípravcích vznikajících při skladování) , provádí se u lůžka pacienta</w:t>
      </w:r>
    </w:p>
    <w:p w:rsidR="00F913AB" w:rsidRDefault="00F913AB" w:rsidP="00F913AB">
      <w:pPr>
        <w:pStyle w:val="Styl1"/>
        <w:jc w:val="both"/>
        <w:rPr>
          <w:sz w:val="20"/>
        </w:rPr>
      </w:pPr>
    </w:p>
    <w:p w:rsidR="00F913AB" w:rsidRDefault="00F913AB" w:rsidP="00F913AB">
      <w:pPr>
        <w:pStyle w:val="Styl1"/>
        <w:jc w:val="left"/>
        <w:rPr>
          <w:sz w:val="20"/>
        </w:rPr>
      </w:pPr>
      <w:r>
        <w:rPr>
          <w:sz w:val="20"/>
        </w:rPr>
        <w:t xml:space="preserve">krevní skupiny </w:t>
      </w:r>
    </w:p>
    <w:p w:rsidR="00F913AB" w:rsidRDefault="00F913AB" w:rsidP="00F913AB">
      <w:pPr>
        <w:pStyle w:val="Styl1"/>
        <w:jc w:val="left"/>
        <w:rPr>
          <w:sz w:val="20"/>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dány výskytem antigenů na povrchu krevních elementů, proti cizím antigenům si organismus vytváří protilátky – jejich reakcí s antigeny na povrchu krvinek dochází k hemolyse</w:t>
      </w:r>
    </w:p>
    <w:p w:rsidR="00F913AB" w:rsidRDefault="00F913AB" w:rsidP="00F913AB">
      <w:pPr>
        <w:pStyle w:val="Styl1"/>
        <w:jc w:val="both"/>
        <w:rPr>
          <w:b w:val="0"/>
          <w:sz w:val="20"/>
          <w:u w:val="none"/>
        </w:rPr>
      </w:pPr>
    </w:p>
    <w:p w:rsidR="00F913AB" w:rsidRDefault="00F913AB" w:rsidP="00F913AB">
      <w:pPr>
        <w:pStyle w:val="Styl1"/>
        <w:jc w:val="both"/>
        <w:rPr>
          <w:sz w:val="20"/>
          <w:u w:val="none"/>
        </w:rPr>
      </w:pPr>
      <w:r>
        <w:rPr>
          <w:sz w:val="20"/>
          <w:u w:val="none"/>
        </w:rPr>
        <w:t>systém ABO</w:t>
      </w:r>
    </w:p>
    <w:p w:rsidR="00F913AB" w:rsidRDefault="00F913AB" w:rsidP="00F913AB">
      <w:pPr>
        <w:pStyle w:val="Styl1"/>
        <w:jc w:val="both"/>
        <w:rPr>
          <w:sz w:val="20"/>
          <w:u w:val="none"/>
        </w:rPr>
      </w:pPr>
    </w:p>
    <w:p w:rsidR="00F913AB" w:rsidRDefault="00F913AB" w:rsidP="00F913AB">
      <w:pPr>
        <w:pStyle w:val="Styl1"/>
        <w:jc w:val="both"/>
        <w:rPr>
          <w:b w:val="0"/>
          <w:sz w:val="20"/>
          <w:u w:val="none"/>
        </w:rPr>
      </w:pPr>
      <w:r>
        <w:rPr>
          <w:b w:val="0"/>
          <w:sz w:val="20"/>
          <w:u w:val="none"/>
        </w:rPr>
        <w:t>-</w:t>
      </w:r>
      <w:r>
        <w:rPr>
          <w:b w:val="0"/>
          <w:sz w:val="20"/>
          <w:u w:val="none"/>
        </w:rPr>
        <w:tab/>
        <w:t>dán přítomností antigenů (aglutinogenů) A a B na povrchu erythrocytů (krevní skupiny A, B, AB, 0)</w:t>
      </w:r>
    </w:p>
    <w:p w:rsidR="00F913AB" w:rsidRDefault="00F913AB" w:rsidP="00F913AB">
      <w:pPr>
        <w:pStyle w:val="Styl1"/>
        <w:ind w:left="340" w:hanging="340"/>
        <w:jc w:val="both"/>
        <w:rPr>
          <w:b w:val="0"/>
          <w:sz w:val="20"/>
          <w:u w:val="none"/>
        </w:rPr>
      </w:pPr>
      <w:r>
        <w:rPr>
          <w:b w:val="0"/>
          <w:sz w:val="20"/>
          <w:u w:val="none"/>
        </w:rPr>
        <w:t>-</w:t>
      </w:r>
      <w:r>
        <w:rPr>
          <w:b w:val="0"/>
          <w:sz w:val="20"/>
          <w:u w:val="none"/>
        </w:rPr>
        <w:tab/>
        <w:t>v plasmě jsou protilátky (aglutininy) proti příslušným antigenům (anti-A, anti-B) – v seru se vyskytuje vždy protilátka proti antigenu, který není přítomen na vlastních krvinkách</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četnost výskytu v populaci A – 0 – B – AB </w:t>
      </w:r>
    </w:p>
    <w:p w:rsidR="00F913AB" w:rsidRDefault="00F913AB" w:rsidP="00F913AB">
      <w:pPr>
        <w:pStyle w:val="Styl1"/>
        <w:ind w:left="340" w:hanging="340"/>
        <w:jc w:val="both"/>
        <w:rPr>
          <w:b w:val="0"/>
          <w:sz w:val="20"/>
          <w:u w:val="none"/>
        </w:rPr>
      </w:pPr>
      <w:r>
        <w:rPr>
          <w:b w:val="0"/>
          <w:sz w:val="20"/>
          <w:u w:val="none"/>
        </w:rPr>
        <w:t>-</w:t>
      </w:r>
      <w:r>
        <w:rPr>
          <w:b w:val="0"/>
          <w:sz w:val="20"/>
          <w:u w:val="none"/>
        </w:rPr>
        <w:tab/>
        <w:t>krve stejnoskupinové jsou slučitelné (kompatibilní), nestejnoskupinové jsou inkopatibilní – jejich podáním by došlo k prudké reakci aglutininů příjemce s krvinkami dárce (aglutininy na jejich povrchu) s hemolysou, výjimku představují:</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ab/>
        <w:t>universální dárce (krevní skupina 0) – na povrchu krvinek nemá žádné aglutinogeny</w:t>
      </w:r>
    </w:p>
    <w:p w:rsidR="00F913AB" w:rsidRDefault="00F913AB" w:rsidP="00F913AB">
      <w:pPr>
        <w:pStyle w:val="Styl1"/>
        <w:ind w:left="340" w:hanging="340"/>
        <w:jc w:val="both"/>
        <w:rPr>
          <w:b w:val="0"/>
          <w:sz w:val="20"/>
          <w:u w:val="none"/>
        </w:rPr>
      </w:pPr>
      <w:r>
        <w:rPr>
          <w:b w:val="0"/>
          <w:sz w:val="20"/>
          <w:u w:val="none"/>
        </w:rPr>
        <w:tab/>
        <w:t>universální příjemce (krevní skupina AB) – v seru nejsou žádné aglutininy</w:t>
      </w:r>
    </w:p>
    <w:p w:rsidR="00F913AB" w:rsidRDefault="00F913AB" w:rsidP="00F913AB">
      <w:pPr>
        <w:pStyle w:val="Styl1"/>
        <w:jc w:val="left"/>
        <w:rPr>
          <w:b w:val="0"/>
          <w:sz w:val="20"/>
          <w:u w:val="none"/>
        </w:rPr>
      </w:pPr>
    </w:p>
    <w:p w:rsidR="00F913AB" w:rsidRDefault="00F913AB" w:rsidP="00F913AB">
      <w:pPr>
        <w:pStyle w:val="Styl1"/>
        <w:jc w:val="left"/>
        <w:rPr>
          <w:sz w:val="20"/>
          <w:u w:val="none"/>
        </w:rPr>
      </w:pPr>
      <w:r>
        <w:rPr>
          <w:sz w:val="20"/>
          <w:u w:val="none"/>
        </w:rPr>
        <w:t>systém Rh</w:t>
      </w:r>
    </w:p>
    <w:p w:rsidR="00F913AB" w:rsidRDefault="00F913AB" w:rsidP="00F913AB">
      <w:pPr>
        <w:pStyle w:val="Styl1"/>
        <w:jc w:val="left"/>
        <w:rPr>
          <w:sz w:val="20"/>
          <w:u w:val="none"/>
        </w:rPr>
      </w:pPr>
    </w:p>
    <w:p w:rsidR="00F913AB" w:rsidRDefault="00F913AB" w:rsidP="00F913AB">
      <w:pPr>
        <w:pStyle w:val="Styl1"/>
        <w:jc w:val="both"/>
        <w:rPr>
          <w:b w:val="0"/>
          <w:sz w:val="20"/>
          <w:u w:val="none"/>
        </w:rPr>
      </w:pPr>
      <w:r>
        <w:rPr>
          <w:b w:val="0"/>
          <w:sz w:val="20"/>
          <w:u w:val="none"/>
        </w:rPr>
        <w:t>-</w:t>
      </w:r>
      <w:r>
        <w:rPr>
          <w:b w:val="0"/>
          <w:sz w:val="20"/>
          <w:u w:val="none"/>
        </w:rPr>
        <w:tab/>
        <w:t>dán přítomností (Rh+) či nepřítomností (Rh-) D antigenu na krvinkách</w:t>
      </w:r>
    </w:p>
    <w:p w:rsidR="00F913AB" w:rsidRPr="00010AB0" w:rsidRDefault="00F913AB" w:rsidP="00F913AB">
      <w:pPr>
        <w:pStyle w:val="Styl1"/>
        <w:ind w:left="340" w:hanging="340"/>
        <w:jc w:val="both"/>
        <w:rPr>
          <w:b w:val="0"/>
          <w:sz w:val="20"/>
          <w:u w:val="none"/>
        </w:rPr>
      </w:pPr>
      <w:r>
        <w:rPr>
          <w:b w:val="0"/>
          <w:sz w:val="20"/>
          <w:u w:val="none"/>
        </w:rPr>
        <w:t>-</w:t>
      </w:r>
      <w:r>
        <w:rPr>
          <w:b w:val="0"/>
          <w:sz w:val="20"/>
          <w:u w:val="none"/>
        </w:rPr>
        <w:tab/>
        <w:t>lze podávat pouze krev při níž se shoduje Rh-faktor dárce i příjemce, především lidé Rh negativní nesmějí dostat krev Rh+ dárce (proti D-antigenu pak rychle vytvářejí protilátky)</w:t>
      </w:r>
    </w:p>
    <w:p w:rsidR="00F913AB" w:rsidRDefault="00F913AB" w:rsidP="00F913AB">
      <w:pPr>
        <w:pStyle w:val="Styl1"/>
        <w:jc w:val="left"/>
        <w:rPr>
          <w:sz w:val="20"/>
        </w:rPr>
      </w:pPr>
    </w:p>
    <w:p w:rsidR="00F913AB" w:rsidRPr="00461C61" w:rsidRDefault="00F913AB" w:rsidP="00F913AB">
      <w:pPr>
        <w:pStyle w:val="Styl1"/>
        <w:rPr>
          <w:sz w:val="20"/>
        </w:rPr>
      </w:pPr>
      <w:r>
        <w:rPr>
          <w:sz w:val="20"/>
        </w:rPr>
        <w:t>CELULÁRNÍ KREVNÍ DERIVÁTY</w:t>
      </w:r>
    </w:p>
    <w:p w:rsidR="00F913AB" w:rsidRDefault="00F913AB" w:rsidP="00F913AB">
      <w:pPr>
        <w:pStyle w:val="Styl1"/>
        <w:jc w:val="both"/>
      </w:pPr>
    </w:p>
    <w:p w:rsidR="00F913AB" w:rsidRDefault="00F913AB" w:rsidP="00F913AB">
      <w:pPr>
        <w:pStyle w:val="Styl1"/>
        <w:jc w:val="both"/>
        <w:rPr>
          <w:b w:val="0"/>
          <w:sz w:val="20"/>
          <w:szCs w:val="20"/>
          <w:u w:val="none"/>
        </w:rPr>
      </w:pPr>
      <w:r>
        <w:rPr>
          <w:b w:val="0"/>
          <w:sz w:val="20"/>
          <w:szCs w:val="20"/>
          <w:u w:val="none"/>
        </w:rPr>
        <w:t>1.</w:t>
      </w:r>
      <w:r>
        <w:rPr>
          <w:b w:val="0"/>
          <w:sz w:val="20"/>
          <w:szCs w:val="20"/>
          <w:u w:val="none"/>
        </w:rPr>
        <w:tab/>
        <w:t>plná krev</w:t>
      </w:r>
    </w:p>
    <w:p w:rsidR="00F913AB" w:rsidRDefault="00F913AB" w:rsidP="00F913AB">
      <w:pPr>
        <w:pStyle w:val="Styl1"/>
        <w:jc w:val="both"/>
        <w:rPr>
          <w:b w:val="0"/>
          <w:sz w:val="20"/>
          <w:szCs w:val="20"/>
          <w:u w:val="none"/>
        </w:rPr>
      </w:pPr>
      <w:r>
        <w:rPr>
          <w:b w:val="0"/>
          <w:sz w:val="20"/>
          <w:szCs w:val="20"/>
          <w:u w:val="none"/>
        </w:rPr>
        <w:t>2.</w:t>
      </w:r>
      <w:r>
        <w:rPr>
          <w:b w:val="0"/>
          <w:sz w:val="20"/>
          <w:szCs w:val="20"/>
          <w:u w:val="none"/>
        </w:rPr>
        <w:tab/>
        <w:t>přípravky s obsahem erythrocytů</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ab/>
        <w:t xml:space="preserve">erythrocyty resuspendované </w:t>
      </w:r>
    </w:p>
    <w:p w:rsidR="00F913AB" w:rsidRDefault="00F913AB" w:rsidP="00F913AB">
      <w:pPr>
        <w:pStyle w:val="Styl1"/>
        <w:jc w:val="both"/>
        <w:rPr>
          <w:b w:val="0"/>
          <w:sz w:val="20"/>
          <w:szCs w:val="20"/>
          <w:u w:val="none"/>
        </w:rPr>
      </w:pPr>
      <w:r>
        <w:rPr>
          <w:b w:val="0"/>
          <w:sz w:val="20"/>
          <w:szCs w:val="20"/>
          <w:u w:val="none"/>
        </w:rPr>
        <w:tab/>
        <w:t>erythrocyty bez buffy coatu resuspendované (EBR)</w:t>
      </w:r>
    </w:p>
    <w:p w:rsidR="00F913AB" w:rsidRDefault="00F913AB" w:rsidP="00F913AB">
      <w:pPr>
        <w:pStyle w:val="Styl1"/>
        <w:jc w:val="both"/>
        <w:rPr>
          <w:b w:val="0"/>
          <w:sz w:val="20"/>
          <w:szCs w:val="20"/>
          <w:u w:val="none"/>
        </w:rPr>
      </w:pPr>
      <w:r>
        <w:rPr>
          <w:b w:val="0"/>
          <w:sz w:val="20"/>
          <w:szCs w:val="20"/>
          <w:u w:val="none"/>
        </w:rPr>
        <w:tab/>
        <w:t xml:space="preserve">erythrocyty promyté </w:t>
      </w:r>
    </w:p>
    <w:p w:rsidR="00F913AB" w:rsidRDefault="00F913AB" w:rsidP="00F913AB">
      <w:pPr>
        <w:pStyle w:val="Styl1"/>
        <w:jc w:val="both"/>
        <w:rPr>
          <w:b w:val="0"/>
          <w:sz w:val="20"/>
          <w:szCs w:val="20"/>
          <w:u w:val="none"/>
        </w:rPr>
      </w:pPr>
      <w:r>
        <w:rPr>
          <w:b w:val="0"/>
          <w:sz w:val="20"/>
          <w:szCs w:val="20"/>
          <w:u w:val="none"/>
        </w:rPr>
        <w:tab/>
        <w:t xml:space="preserve">erythrocyty deleukotisované </w:t>
      </w:r>
    </w:p>
    <w:p w:rsidR="00F913AB" w:rsidRDefault="00F913AB" w:rsidP="00F913AB">
      <w:pPr>
        <w:pStyle w:val="Styl1"/>
        <w:jc w:val="both"/>
        <w:rPr>
          <w:b w:val="0"/>
          <w:sz w:val="20"/>
          <w:szCs w:val="20"/>
          <w:u w:val="none"/>
        </w:rPr>
      </w:pPr>
      <w:r>
        <w:rPr>
          <w:b w:val="0"/>
          <w:sz w:val="20"/>
          <w:szCs w:val="20"/>
          <w:u w:val="none"/>
        </w:rPr>
        <w:tab/>
        <w:t xml:space="preserve">erythrocyty kryokonservované </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3.</w:t>
      </w:r>
      <w:r>
        <w:rPr>
          <w:b w:val="0"/>
          <w:sz w:val="20"/>
          <w:szCs w:val="20"/>
          <w:u w:val="none"/>
        </w:rPr>
        <w:tab/>
        <w:t>přípravky s obsahem thrombocytů</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ab/>
        <w:t>thrombocyty z plné krve nebo z buffy coatu</w:t>
      </w:r>
    </w:p>
    <w:p w:rsidR="00F913AB" w:rsidRDefault="00F913AB" w:rsidP="00F913AB">
      <w:pPr>
        <w:pStyle w:val="Styl1"/>
        <w:jc w:val="both"/>
        <w:rPr>
          <w:b w:val="0"/>
          <w:sz w:val="20"/>
          <w:szCs w:val="20"/>
          <w:u w:val="none"/>
        </w:rPr>
      </w:pPr>
      <w:r>
        <w:rPr>
          <w:b w:val="0"/>
          <w:sz w:val="20"/>
          <w:szCs w:val="20"/>
          <w:u w:val="none"/>
        </w:rPr>
        <w:tab/>
        <w:t xml:space="preserve">thrombocyty z aferesy deleukotisované </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4.</w:t>
      </w:r>
      <w:r>
        <w:rPr>
          <w:b w:val="0"/>
          <w:sz w:val="20"/>
          <w:szCs w:val="20"/>
          <w:u w:val="none"/>
        </w:rPr>
        <w:tab/>
        <w:t xml:space="preserve">přípravky s obsahem granulocytů </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ab/>
        <w:t xml:space="preserve">granulocyty z aferesy </w:t>
      </w:r>
    </w:p>
    <w:p w:rsidR="00F913AB" w:rsidRDefault="00F913AB" w:rsidP="00F913AB">
      <w:pPr>
        <w:pStyle w:val="Styl1"/>
        <w:jc w:val="both"/>
        <w:rPr>
          <w:b w:val="0"/>
          <w:sz w:val="20"/>
          <w:szCs w:val="20"/>
          <w:u w:val="none"/>
        </w:rPr>
      </w:pPr>
    </w:p>
    <w:p w:rsidR="00F913AB" w:rsidRPr="00C87436" w:rsidRDefault="00F913AB" w:rsidP="00F913AB">
      <w:pPr>
        <w:pStyle w:val="Styl1"/>
        <w:jc w:val="both"/>
        <w:rPr>
          <w:sz w:val="20"/>
          <w:szCs w:val="20"/>
        </w:rPr>
      </w:pPr>
      <w:r w:rsidRPr="00C87436">
        <w:rPr>
          <w:sz w:val="20"/>
          <w:szCs w:val="20"/>
        </w:rPr>
        <w:t xml:space="preserve">erythrocytární přípravky </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w:t>
      </w:r>
      <w:r>
        <w:rPr>
          <w:b w:val="0"/>
          <w:sz w:val="20"/>
          <w:szCs w:val="20"/>
          <w:u w:val="none"/>
        </w:rPr>
        <w:tab/>
        <w:t>ery resuspendované – doplnění konservačním roztokem (obsah citrátu) na viskositu krve (vysoký obsah leu)</w:t>
      </w:r>
    </w:p>
    <w:p w:rsidR="00F913AB" w:rsidRDefault="00F913AB" w:rsidP="00F913AB">
      <w:pPr>
        <w:pStyle w:val="Styl1"/>
        <w:jc w:val="both"/>
        <w:rPr>
          <w:b w:val="0"/>
          <w:sz w:val="20"/>
          <w:szCs w:val="20"/>
          <w:u w:val="none"/>
        </w:rPr>
      </w:pPr>
      <w:r>
        <w:rPr>
          <w:b w:val="0"/>
          <w:sz w:val="20"/>
          <w:szCs w:val="20"/>
          <w:u w:val="none"/>
        </w:rPr>
        <w:t>-</w:t>
      </w:r>
      <w:r>
        <w:rPr>
          <w:b w:val="0"/>
          <w:sz w:val="20"/>
          <w:szCs w:val="20"/>
          <w:u w:val="none"/>
        </w:rPr>
        <w:tab/>
        <w:t xml:space="preserve">ery bez buffy-coatu – odstranění buffy coatu </w:t>
      </w:r>
    </w:p>
    <w:p w:rsidR="00F913AB" w:rsidRDefault="00F913AB" w:rsidP="00F913AB">
      <w:pPr>
        <w:pStyle w:val="Styl1"/>
        <w:jc w:val="both"/>
        <w:rPr>
          <w:b w:val="0"/>
          <w:sz w:val="20"/>
          <w:szCs w:val="20"/>
          <w:u w:val="none"/>
        </w:rPr>
      </w:pPr>
      <w:r>
        <w:rPr>
          <w:b w:val="0"/>
          <w:sz w:val="20"/>
          <w:szCs w:val="20"/>
          <w:u w:val="none"/>
        </w:rPr>
        <w:t>-</w:t>
      </w:r>
      <w:r>
        <w:rPr>
          <w:b w:val="0"/>
          <w:sz w:val="20"/>
          <w:szCs w:val="20"/>
          <w:u w:val="none"/>
        </w:rPr>
        <w:tab/>
        <w:t xml:space="preserve">ery bez buffy coatu resuspendované – odstranění plasmy a buffy-coatu z plné krve s následnou resuspensí </w:t>
      </w:r>
    </w:p>
    <w:p w:rsidR="00F913AB" w:rsidRDefault="00F913AB" w:rsidP="00F913AB">
      <w:pPr>
        <w:pStyle w:val="Styl1"/>
        <w:jc w:val="both"/>
        <w:rPr>
          <w:b w:val="0"/>
          <w:sz w:val="20"/>
          <w:szCs w:val="20"/>
          <w:u w:val="none"/>
        </w:rPr>
      </w:pPr>
      <w:r>
        <w:rPr>
          <w:b w:val="0"/>
          <w:sz w:val="20"/>
          <w:szCs w:val="20"/>
          <w:u w:val="none"/>
        </w:rPr>
        <w:t>-</w:t>
      </w:r>
      <w:r>
        <w:rPr>
          <w:b w:val="0"/>
          <w:sz w:val="20"/>
          <w:szCs w:val="20"/>
          <w:u w:val="none"/>
        </w:rPr>
        <w:tab/>
        <w:t>ery promyté – odstranění plasmy a následné promytí isotonickým roztokem</w:t>
      </w:r>
    </w:p>
    <w:p w:rsidR="00F913AB" w:rsidRDefault="00F913AB" w:rsidP="00F913AB">
      <w:pPr>
        <w:pStyle w:val="Styl1"/>
        <w:jc w:val="both"/>
        <w:rPr>
          <w:b w:val="0"/>
          <w:sz w:val="20"/>
          <w:szCs w:val="20"/>
          <w:u w:val="none"/>
        </w:rPr>
      </w:pPr>
      <w:r>
        <w:rPr>
          <w:b w:val="0"/>
          <w:sz w:val="20"/>
          <w:szCs w:val="20"/>
          <w:u w:val="none"/>
        </w:rPr>
        <w:t>-</w:t>
      </w:r>
      <w:r>
        <w:rPr>
          <w:b w:val="0"/>
          <w:sz w:val="20"/>
          <w:szCs w:val="20"/>
          <w:u w:val="none"/>
        </w:rPr>
        <w:tab/>
        <w:t xml:space="preserve">ery deleukotisované – odstranění leukocytů </w:t>
      </w: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 xml:space="preserve">ery kryokonservované – zmražení při – 80 st, před použitím se rozmrazí, promyjí a resuspendují – prakticky neobsahují bílkovinu, leu a thrombocyty – podání příjemci s vícečetnými protilátkami </w:t>
      </w:r>
    </w:p>
    <w:p w:rsidR="00F913AB" w:rsidRDefault="00F913AB" w:rsidP="00F913AB">
      <w:pPr>
        <w:pStyle w:val="Styl1"/>
        <w:jc w:val="both"/>
        <w:rPr>
          <w:b w:val="0"/>
          <w:sz w:val="20"/>
          <w:szCs w:val="20"/>
          <w:u w:val="none"/>
        </w:rPr>
      </w:pP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nejčastěji EBR (erythrocyty bez buffy-coatu resuspendované), ev. deleukotisované (masivní transfuse, imunodeficity)</w:t>
      </w:r>
    </w:p>
    <w:p w:rsidR="00F913AB" w:rsidRDefault="00F913AB" w:rsidP="00F913AB">
      <w:pPr>
        <w:pStyle w:val="Styl1"/>
        <w:ind w:left="340" w:hanging="340"/>
        <w:jc w:val="both"/>
        <w:rPr>
          <w:b w:val="0"/>
          <w:sz w:val="20"/>
          <w:u w:val="none"/>
        </w:rPr>
      </w:pPr>
      <w:r>
        <w:rPr>
          <w:b w:val="0"/>
          <w:sz w:val="20"/>
          <w:szCs w:val="20"/>
          <w:u w:val="none"/>
        </w:rPr>
        <w:lastRenderedPageBreak/>
        <w:t>-</w:t>
      </w:r>
      <w:r>
        <w:rPr>
          <w:b w:val="0"/>
          <w:sz w:val="20"/>
          <w:szCs w:val="20"/>
          <w:u w:val="none"/>
        </w:rPr>
        <w:tab/>
        <w:t xml:space="preserve">indikace – anemie (při Hb 70-80 g/l při chronické anemisaci, u kardiaků pod 90 g/l), předoperační hodnota Hb má být 80 g/l u nekomplikovaných operací, 100 g/l u závažných operací, velké krevní ztráty během operace (nad 750 ml krve) </w:t>
      </w:r>
    </w:p>
    <w:p w:rsidR="00F913AB" w:rsidRPr="0085520F" w:rsidRDefault="00F913AB" w:rsidP="00F913AB">
      <w:pPr>
        <w:pStyle w:val="Styl1"/>
        <w:ind w:left="340" w:hanging="340"/>
        <w:jc w:val="both"/>
        <w:rPr>
          <w:b w:val="0"/>
          <w:sz w:val="20"/>
          <w:u w:val="none"/>
        </w:rPr>
      </w:pPr>
      <w:r>
        <w:rPr>
          <w:b w:val="0"/>
          <w:sz w:val="20"/>
          <w:u w:val="none"/>
        </w:rPr>
        <w:t>-</w:t>
      </w:r>
      <w:r>
        <w:rPr>
          <w:b w:val="0"/>
          <w:sz w:val="20"/>
          <w:u w:val="none"/>
        </w:rPr>
        <w:tab/>
        <w:t>při podávání erymasy je nutno respektovat AB0 a Rh-systém, universální dárce – krevní skupina 0, universální příjemce – krevní skupina AB, v Rh-systému se musí krevní skupiny shodovat</w:t>
      </w: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 xml:space="preserve">z plné krve (500 ml) se odsátím plasmy a buffy coatu získá 1 TU (220 ml) erymasy, k ní se přidává konservační a protisrážlivý roztok s citrátem – konservovaná krev – expirační doba je 21 dní </w:t>
      </w: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 xml:space="preserve">podání 1 TU ery zvýší Hb o 10, HKT o 3 % </w:t>
      </w:r>
    </w:p>
    <w:p w:rsidR="00F913AB" w:rsidRDefault="00F913AB" w:rsidP="00F913AB">
      <w:pPr>
        <w:pStyle w:val="Styl1"/>
        <w:ind w:left="340" w:hanging="340"/>
        <w:jc w:val="both"/>
        <w:rPr>
          <w:b w:val="0"/>
          <w:sz w:val="20"/>
          <w:u w:val="none"/>
        </w:rPr>
      </w:pPr>
      <w:r>
        <w:rPr>
          <w:b w:val="0"/>
          <w:sz w:val="20"/>
          <w:szCs w:val="20"/>
          <w:u w:val="none"/>
        </w:rPr>
        <w:t>-</w:t>
      </w:r>
      <w:r>
        <w:rPr>
          <w:b w:val="0"/>
          <w:sz w:val="20"/>
          <w:szCs w:val="20"/>
          <w:u w:val="none"/>
        </w:rPr>
        <w:tab/>
        <w:t xml:space="preserve">skladování při teplotě +2 až +6 st.,  </w:t>
      </w:r>
      <w:r>
        <w:rPr>
          <w:b w:val="0"/>
          <w:sz w:val="20"/>
          <w:u w:val="none"/>
        </w:rPr>
        <w:t xml:space="preserve">před podáním je nutno nechat 30 – 40 min. ohřát na pokojovou teplotu (do 4 hod je možné v neporušeném obalu vrátit na transfusní stanici) </w:t>
      </w:r>
    </w:p>
    <w:p w:rsidR="00F913AB" w:rsidRDefault="00F913AB" w:rsidP="00F913AB">
      <w:pPr>
        <w:pStyle w:val="Styl1"/>
        <w:ind w:left="340" w:hanging="340"/>
        <w:jc w:val="both"/>
        <w:rPr>
          <w:b w:val="0"/>
          <w:sz w:val="20"/>
          <w:u w:val="none"/>
        </w:rPr>
      </w:pPr>
      <w:r>
        <w:rPr>
          <w:b w:val="0"/>
          <w:sz w:val="20"/>
          <w:u w:val="none"/>
        </w:rPr>
        <w:t>-</w:t>
      </w:r>
      <w:r>
        <w:rPr>
          <w:b w:val="0"/>
          <w:sz w:val="20"/>
          <w:u w:val="none"/>
        </w:rPr>
        <w:tab/>
        <w:t>rychlost aplikace 60-80 kapek/min (celá transfuse ne déle než 2 hod)</w:t>
      </w:r>
    </w:p>
    <w:p w:rsidR="00F913AB" w:rsidRPr="0085520F" w:rsidRDefault="00F913AB" w:rsidP="00F913AB">
      <w:pPr>
        <w:pStyle w:val="Styl1"/>
        <w:ind w:left="340" w:hanging="340"/>
        <w:jc w:val="both"/>
        <w:rPr>
          <w:b w:val="0"/>
          <w:sz w:val="20"/>
          <w:szCs w:val="20"/>
          <w:u w:val="none"/>
        </w:rPr>
      </w:pPr>
      <w:r>
        <w:rPr>
          <w:b w:val="0"/>
          <w:sz w:val="20"/>
          <w:u w:val="none"/>
        </w:rPr>
        <w:t>-</w:t>
      </w:r>
      <w:r>
        <w:rPr>
          <w:b w:val="0"/>
          <w:sz w:val="20"/>
          <w:u w:val="none"/>
        </w:rPr>
        <w:tab/>
        <w:t>samotná transfuse vede k imunosupresi (zvyšuje risiko pooperační infekce)</w:t>
      </w:r>
    </w:p>
    <w:p w:rsidR="00F913AB" w:rsidRDefault="00F913AB" w:rsidP="00F913AB">
      <w:pPr>
        <w:pStyle w:val="Styl1"/>
        <w:jc w:val="both"/>
        <w:rPr>
          <w:b w:val="0"/>
          <w:sz w:val="20"/>
          <w:szCs w:val="20"/>
          <w:u w:val="none"/>
        </w:rPr>
      </w:pPr>
    </w:p>
    <w:p w:rsidR="00F913AB" w:rsidRDefault="00F913AB" w:rsidP="00F913AB">
      <w:pPr>
        <w:pStyle w:val="Styl1"/>
        <w:ind w:left="340" w:hanging="340"/>
        <w:jc w:val="both"/>
        <w:rPr>
          <w:sz w:val="20"/>
          <w:szCs w:val="20"/>
        </w:rPr>
      </w:pPr>
      <w:r w:rsidRPr="007F7151">
        <w:rPr>
          <w:sz w:val="20"/>
          <w:szCs w:val="20"/>
        </w:rPr>
        <w:t xml:space="preserve">thrombocytární přípravky </w:t>
      </w:r>
    </w:p>
    <w:p w:rsidR="00F913AB" w:rsidRDefault="00F913AB" w:rsidP="00F913AB">
      <w:pPr>
        <w:pStyle w:val="Styl1"/>
        <w:ind w:left="340" w:hanging="340"/>
        <w:jc w:val="both"/>
        <w:rPr>
          <w:sz w:val="20"/>
          <w:szCs w:val="20"/>
        </w:rPr>
      </w:pPr>
    </w:p>
    <w:p w:rsidR="00F913AB" w:rsidRPr="00FF2753"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thr z plné krve nebo z buffy coatu (odpovídá množství z 1 TU – cca 50.10</w:t>
      </w:r>
      <w:r>
        <w:rPr>
          <w:b w:val="0"/>
          <w:sz w:val="20"/>
          <w:szCs w:val="20"/>
          <w:u w:val="none"/>
          <w:vertAlign w:val="superscript"/>
        </w:rPr>
        <w:t>9</w:t>
      </w:r>
      <w:r>
        <w:rPr>
          <w:b w:val="0"/>
          <w:sz w:val="20"/>
          <w:szCs w:val="20"/>
          <w:u w:val="none"/>
        </w:rPr>
        <w:t xml:space="preserve"> /jednotku (50 ml)</w:t>
      </w: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thr z aferesy od jednoho dárce (separátor), ev. deleukotisované  – 200.10</w:t>
      </w:r>
      <w:r>
        <w:rPr>
          <w:b w:val="0"/>
          <w:sz w:val="20"/>
          <w:szCs w:val="20"/>
          <w:u w:val="none"/>
          <w:vertAlign w:val="superscript"/>
        </w:rPr>
        <w:t>9</w:t>
      </w:r>
      <w:r>
        <w:rPr>
          <w:b w:val="0"/>
          <w:sz w:val="20"/>
          <w:szCs w:val="20"/>
          <w:u w:val="none"/>
        </w:rPr>
        <w:t>/jednotku (200 – 250 ml)</w:t>
      </w:r>
    </w:p>
    <w:p w:rsidR="00F913AB" w:rsidRDefault="00F913AB" w:rsidP="00F913AB">
      <w:pPr>
        <w:pStyle w:val="Styl1"/>
        <w:ind w:left="340" w:hanging="340"/>
        <w:jc w:val="both"/>
        <w:rPr>
          <w:b w:val="0"/>
          <w:sz w:val="20"/>
          <w:szCs w:val="20"/>
          <w:u w:val="none"/>
        </w:rPr>
      </w:pP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indikace u krvácení nebo předoperační přípravě při thr pod 50.10</w:t>
      </w:r>
      <w:r>
        <w:rPr>
          <w:b w:val="0"/>
          <w:sz w:val="20"/>
          <w:szCs w:val="20"/>
          <w:u w:val="none"/>
          <w:vertAlign w:val="superscript"/>
        </w:rPr>
        <w:t>9</w:t>
      </w:r>
      <w:r>
        <w:rPr>
          <w:b w:val="0"/>
          <w:sz w:val="20"/>
          <w:szCs w:val="20"/>
          <w:u w:val="none"/>
        </w:rPr>
        <w:t>/l nebo thrombocytopathie, preventivně při thr pod 10.10</w:t>
      </w:r>
      <w:r>
        <w:rPr>
          <w:b w:val="0"/>
          <w:sz w:val="20"/>
          <w:szCs w:val="20"/>
          <w:u w:val="none"/>
          <w:vertAlign w:val="superscript"/>
        </w:rPr>
        <w:t>9</w:t>
      </w:r>
      <w:r>
        <w:rPr>
          <w:b w:val="0"/>
          <w:sz w:val="20"/>
          <w:szCs w:val="20"/>
          <w:u w:val="none"/>
        </w:rPr>
        <w:t xml:space="preserve">/l u primárních poruch krvetvorby nebo u ITP, je třeba respektovat AB0 systém </w:t>
      </w: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kontraindikací je TTP</w:t>
      </w:r>
    </w:p>
    <w:p w:rsidR="00F913AB" w:rsidRPr="008C40F6"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minimální th. dávka je 200.10</w:t>
      </w:r>
      <w:r>
        <w:rPr>
          <w:b w:val="0"/>
          <w:sz w:val="20"/>
          <w:szCs w:val="20"/>
          <w:u w:val="none"/>
          <w:vertAlign w:val="superscript"/>
        </w:rPr>
        <w:t>9</w:t>
      </w:r>
      <w:r>
        <w:rPr>
          <w:b w:val="0"/>
          <w:sz w:val="20"/>
          <w:szCs w:val="20"/>
          <w:u w:val="none"/>
        </w:rPr>
        <w:t xml:space="preserve"> thr (= 4-6 jednotek thr z plné krve nebo z buffy coatu = 1 jednotka z aferesy), 1 TU zvýší hladinu thrombocytů o 20 – 25.10</w:t>
      </w:r>
      <w:r>
        <w:rPr>
          <w:b w:val="0"/>
          <w:sz w:val="20"/>
          <w:szCs w:val="20"/>
          <w:u w:val="none"/>
          <w:vertAlign w:val="superscript"/>
        </w:rPr>
        <w:t>9</w:t>
      </w: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skladování při teplotě +20 až +24 st za stálého promíchávání, životnost je 5 dní  (nelze vrátit na transfusní stanici, ani v neporušeném obalu)</w:t>
      </w:r>
    </w:p>
    <w:p w:rsidR="00F913AB" w:rsidRDefault="00F913AB" w:rsidP="00F913AB">
      <w:pPr>
        <w:pStyle w:val="Styl1"/>
        <w:jc w:val="both"/>
        <w:rPr>
          <w:b w:val="0"/>
          <w:sz w:val="20"/>
          <w:szCs w:val="20"/>
          <w:u w:val="none"/>
        </w:rPr>
      </w:pPr>
    </w:p>
    <w:p w:rsidR="00F913AB" w:rsidRDefault="00F913AB" w:rsidP="00F913AB">
      <w:pPr>
        <w:pStyle w:val="Styl1"/>
        <w:ind w:left="340" w:hanging="340"/>
        <w:jc w:val="both"/>
        <w:rPr>
          <w:sz w:val="20"/>
          <w:szCs w:val="20"/>
        </w:rPr>
      </w:pPr>
      <w:r w:rsidRPr="0053573F">
        <w:rPr>
          <w:sz w:val="20"/>
          <w:szCs w:val="20"/>
        </w:rPr>
        <w:t xml:space="preserve">granulocytární přípravky </w:t>
      </w:r>
    </w:p>
    <w:p w:rsidR="00F913AB" w:rsidRDefault="00F913AB" w:rsidP="00F913AB">
      <w:pPr>
        <w:pStyle w:val="Styl1"/>
        <w:ind w:left="340" w:hanging="340"/>
        <w:jc w:val="both"/>
        <w:rPr>
          <w:sz w:val="20"/>
          <w:szCs w:val="20"/>
        </w:rPr>
      </w:pP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granulocyty z plné krve nebo z buffy coatu</w:t>
      </w: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granulocyty z aferesy – aferesa od jednoho dárce – granulocyty resuspendované v plasmě, nad 10.10</w:t>
      </w:r>
      <w:r>
        <w:rPr>
          <w:b w:val="0"/>
          <w:sz w:val="20"/>
          <w:szCs w:val="20"/>
          <w:u w:val="none"/>
          <w:vertAlign w:val="superscript"/>
        </w:rPr>
        <w:t>9</w:t>
      </w:r>
      <w:r>
        <w:rPr>
          <w:b w:val="0"/>
          <w:sz w:val="20"/>
          <w:szCs w:val="20"/>
          <w:u w:val="none"/>
        </w:rPr>
        <w:t>/TU</w:t>
      </w:r>
    </w:p>
    <w:p w:rsidR="00F913AB" w:rsidRDefault="00F913AB" w:rsidP="00F913AB">
      <w:pPr>
        <w:pStyle w:val="Styl1"/>
        <w:ind w:left="340" w:hanging="340"/>
        <w:jc w:val="both"/>
        <w:rPr>
          <w:b w:val="0"/>
          <w:sz w:val="20"/>
          <w:szCs w:val="20"/>
          <w:u w:val="none"/>
        </w:rPr>
      </w:pPr>
    </w:p>
    <w:p w:rsidR="00F913AB"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indikace u těžce neutropenických pacientů s prokázanou sepsí (za současné ATB léčby)</w:t>
      </w:r>
    </w:p>
    <w:p w:rsidR="00F913AB" w:rsidRPr="008E4F0C" w:rsidRDefault="00F913AB" w:rsidP="00F913AB">
      <w:pPr>
        <w:pStyle w:val="Styl1"/>
        <w:ind w:left="340" w:hanging="340"/>
        <w:jc w:val="both"/>
        <w:rPr>
          <w:b w:val="0"/>
          <w:sz w:val="20"/>
          <w:szCs w:val="20"/>
          <w:u w:val="none"/>
        </w:rPr>
      </w:pPr>
      <w:r>
        <w:rPr>
          <w:b w:val="0"/>
          <w:sz w:val="20"/>
          <w:szCs w:val="20"/>
          <w:u w:val="none"/>
        </w:rPr>
        <w:t>-</w:t>
      </w:r>
      <w:r>
        <w:rPr>
          <w:b w:val="0"/>
          <w:sz w:val="20"/>
          <w:szCs w:val="20"/>
          <w:u w:val="none"/>
        </w:rPr>
        <w:tab/>
        <w:t>přípravek se neskladuje, aplikuje se co nejdříve po přípravě (max 24 hod, teplota +20 až + 24 st) a ozářený</w:t>
      </w:r>
    </w:p>
    <w:p w:rsidR="00F913AB" w:rsidRDefault="00F913AB" w:rsidP="00F913AB">
      <w:pPr>
        <w:pStyle w:val="Styl1"/>
        <w:jc w:val="both"/>
        <w:rPr>
          <w:b w:val="0"/>
          <w:sz w:val="20"/>
          <w:szCs w:val="20"/>
          <w:u w:val="none"/>
        </w:rPr>
      </w:pPr>
    </w:p>
    <w:p w:rsidR="00F913AB" w:rsidRPr="0044379D" w:rsidRDefault="00F913AB" w:rsidP="00F913AB">
      <w:pPr>
        <w:pStyle w:val="Styl1"/>
        <w:rPr>
          <w:sz w:val="20"/>
          <w:szCs w:val="20"/>
        </w:rPr>
      </w:pPr>
      <w:r w:rsidRPr="0044379D">
        <w:rPr>
          <w:sz w:val="20"/>
          <w:szCs w:val="20"/>
        </w:rPr>
        <w:t>DERIVÁTY A FRAKCE KREVNÍ PLASMY</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w:t>
      </w:r>
      <w:r>
        <w:rPr>
          <w:b w:val="0"/>
          <w:sz w:val="20"/>
          <w:szCs w:val="20"/>
          <w:u w:val="none"/>
        </w:rPr>
        <w:tab/>
        <w:t xml:space="preserve">nejužívanější je ČMP (čerstvě mražená plasma) a fibrinogen s jinými koagulačními faktory </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1.</w:t>
      </w:r>
      <w:r>
        <w:rPr>
          <w:b w:val="0"/>
          <w:sz w:val="20"/>
          <w:szCs w:val="20"/>
          <w:u w:val="none"/>
        </w:rPr>
        <w:tab/>
        <w:t>deriváty krevní plasmy</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ab/>
        <w:t>nativní, zmražená, čerstvě zmražená (do 6 hod. od odběru), sušená, hyperimunní</w:t>
      </w:r>
    </w:p>
    <w:p w:rsidR="00F913AB" w:rsidRDefault="00F913AB" w:rsidP="00F913AB">
      <w:pPr>
        <w:pStyle w:val="Styl1"/>
        <w:jc w:val="both"/>
        <w:rPr>
          <w:b w:val="0"/>
          <w:sz w:val="20"/>
          <w:szCs w:val="20"/>
          <w:u w:val="none"/>
        </w:rPr>
      </w:pPr>
      <w:r>
        <w:rPr>
          <w:b w:val="0"/>
          <w:sz w:val="20"/>
          <w:szCs w:val="20"/>
          <w:u w:val="none"/>
        </w:rPr>
        <w:tab/>
        <w:t xml:space="preserve"> </w:t>
      </w:r>
    </w:p>
    <w:p w:rsidR="00F913AB" w:rsidRDefault="00F913AB" w:rsidP="00F913AB">
      <w:pPr>
        <w:pStyle w:val="Styl1"/>
        <w:jc w:val="both"/>
        <w:rPr>
          <w:b w:val="0"/>
          <w:sz w:val="20"/>
          <w:szCs w:val="20"/>
          <w:u w:val="none"/>
        </w:rPr>
      </w:pPr>
      <w:r>
        <w:rPr>
          <w:b w:val="0"/>
          <w:sz w:val="20"/>
          <w:szCs w:val="20"/>
          <w:u w:val="none"/>
        </w:rPr>
        <w:t>2.</w:t>
      </w:r>
      <w:r>
        <w:rPr>
          <w:b w:val="0"/>
          <w:sz w:val="20"/>
          <w:szCs w:val="20"/>
          <w:u w:val="none"/>
        </w:rPr>
        <w:tab/>
        <w:t>frakce krevní plasmy</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ab/>
        <w:t>albuminy (5% isotonický, 20% hypertonický)</w:t>
      </w:r>
    </w:p>
    <w:p w:rsidR="00F913AB" w:rsidRDefault="00F913AB" w:rsidP="00F913AB">
      <w:pPr>
        <w:pStyle w:val="Styl1"/>
        <w:jc w:val="both"/>
        <w:rPr>
          <w:b w:val="0"/>
          <w:sz w:val="20"/>
          <w:szCs w:val="20"/>
          <w:u w:val="none"/>
        </w:rPr>
      </w:pPr>
      <w:r>
        <w:rPr>
          <w:b w:val="0"/>
          <w:sz w:val="20"/>
          <w:szCs w:val="20"/>
          <w:u w:val="none"/>
        </w:rPr>
        <w:tab/>
        <w:t>globuliny (purifikovaný i.v. imunoglobulin – IVIG – při imunodeficitech)</w:t>
      </w:r>
    </w:p>
    <w:p w:rsidR="00F913AB" w:rsidRDefault="00F913AB" w:rsidP="00F913AB">
      <w:pPr>
        <w:pStyle w:val="Styl1"/>
        <w:jc w:val="both"/>
        <w:rPr>
          <w:b w:val="0"/>
          <w:sz w:val="20"/>
          <w:szCs w:val="20"/>
          <w:u w:val="none"/>
        </w:rPr>
      </w:pPr>
      <w:r>
        <w:rPr>
          <w:b w:val="0"/>
          <w:sz w:val="20"/>
          <w:szCs w:val="20"/>
          <w:u w:val="none"/>
        </w:rPr>
        <w:tab/>
        <w:t xml:space="preserve">fibrinogen a ostatní koagulační faktory </w:t>
      </w:r>
    </w:p>
    <w:p w:rsidR="00F913AB" w:rsidRDefault="00F913AB" w:rsidP="00F913AB">
      <w:pPr>
        <w:pStyle w:val="Styl1"/>
        <w:jc w:val="both"/>
        <w:rPr>
          <w:b w:val="0"/>
          <w:sz w:val="20"/>
          <w:szCs w:val="20"/>
          <w:u w:val="none"/>
        </w:rPr>
      </w:pPr>
    </w:p>
    <w:p w:rsidR="00F913AB" w:rsidRDefault="00F913AB" w:rsidP="00F913AB">
      <w:pPr>
        <w:pStyle w:val="Styl1"/>
        <w:jc w:val="both"/>
        <w:rPr>
          <w:b w:val="0"/>
          <w:sz w:val="20"/>
          <w:szCs w:val="20"/>
          <w:u w:val="none"/>
        </w:rPr>
      </w:pPr>
      <w:r>
        <w:rPr>
          <w:b w:val="0"/>
          <w:sz w:val="20"/>
          <w:szCs w:val="20"/>
          <w:u w:val="none"/>
        </w:rPr>
        <w:t>-</w:t>
      </w:r>
      <w:r>
        <w:rPr>
          <w:b w:val="0"/>
          <w:sz w:val="20"/>
          <w:szCs w:val="20"/>
          <w:u w:val="none"/>
        </w:rPr>
        <w:tab/>
        <w:t>plasma se získává z plné krve nebo z plasmaferesy</w:t>
      </w:r>
    </w:p>
    <w:p w:rsidR="00F913AB" w:rsidRDefault="00F913AB" w:rsidP="00F913AB">
      <w:pPr>
        <w:pStyle w:val="Styl1"/>
        <w:ind w:left="340" w:hanging="340"/>
        <w:jc w:val="both"/>
        <w:rPr>
          <w:b w:val="0"/>
          <w:sz w:val="20"/>
          <w:u w:val="none"/>
        </w:rPr>
      </w:pPr>
      <w:r>
        <w:rPr>
          <w:b w:val="0"/>
          <w:sz w:val="20"/>
          <w:szCs w:val="20"/>
          <w:u w:val="none"/>
        </w:rPr>
        <w:t>-</w:t>
      </w:r>
      <w:r>
        <w:rPr>
          <w:b w:val="0"/>
          <w:sz w:val="20"/>
          <w:szCs w:val="20"/>
          <w:u w:val="none"/>
        </w:rPr>
        <w:tab/>
        <w:t xml:space="preserve">zmražení na </w:t>
      </w:r>
      <w:r>
        <w:rPr>
          <w:b w:val="0"/>
          <w:sz w:val="20"/>
          <w:u w:val="none"/>
        </w:rPr>
        <w:t>–20</w:t>
      </w:r>
      <w:r>
        <w:rPr>
          <w:b w:val="0"/>
          <w:sz w:val="20"/>
          <w:u w:val="none"/>
          <w:vertAlign w:val="superscript"/>
        </w:rPr>
        <w:t>o</w:t>
      </w:r>
      <w:r>
        <w:rPr>
          <w:b w:val="0"/>
          <w:sz w:val="20"/>
          <w:u w:val="none"/>
        </w:rPr>
        <w:t>C do 6 hod. od odebrání se zachovají koagulační faktory (expirace až 2 roky dle teploty skladování)</w:t>
      </w:r>
    </w:p>
    <w:p w:rsidR="00F913AB" w:rsidRDefault="00F913AB" w:rsidP="00F913AB">
      <w:pPr>
        <w:pStyle w:val="Styl1"/>
        <w:ind w:left="340" w:hanging="340"/>
        <w:jc w:val="both"/>
        <w:rPr>
          <w:b w:val="0"/>
          <w:sz w:val="20"/>
          <w:u w:val="none"/>
        </w:rPr>
      </w:pPr>
      <w:r>
        <w:rPr>
          <w:b w:val="0"/>
          <w:sz w:val="20"/>
          <w:u w:val="none"/>
        </w:rPr>
        <w:t>-</w:t>
      </w:r>
      <w:r>
        <w:rPr>
          <w:b w:val="0"/>
          <w:sz w:val="20"/>
          <w:u w:val="none"/>
        </w:rPr>
        <w:tab/>
        <w:t>rozmražování těsně před podáním (max do 2 hod), v lázni teplé +37</w:t>
      </w:r>
      <w:r w:rsidRPr="0057203C">
        <w:rPr>
          <w:b w:val="0"/>
          <w:sz w:val="20"/>
          <w:u w:val="none"/>
          <w:vertAlign w:val="superscript"/>
        </w:rPr>
        <w:t xml:space="preserve"> </w:t>
      </w:r>
      <w:r>
        <w:rPr>
          <w:b w:val="0"/>
          <w:sz w:val="20"/>
          <w:u w:val="none"/>
          <w:vertAlign w:val="superscript"/>
        </w:rPr>
        <w:t>o</w:t>
      </w:r>
      <w:r>
        <w:rPr>
          <w:b w:val="0"/>
          <w:sz w:val="20"/>
          <w:u w:val="none"/>
        </w:rPr>
        <w:t>C, jednou rozmražená plasma již nelze opět zmrazit</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podává se plasma plně kompatibilní v AB0 (u pacientů s neznámou krevní skupinu lze v nouzi použít plasmu AB), Rh faktor souhlasit nemusí </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křížový pokus se neprovádí, lékař ověřuje před podáním pouze krevní skupinu pacienta sangvitestem </w:t>
      </w:r>
    </w:p>
    <w:p w:rsidR="00F913AB" w:rsidRDefault="00F913AB" w:rsidP="00F913AB">
      <w:pPr>
        <w:pStyle w:val="Styl1"/>
        <w:ind w:left="340" w:hanging="340"/>
        <w:jc w:val="both"/>
        <w:rPr>
          <w:b w:val="0"/>
          <w:sz w:val="20"/>
          <w:u w:val="none"/>
        </w:rPr>
      </w:pPr>
      <w:r>
        <w:rPr>
          <w:b w:val="0"/>
          <w:sz w:val="20"/>
          <w:u w:val="none"/>
        </w:rPr>
        <w:t>-</w:t>
      </w:r>
      <w:r>
        <w:rPr>
          <w:b w:val="0"/>
          <w:sz w:val="20"/>
          <w:u w:val="none"/>
        </w:rPr>
        <w:tab/>
        <w:t>plasmu je možné podat až po karanténě (dárce je po 3 měs od odběru opět vyšetřen na anti-HIV 1,2, anti-HCV a BWR na syfilis)</w:t>
      </w:r>
    </w:p>
    <w:p w:rsidR="00F913AB" w:rsidRDefault="00F913AB" w:rsidP="00F913AB">
      <w:pPr>
        <w:pStyle w:val="Styl1"/>
        <w:jc w:val="both"/>
        <w:rPr>
          <w:b w:val="0"/>
          <w:sz w:val="20"/>
          <w:u w:val="none"/>
        </w:rPr>
      </w:pPr>
      <w:r>
        <w:rPr>
          <w:b w:val="0"/>
          <w:sz w:val="20"/>
          <w:u w:val="none"/>
        </w:rPr>
        <w:t>-</w:t>
      </w:r>
      <w:r>
        <w:rPr>
          <w:b w:val="0"/>
          <w:sz w:val="20"/>
          <w:u w:val="none"/>
        </w:rPr>
        <w:tab/>
        <w:t>úvodní dávka 10 – 20 ml plasmy/kg, dále dle INR a APTT</w:t>
      </w:r>
    </w:p>
    <w:p w:rsidR="00F913AB" w:rsidRDefault="00F913AB" w:rsidP="00F913AB">
      <w:pPr>
        <w:pStyle w:val="Styl1"/>
        <w:jc w:val="both"/>
        <w:rPr>
          <w:b w:val="0"/>
          <w:sz w:val="20"/>
          <w:u w:val="none"/>
        </w:rPr>
      </w:pPr>
      <w:r>
        <w:rPr>
          <w:b w:val="0"/>
          <w:sz w:val="20"/>
          <w:u w:val="none"/>
        </w:rPr>
        <w:t>-</w:t>
      </w:r>
      <w:r>
        <w:rPr>
          <w:b w:val="0"/>
          <w:sz w:val="20"/>
          <w:u w:val="none"/>
        </w:rPr>
        <w:tab/>
        <w:t xml:space="preserve">1 TU = 200 – 250 ml </w:t>
      </w:r>
    </w:p>
    <w:p w:rsidR="00F913AB" w:rsidRDefault="00F913AB" w:rsidP="00F913AB">
      <w:pPr>
        <w:pStyle w:val="Styl1"/>
        <w:jc w:val="both"/>
        <w:rPr>
          <w:b w:val="0"/>
          <w:sz w:val="20"/>
          <w:u w:val="none"/>
        </w:rPr>
      </w:pPr>
    </w:p>
    <w:p w:rsidR="00F913AB" w:rsidRPr="0057203C" w:rsidRDefault="00F913AB" w:rsidP="00F913AB">
      <w:pPr>
        <w:pStyle w:val="Styl1"/>
        <w:jc w:val="both"/>
        <w:rPr>
          <w:sz w:val="20"/>
        </w:rPr>
      </w:pPr>
      <w:r w:rsidRPr="0057203C">
        <w:rPr>
          <w:sz w:val="20"/>
        </w:rPr>
        <w:t>indikace</w:t>
      </w:r>
    </w:p>
    <w:p w:rsidR="00F913AB" w:rsidRDefault="00F913AB" w:rsidP="00F913AB">
      <w:pPr>
        <w:pStyle w:val="Styl1"/>
        <w:jc w:val="both"/>
        <w:rPr>
          <w:b w:val="0"/>
          <w:sz w:val="20"/>
          <w:u w:val="none"/>
        </w:rPr>
      </w:pPr>
    </w:p>
    <w:p w:rsidR="00F913AB" w:rsidRDefault="00F913AB" w:rsidP="00F913AB">
      <w:pPr>
        <w:pStyle w:val="Styl1"/>
        <w:jc w:val="both"/>
        <w:rPr>
          <w:b w:val="0"/>
          <w:sz w:val="20"/>
          <w:u w:val="none"/>
        </w:rPr>
      </w:pPr>
      <w:r>
        <w:rPr>
          <w:b w:val="0"/>
          <w:sz w:val="20"/>
          <w:u w:val="none"/>
        </w:rPr>
        <w:t>1.</w:t>
      </w:r>
      <w:r>
        <w:rPr>
          <w:b w:val="0"/>
          <w:sz w:val="20"/>
          <w:u w:val="none"/>
        </w:rPr>
        <w:tab/>
        <w:t xml:space="preserve"> krvácení</w:t>
      </w:r>
    </w:p>
    <w:p w:rsidR="00F913AB" w:rsidRDefault="00F913AB" w:rsidP="00F913AB">
      <w:pPr>
        <w:pStyle w:val="Styl1"/>
        <w:jc w:val="both"/>
        <w:rPr>
          <w:b w:val="0"/>
          <w:sz w:val="20"/>
          <w:u w:val="none"/>
        </w:rPr>
      </w:pPr>
      <w:r>
        <w:rPr>
          <w:b w:val="0"/>
          <w:sz w:val="20"/>
          <w:u w:val="none"/>
        </w:rPr>
        <w:t>2.</w:t>
      </w:r>
      <w:r>
        <w:rPr>
          <w:b w:val="0"/>
          <w:sz w:val="20"/>
          <w:u w:val="none"/>
        </w:rPr>
        <w:tab/>
      </w:r>
      <w:r>
        <w:rPr>
          <w:b w:val="0"/>
          <w:sz w:val="20"/>
          <w:u w:val="none"/>
        </w:rPr>
        <w:tab/>
        <w:t xml:space="preserve">poruchy koagulace </w:t>
      </w:r>
    </w:p>
    <w:p w:rsidR="00F913AB" w:rsidRDefault="00F913AB" w:rsidP="00F913AB">
      <w:pPr>
        <w:pStyle w:val="Styl1"/>
        <w:jc w:val="both"/>
        <w:rPr>
          <w:b w:val="0"/>
          <w:sz w:val="20"/>
          <w:u w:val="none"/>
        </w:rPr>
      </w:pPr>
    </w:p>
    <w:p w:rsidR="00F913AB" w:rsidRDefault="00F913AB" w:rsidP="00F913AB">
      <w:pPr>
        <w:pStyle w:val="Styl1"/>
        <w:jc w:val="both"/>
        <w:rPr>
          <w:b w:val="0"/>
          <w:sz w:val="20"/>
          <w:u w:val="none"/>
        </w:rPr>
      </w:pPr>
      <w:r>
        <w:rPr>
          <w:b w:val="0"/>
          <w:sz w:val="20"/>
          <w:u w:val="none"/>
        </w:rPr>
        <w:t>-</w:t>
      </w:r>
      <w:r>
        <w:rPr>
          <w:b w:val="0"/>
          <w:sz w:val="20"/>
          <w:u w:val="none"/>
        </w:rPr>
        <w:tab/>
        <w:t>substituce deficitu jednotlivých koagulačních faktorů (při nedostupnosti jejich koncentrátů)</w:t>
      </w:r>
    </w:p>
    <w:p w:rsidR="00F913AB" w:rsidRDefault="00F913AB" w:rsidP="00F913AB">
      <w:pPr>
        <w:pStyle w:val="Styl1"/>
        <w:jc w:val="both"/>
        <w:rPr>
          <w:b w:val="0"/>
          <w:sz w:val="20"/>
          <w:u w:val="none"/>
        </w:rPr>
      </w:pPr>
      <w:r>
        <w:rPr>
          <w:b w:val="0"/>
          <w:sz w:val="20"/>
          <w:u w:val="none"/>
        </w:rPr>
        <w:t>-</w:t>
      </w:r>
      <w:r>
        <w:rPr>
          <w:b w:val="0"/>
          <w:sz w:val="20"/>
          <w:u w:val="none"/>
        </w:rPr>
        <w:tab/>
        <w:t xml:space="preserve">zrušení efektu p.o. antikoagulancií </w:t>
      </w:r>
    </w:p>
    <w:p w:rsidR="00F913AB" w:rsidRDefault="00F913AB" w:rsidP="00F913AB">
      <w:pPr>
        <w:pStyle w:val="Styl1"/>
        <w:jc w:val="both"/>
        <w:rPr>
          <w:b w:val="0"/>
          <w:sz w:val="20"/>
          <w:u w:val="none"/>
        </w:rPr>
      </w:pPr>
      <w:r>
        <w:rPr>
          <w:b w:val="0"/>
          <w:sz w:val="20"/>
          <w:u w:val="none"/>
        </w:rPr>
        <w:t>-</w:t>
      </w:r>
      <w:r>
        <w:rPr>
          <w:b w:val="0"/>
          <w:sz w:val="20"/>
          <w:u w:val="none"/>
        </w:rPr>
        <w:tab/>
        <w:t xml:space="preserve">DIC, TTP, deficit vitaminu K (novorozenci, porucha vstřebávání u obstrukčního ikteru...), jaterní selhání </w:t>
      </w:r>
    </w:p>
    <w:p w:rsidR="00F913AB" w:rsidRDefault="00F913AB" w:rsidP="00F913AB">
      <w:pPr>
        <w:pStyle w:val="Styl1"/>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plasma není indikována při hypovolemii (podávají se krystaloidy a synthetické koloidy), ztrátě bílkovin, imunodeficitů (podává se i.v. imunoglobulin – IVIG) </w:t>
      </w:r>
    </w:p>
    <w:p w:rsidR="00F913AB" w:rsidRDefault="00F913AB" w:rsidP="00F913AB">
      <w:pPr>
        <w:pStyle w:val="Styl1"/>
        <w:ind w:left="340" w:hanging="340"/>
        <w:jc w:val="both"/>
        <w:rPr>
          <w:b w:val="0"/>
          <w:sz w:val="20"/>
          <w:u w:val="none"/>
        </w:rPr>
      </w:pPr>
    </w:p>
    <w:p w:rsidR="00F913AB" w:rsidRPr="00D145F0" w:rsidRDefault="00F913AB" w:rsidP="00F913AB">
      <w:pPr>
        <w:pStyle w:val="Styl1"/>
        <w:ind w:left="340" w:hanging="340"/>
        <w:jc w:val="both"/>
        <w:rPr>
          <w:sz w:val="20"/>
        </w:rPr>
      </w:pPr>
      <w:r w:rsidRPr="00D145F0">
        <w:rPr>
          <w:sz w:val="20"/>
        </w:rPr>
        <w:t>komplikace</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alergická reakce až anafylaktický šok</w:t>
      </w:r>
    </w:p>
    <w:p w:rsidR="00F913AB" w:rsidRDefault="00F913AB" w:rsidP="00F913AB">
      <w:pPr>
        <w:pStyle w:val="Styl1"/>
        <w:ind w:left="340" w:hanging="340"/>
        <w:jc w:val="both"/>
        <w:rPr>
          <w:b w:val="0"/>
          <w:sz w:val="20"/>
          <w:u w:val="none"/>
        </w:rPr>
      </w:pPr>
      <w:r>
        <w:rPr>
          <w:b w:val="0"/>
          <w:sz w:val="20"/>
          <w:u w:val="none"/>
        </w:rPr>
        <w:t>-</w:t>
      </w:r>
      <w:r>
        <w:rPr>
          <w:b w:val="0"/>
          <w:sz w:val="20"/>
          <w:u w:val="none"/>
        </w:rPr>
        <w:tab/>
        <w:t>infekční komplikace (agens, která se běžně nevyšetřují – CMV, EBV)</w:t>
      </w:r>
    </w:p>
    <w:p w:rsidR="00F913AB" w:rsidRDefault="00F913AB" w:rsidP="00F913AB">
      <w:pPr>
        <w:pStyle w:val="Styl1"/>
        <w:ind w:left="340" w:hanging="340"/>
        <w:jc w:val="both"/>
        <w:rPr>
          <w:b w:val="0"/>
          <w:sz w:val="20"/>
          <w:u w:val="none"/>
        </w:rPr>
      </w:pPr>
      <w:r>
        <w:rPr>
          <w:b w:val="0"/>
          <w:sz w:val="20"/>
          <w:u w:val="none"/>
        </w:rPr>
        <w:t>-</w:t>
      </w:r>
      <w:r>
        <w:rPr>
          <w:b w:val="0"/>
          <w:sz w:val="20"/>
          <w:u w:val="none"/>
        </w:rPr>
        <w:tab/>
        <w:t>hemolysa při AB0 nekompatibilní plasmě</w:t>
      </w:r>
    </w:p>
    <w:p w:rsidR="00F913AB" w:rsidRDefault="00F913AB" w:rsidP="00F913AB">
      <w:pPr>
        <w:pStyle w:val="Styl1"/>
        <w:ind w:left="340" w:hanging="340"/>
        <w:jc w:val="both"/>
        <w:rPr>
          <w:b w:val="0"/>
          <w:sz w:val="20"/>
          <w:u w:val="none"/>
        </w:rPr>
      </w:pPr>
      <w:r>
        <w:rPr>
          <w:b w:val="0"/>
          <w:sz w:val="20"/>
          <w:u w:val="none"/>
        </w:rPr>
        <w:t>-</w:t>
      </w:r>
      <w:r>
        <w:rPr>
          <w:b w:val="0"/>
          <w:sz w:val="20"/>
          <w:u w:val="none"/>
        </w:rPr>
        <w:tab/>
        <w:t>srdeční selhání při objemovém přetížení oběhu (kardiaci)</w:t>
      </w:r>
    </w:p>
    <w:p w:rsidR="00F913AB" w:rsidRDefault="00F913AB" w:rsidP="00F913AB">
      <w:pPr>
        <w:pStyle w:val="Styl1"/>
        <w:ind w:left="340" w:hanging="340"/>
        <w:jc w:val="both"/>
        <w:rPr>
          <w:b w:val="0"/>
          <w:sz w:val="20"/>
          <w:u w:val="none"/>
        </w:rPr>
      </w:pPr>
      <w:r>
        <w:rPr>
          <w:b w:val="0"/>
          <w:sz w:val="20"/>
          <w:u w:val="none"/>
        </w:rPr>
        <w:t>-</w:t>
      </w:r>
      <w:r>
        <w:rPr>
          <w:b w:val="0"/>
          <w:sz w:val="20"/>
          <w:u w:val="none"/>
        </w:rPr>
        <w:tab/>
        <w:t>TRALI (transfusion related acute lung injury) – agregace leukocytů v plicním oběhu při vzácných protilátkách v dárcovské plasmě proti leukocytům příjemce</w:t>
      </w:r>
    </w:p>
    <w:p w:rsidR="00F913AB" w:rsidRDefault="00F913AB" w:rsidP="00F913AB">
      <w:pPr>
        <w:pStyle w:val="Styl1"/>
        <w:ind w:left="340" w:hanging="340"/>
        <w:jc w:val="both"/>
        <w:rPr>
          <w:b w:val="0"/>
          <w:sz w:val="20"/>
          <w:szCs w:val="20"/>
          <w:u w:val="none"/>
        </w:rPr>
      </w:pPr>
      <w:r>
        <w:rPr>
          <w:b w:val="0"/>
          <w:sz w:val="20"/>
          <w:u w:val="none"/>
        </w:rPr>
        <w:t>-</w:t>
      </w:r>
      <w:r>
        <w:rPr>
          <w:b w:val="0"/>
          <w:sz w:val="20"/>
          <w:u w:val="none"/>
        </w:rPr>
        <w:tab/>
        <w:t xml:space="preserve">citrátová intoxikace při převodu většího množství plasmy v krátké době </w:t>
      </w:r>
    </w:p>
    <w:p w:rsidR="00F913AB" w:rsidRPr="00AC2983" w:rsidRDefault="00F913AB" w:rsidP="00F913AB">
      <w:pPr>
        <w:pStyle w:val="Styl1"/>
        <w:jc w:val="both"/>
        <w:rPr>
          <w:b w:val="0"/>
          <w:sz w:val="20"/>
          <w:szCs w:val="20"/>
          <w:u w:val="none"/>
        </w:rPr>
      </w:pPr>
    </w:p>
    <w:p w:rsidR="00F913AB" w:rsidRPr="00035F92" w:rsidRDefault="00F913AB" w:rsidP="00F913AB">
      <w:pPr>
        <w:pStyle w:val="Styl1"/>
        <w:rPr>
          <w:sz w:val="20"/>
          <w:szCs w:val="20"/>
        </w:rPr>
      </w:pPr>
      <w:r>
        <w:rPr>
          <w:sz w:val="20"/>
          <w:szCs w:val="20"/>
        </w:rPr>
        <w:t>KONCENTRÁTY KOAGULAČNÍCH FAKTORŮ</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1.</w:t>
      </w:r>
      <w:r>
        <w:rPr>
          <w:b w:val="0"/>
          <w:sz w:val="20"/>
          <w:u w:val="none"/>
        </w:rPr>
        <w:tab/>
        <w:t>Novoseven – rekombinantní aktivovaný faktor VII, působí na povrchu aktivovaných thrombocytů nezávisle na TF a nedochází k aktivaci systémové koagulace</w:t>
      </w:r>
    </w:p>
    <w:p w:rsidR="00F913AB" w:rsidRDefault="00F913AB" w:rsidP="00F913AB">
      <w:pPr>
        <w:pStyle w:val="Styl1"/>
        <w:ind w:left="340" w:hanging="340"/>
        <w:jc w:val="both"/>
        <w:rPr>
          <w:b w:val="0"/>
          <w:sz w:val="20"/>
          <w:u w:val="none"/>
        </w:rPr>
      </w:pPr>
      <w:r>
        <w:rPr>
          <w:b w:val="0"/>
          <w:sz w:val="20"/>
          <w:u w:val="none"/>
        </w:rPr>
        <w:t>2.</w:t>
      </w:r>
      <w:r>
        <w:rPr>
          <w:b w:val="0"/>
          <w:sz w:val="20"/>
          <w:u w:val="none"/>
        </w:rPr>
        <w:tab/>
        <w:t>Prothromplex – koncentrát faktorů II, VII, IX, X (thrombinový komplex)</w:t>
      </w:r>
    </w:p>
    <w:p w:rsidR="00F913AB" w:rsidRDefault="00F913AB" w:rsidP="00F913AB">
      <w:pPr>
        <w:pStyle w:val="Styl1"/>
        <w:ind w:left="340" w:hanging="340"/>
        <w:jc w:val="both"/>
        <w:rPr>
          <w:b w:val="0"/>
          <w:sz w:val="20"/>
          <w:u w:val="none"/>
        </w:rPr>
      </w:pPr>
      <w:r>
        <w:rPr>
          <w:b w:val="0"/>
          <w:sz w:val="20"/>
          <w:u w:val="none"/>
        </w:rPr>
        <w:t>3.</w:t>
      </w:r>
      <w:r>
        <w:rPr>
          <w:b w:val="0"/>
          <w:sz w:val="20"/>
          <w:u w:val="none"/>
        </w:rPr>
        <w:tab/>
        <w:t xml:space="preserve">Heamocopletan – fibrinogen </w:t>
      </w:r>
    </w:p>
    <w:p w:rsidR="00F913AB" w:rsidRDefault="00F913AB" w:rsidP="00F913AB">
      <w:pPr>
        <w:pStyle w:val="Styl1"/>
        <w:ind w:left="340" w:hanging="340"/>
        <w:jc w:val="both"/>
        <w:rPr>
          <w:b w:val="0"/>
          <w:sz w:val="20"/>
          <w:u w:val="none"/>
        </w:rPr>
      </w:pPr>
      <w:r>
        <w:rPr>
          <w:b w:val="0"/>
          <w:sz w:val="20"/>
          <w:u w:val="none"/>
        </w:rPr>
        <w:t xml:space="preserve">4. </w:t>
      </w:r>
      <w:r>
        <w:rPr>
          <w:b w:val="0"/>
          <w:sz w:val="20"/>
          <w:u w:val="none"/>
        </w:rPr>
        <w:tab/>
        <w:t xml:space="preserve">Antithrombin III </w:t>
      </w:r>
    </w:p>
    <w:p w:rsidR="00F913AB" w:rsidRDefault="00F913AB" w:rsidP="00F913AB">
      <w:pPr>
        <w:pStyle w:val="Styl1"/>
        <w:ind w:left="340" w:hanging="340"/>
        <w:jc w:val="both"/>
        <w:rPr>
          <w:b w:val="0"/>
          <w:sz w:val="20"/>
          <w:u w:val="none"/>
        </w:rPr>
      </w:pPr>
      <w:r>
        <w:rPr>
          <w:b w:val="0"/>
          <w:sz w:val="20"/>
          <w:u w:val="none"/>
        </w:rPr>
        <w:t>5.</w:t>
      </w:r>
      <w:r>
        <w:rPr>
          <w:b w:val="0"/>
          <w:sz w:val="20"/>
          <w:u w:val="none"/>
        </w:rPr>
        <w:tab/>
        <w:t>kryoprecipitát – koncentrát fibrinogenu a F VIII</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indikace Prothromplexu – nedostatek faktorů thrombinového komplexu při předávkování p.o. antikoagulan-cii, jaterním onemocnění (fibrosa, cirhosa), malabsorpci vit. K (cholestasa, malabsorpční sy, dlouhodobá PEN)</w:t>
      </w:r>
    </w:p>
    <w:p w:rsidR="00F913AB" w:rsidRDefault="00F913AB" w:rsidP="00F913AB">
      <w:pPr>
        <w:pStyle w:val="Styl1"/>
        <w:ind w:left="340" w:hanging="340"/>
        <w:jc w:val="both"/>
        <w:rPr>
          <w:b w:val="0"/>
          <w:sz w:val="20"/>
          <w:u w:val="none"/>
        </w:rPr>
      </w:pPr>
      <w:r>
        <w:rPr>
          <w:b w:val="0"/>
          <w:sz w:val="20"/>
          <w:u w:val="none"/>
        </w:rPr>
        <w:t>-</w:t>
      </w:r>
      <w:r>
        <w:rPr>
          <w:b w:val="0"/>
          <w:sz w:val="20"/>
          <w:u w:val="none"/>
        </w:rPr>
        <w:tab/>
        <w:t>indikace Novoseven – vrozená nebo získaná hemofilie A (chybění FVIII) nebo B (chybění FIX)</w:t>
      </w:r>
    </w:p>
    <w:p w:rsidR="00F913AB" w:rsidRDefault="00F913AB" w:rsidP="00F913AB">
      <w:pPr>
        <w:pStyle w:val="Styl1"/>
        <w:ind w:left="340" w:hanging="340"/>
        <w:jc w:val="both"/>
        <w:rPr>
          <w:b w:val="0"/>
          <w:sz w:val="20"/>
          <w:u w:val="none"/>
        </w:rPr>
      </w:pPr>
      <w:r>
        <w:rPr>
          <w:b w:val="0"/>
          <w:sz w:val="20"/>
          <w:u w:val="none"/>
        </w:rPr>
        <w:t>-</w:t>
      </w:r>
      <w:r>
        <w:rPr>
          <w:b w:val="0"/>
          <w:sz w:val="20"/>
          <w:u w:val="none"/>
        </w:rPr>
        <w:tab/>
        <w:t>indikace fibrinogenu – hladina pod 1 g/l při současném krvácení</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indikace antithrombinu III – hladina pod 70% při současném krvácení (DIC, hepatopathie), podává se společně s plasmou a LMWH </w:t>
      </w:r>
    </w:p>
    <w:p w:rsidR="00F913AB" w:rsidRDefault="00F913AB" w:rsidP="00F913AB">
      <w:pPr>
        <w:pStyle w:val="Styl1"/>
        <w:jc w:val="left"/>
        <w:rPr>
          <w:b w:val="0"/>
          <w:sz w:val="20"/>
          <w:u w:val="none"/>
        </w:rPr>
      </w:pPr>
    </w:p>
    <w:p w:rsidR="00F913AB" w:rsidRPr="00534E11" w:rsidRDefault="00F913AB" w:rsidP="00F913AB">
      <w:pPr>
        <w:pStyle w:val="Styl1"/>
        <w:jc w:val="both"/>
        <w:rPr>
          <w:sz w:val="20"/>
          <w:szCs w:val="20"/>
        </w:rPr>
      </w:pPr>
      <w:r>
        <w:rPr>
          <w:sz w:val="20"/>
          <w:szCs w:val="20"/>
        </w:rPr>
        <w:t>p</w:t>
      </w:r>
      <w:r w:rsidRPr="00534E11">
        <w:rPr>
          <w:sz w:val="20"/>
          <w:szCs w:val="20"/>
        </w:rPr>
        <w:t>ostup při podávání krevní transfuse</w:t>
      </w:r>
    </w:p>
    <w:p w:rsidR="00F913AB" w:rsidRDefault="00F913AB" w:rsidP="00F913AB">
      <w:pPr>
        <w:pStyle w:val="Styl1"/>
        <w:jc w:val="both"/>
        <w:rPr>
          <w:sz w:val="20"/>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na transfusní odd. se spolu se žádankou zasílá zkumavka se vzorkem krve pacienta (bez protisrážlivého roztoku) – z ní je na transfusní stanici určena krevní skupina, provedena zkouška kompatibility krve dárce a příjemce (</w:t>
      </w:r>
      <w:r w:rsidRPr="00F913AB">
        <w:rPr>
          <w:sz w:val="20"/>
          <w:u w:val="none"/>
        </w:rPr>
        <w:t>křížový pokus</w:t>
      </w:r>
      <w:r>
        <w:rPr>
          <w:b w:val="0"/>
          <w:sz w:val="20"/>
          <w:u w:val="none"/>
        </w:rPr>
        <w:t>) a test na nepravidelné protilátky, rychlost nakřížení krve závisí na žádance:</w:t>
      </w:r>
    </w:p>
    <w:p w:rsidR="00F913AB" w:rsidRDefault="00F913AB" w:rsidP="00F913AB">
      <w:pPr>
        <w:pStyle w:val="Styl1"/>
        <w:jc w:val="both"/>
        <w:rPr>
          <w:b w:val="0"/>
          <w:sz w:val="20"/>
          <w:u w:val="none"/>
        </w:rPr>
      </w:pPr>
    </w:p>
    <w:p w:rsidR="00F913AB" w:rsidRDefault="00F913AB" w:rsidP="00F913AB">
      <w:pPr>
        <w:pStyle w:val="Styl1"/>
        <w:jc w:val="both"/>
        <w:rPr>
          <w:b w:val="0"/>
          <w:sz w:val="20"/>
          <w:u w:val="none"/>
        </w:rPr>
      </w:pPr>
      <w:r>
        <w:rPr>
          <w:b w:val="0"/>
          <w:sz w:val="20"/>
          <w:u w:val="none"/>
        </w:rPr>
        <w:tab/>
        <w:t>statim – výdej do 60 min.</w:t>
      </w:r>
    </w:p>
    <w:p w:rsidR="00F913AB" w:rsidRDefault="00F913AB" w:rsidP="00F913AB">
      <w:pPr>
        <w:pStyle w:val="Styl1"/>
        <w:jc w:val="both"/>
        <w:rPr>
          <w:b w:val="0"/>
          <w:sz w:val="20"/>
          <w:u w:val="none"/>
        </w:rPr>
      </w:pPr>
      <w:r>
        <w:rPr>
          <w:b w:val="0"/>
          <w:sz w:val="20"/>
          <w:u w:val="none"/>
        </w:rPr>
        <w:tab/>
        <w:t>vitální indikace – výdej do 20 min</w:t>
      </w:r>
    </w:p>
    <w:p w:rsidR="00F913AB" w:rsidRDefault="00F913AB" w:rsidP="00F913AB">
      <w:pPr>
        <w:pStyle w:val="Styl1"/>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transport z transfusní stanice v chladícím boxu</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před provedením transfuse se provádí </w:t>
      </w:r>
      <w:r w:rsidRPr="00F913AB">
        <w:rPr>
          <w:sz w:val="20"/>
          <w:u w:val="none"/>
        </w:rPr>
        <w:t>zjišťovací papírová zkouška – sangvitest</w:t>
      </w:r>
      <w:r>
        <w:rPr>
          <w:b w:val="0"/>
          <w:sz w:val="20"/>
          <w:u w:val="none"/>
        </w:rPr>
        <w:t xml:space="preserve"> (diagnostická souprava se serem anti-A a anti-B) u lůžka pacienta</w:t>
      </w:r>
    </w:p>
    <w:p w:rsidR="00F913AB" w:rsidRDefault="00F913AB" w:rsidP="00F913AB">
      <w:pPr>
        <w:pStyle w:val="Styl1"/>
        <w:ind w:left="340" w:hanging="340"/>
        <w:jc w:val="both"/>
        <w:rPr>
          <w:b w:val="0"/>
          <w:sz w:val="20"/>
          <w:u w:val="none"/>
        </w:rPr>
      </w:pPr>
      <w:r>
        <w:rPr>
          <w:b w:val="0"/>
          <w:sz w:val="20"/>
          <w:u w:val="none"/>
        </w:rPr>
        <w:t>-</w:t>
      </w:r>
      <w:r>
        <w:rPr>
          <w:b w:val="0"/>
          <w:sz w:val="20"/>
          <w:u w:val="none"/>
        </w:rPr>
        <w:tab/>
        <w:t>na začátku aplikace transfuse se provádí biologická zkouška (tj. rychlé podání 10 – 20 ml krve a sledování reakce při zastavené transfusi na 3 – 5 min.), biologický pokus se 2x opakuje, je-li negativní nechává se krev vykapat rychlostí 1 TU / 45 – 60 min (80 kapek/min), během transfuse sestra sleduje celkový stav pacienta, jeho subjektivní obtíže, barvu kůže, teplotu, krevní tlak a puls</w:t>
      </w:r>
    </w:p>
    <w:p w:rsidR="00F913AB" w:rsidRDefault="00F913AB" w:rsidP="00F913AB">
      <w:pPr>
        <w:pStyle w:val="Styl1"/>
        <w:ind w:left="340" w:hanging="340"/>
        <w:jc w:val="both"/>
        <w:rPr>
          <w:b w:val="0"/>
          <w:sz w:val="20"/>
          <w:u w:val="none"/>
        </w:rPr>
      </w:pPr>
      <w:r>
        <w:rPr>
          <w:b w:val="0"/>
          <w:sz w:val="20"/>
          <w:u w:val="none"/>
        </w:rPr>
        <w:t>-</w:t>
      </w:r>
      <w:r>
        <w:rPr>
          <w:b w:val="0"/>
          <w:sz w:val="20"/>
          <w:u w:val="none"/>
        </w:rPr>
        <w:tab/>
        <w:t>po dokončení transfuse je vak (se zbytkem cca 10 ml krve) spolu s transfusním setem 24 hod. skladován v lednici, nedojde-li po této době k potransfusní reakci je možno jej zlikvidovat</w:t>
      </w:r>
    </w:p>
    <w:p w:rsidR="00F913AB" w:rsidRDefault="00F913AB" w:rsidP="00F913AB">
      <w:pPr>
        <w:pStyle w:val="Styl1"/>
        <w:jc w:val="left"/>
        <w:rPr>
          <w:b w:val="0"/>
          <w:sz w:val="20"/>
          <w:u w:val="none"/>
        </w:rPr>
      </w:pPr>
    </w:p>
    <w:p w:rsidR="000C2976" w:rsidRPr="008116B9" w:rsidRDefault="000C2976" w:rsidP="00F913AB">
      <w:pPr>
        <w:pStyle w:val="Styl1"/>
        <w:jc w:val="left"/>
        <w:rPr>
          <w:b w:val="0"/>
          <w:sz w:val="20"/>
          <w:u w:val="none"/>
        </w:rPr>
      </w:pPr>
    </w:p>
    <w:p w:rsidR="00F913AB" w:rsidRPr="00534E11" w:rsidRDefault="00F913AB" w:rsidP="00F913AB">
      <w:pPr>
        <w:pStyle w:val="Styl1"/>
        <w:jc w:val="both"/>
        <w:rPr>
          <w:sz w:val="20"/>
          <w:szCs w:val="20"/>
        </w:rPr>
      </w:pPr>
      <w:r w:rsidRPr="00534E11">
        <w:rPr>
          <w:sz w:val="20"/>
          <w:szCs w:val="20"/>
        </w:rPr>
        <w:lastRenderedPageBreak/>
        <w:t>krevní odběry a dárcovství</w:t>
      </w:r>
    </w:p>
    <w:p w:rsidR="00F913AB" w:rsidRDefault="00F913AB" w:rsidP="00F913AB">
      <w:pPr>
        <w:pStyle w:val="Styl1"/>
        <w:jc w:val="left"/>
      </w:pPr>
    </w:p>
    <w:p w:rsidR="00F913AB" w:rsidRPr="00534E11" w:rsidRDefault="00F913AB" w:rsidP="00F913AB">
      <w:pPr>
        <w:pStyle w:val="Styl1"/>
        <w:ind w:left="340" w:hanging="340"/>
        <w:jc w:val="both"/>
        <w:rPr>
          <w:b w:val="0"/>
          <w:sz w:val="20"/>
          <w:u w:val="none"/>
        </w:rPr>
      </w:pPr>
      <w:r>
        <w:rPr>
          <w:b w:val="0"/>
          <w:sz w:val="20"/>
          <w:u w:val="none"/>
        </w:rPr>
        <w:t>-</w:t>
      </w:r>
      <w:r>
        <w:rPr>
          <w:b w:val="0"/>
          <w:sz w:val="20"/>
          <w:u w:val="none"/>
        </w:rPr>
        <w:tab/>
        <w:t>každá odebraná krev je testována na protilátky HIV, hepatitis B a C, syfilis (BWR) a jaterní test ALT, není 100% jistota vyloučení nákaz (zjišťují se protilátky, které se v krvi objevují po 6 – 8 týdnech po nákaze, kdy krev může obsahovat viriony)</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dárcovství krve je dobrovolné, dárcem může být kdokoli zdravý mezi 19 – 55 lety </w:t>
      </w:r>
    </w:p>
    <w:p w:rsidR="00F913AB" w:rsidRPr="00567410" w:rsidRDefault="00F913AB" w:rsidP="00F913AB">
      <w:pPr>
        <w:pStyle w:val="Styl1"/>
        <w:ind w:left="340" w:hanging="340"/>
        <w:jc w:val="both"/>
        <w:rPr>
          <w:b w:val="0"/>
          <w:sz w:val="20"/>
          <w:u w:val="none"/>
        </w:rPr>
      </w:pPr>
      <w:r>
        <w:rPr>
          <w:b w:val="0"/>
          <w:sz w:val="20"/>
          <w:u w:val="none"/>
        </w:rPr>
        <w:t>-</w:t>
      </w:r>
      <w:r>
        <w:rPr>
          <w:b w:val="0"/>
          <w:sz w:val="20"/>
          <w:u w:val="none"/>
        </w:rPr>
        <w:tab/>
        <w:t xml:space="preserve">za rok možné 3 – 4 odběry, jednorázově lze odebrat 400 – 450 ml krve </w:t>
      </w:r>
    </w:p>
    <w:p w:rsidR="00F913AB" w:rsidRDefault="00F913AB" w:rsidP="00F913AB">
      <w:pPr>
        <w:pStyle w:val="Styl1"/>
        <w:jc w:val="both"/>
        <w:rPr>
          <w:b w:val="0"/>
          <w:sz w:val="20"/>
          <w:u w:val="none"/>
        </w:rPr>
      </w:pPr>
    </w:p>
    <w:p w:rsidR="00F913AB" w:rsidRPr="00534E11" w:rsidRDefault="00F913AB" w:rsidP="00F913AB">
      <w:pPr>
        <w:pStyle w:val="Styl1"/>
        <w:ind w:left="340" w:hanging="340"/>
        <w:jc w:val="both"/>
        <w:rPr>
          <w:sz w:val="20"/>
          <w:szCs w:val="20"/>
        </w:rPr>
      </w:pPr>
      <w:r>
        <w:rPr>
          <w:sz w:val="20"/>
          <w:szCs w:val="20"/>
        </w:rPr>
        <w:t>k</w:t>
      </w:r>
      <w:r w:rsidRPr="00534E11">
        <w:rPr>
          <w:sz w:val="20"/>
          <w:szCs w:val="20"/>
        </w:rPr>
        <w:t xml:space="preserve">omplikace a nežádoucí reakce krevních transfusí </w:t>
      </w:r>
    </w:p>
    <w:p w:rsidR="00F913AB" w:rsidRDefault="00F913AB" w:rsidP="00F913AB">
      <w:pPr>
        <w:pStyle w:val="Styl1"/>
        <w:ind w:left="340" w:hanging="340"/>
        <w:jc w:val="left"/>
        <w:rPr>
          <w:sz w:val="20"/>
        </w:rPr>
      </w:pPr>
    </w:p>
    <w:p w:rsidR="00F913AB" w:rsidRDefault="00F913AB" w:rsidP="00F913AB">
      <w:pPr>
        <w:pStyle w:val="Styl1"/>
        <w:ind w:left="340" w:hanging="340"/>
        <w:jc w:val="both"/>
        <w:rPr>
          <w:b w:val="0"/>
          <w:sz w:val="20"/>
          <w:u w:val="none"/>
        </w:rPr>
      </w:pPr>
      <w:r>
        <w:rPr>
          <w:b w:val="0"/>
          <w:sz w:val="20"/>
          <w:u w:val="none"/>
        </w:rPr>
        <w:t>1.</w:t>
      </w:r>
      <w:r>
        <w:rPr>
          <w:b w:val="0"/>
          <w:sz w:val="20"/>
          <w:u w:val="none"/>
        </w:rPr>
        <w:tab/>
        <w:t>časné</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ab/>
        <w:t xml:space="preserve">a.   z imunologických příčin </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ab/>
      </w:r>
      <w:r>
        <w:rPr>
          <w:b w:val="0"/>
          <w:sz w:val="20"/>
          <w:u w:val="none"/>
        </w:rPr>
        <w:tab/>
        <w:t>akutní hemolytická reakce (inkompabilita erythrocytů – protilátky příjemce reagují s ery dárce)</w:t>
      </w:r>
    </w:p>
    <w:p w:rsidR="00F913AB" w:rsidRDefault="00F913AB" w:rsidP="00F913AB">
      <w:pPr>
        <w:pStyle w:val="Styl1"/>
        <w:ind w:left="340" w:hanging="340"/>
        <w:jc w:val="both"/>
        <w:rPr>
          <w:b w:val="0"/>
          <w:sz w:val="20"/>
          <w:u w:val="none"/>
        </w:rPr>
      </w:pPr>
      <w:r>
        <w:rPr>
          <w:b w:val="0"/>
          <w:sz w:val="20"/>
          <w:u w:val="none"/>
        </w:rPr>
        <w:tab/>
      </w:r>
      <w:r>
        <w:rPr>
          <w:b w:val="0"/>
          <w:sz w:val="20"/>
          <w:u w:val="none"/>
        </w:rPr>
        <w:tab/>
        <w:t>horečnatá reakce (protilátky proti angitenům leukocytů nebo thrombocytů dárce)</w:t>
      </w:r>
    </w:p>
    <w:p w:rsidR="00F913AB" w:rsidRDefault="00F913AB" w:rsidP="00F913AB">
      <w:pPr>
        <w:pStyle w:val="Styl1"/>
        <w:ind w:left="340" w:hanging="340"/>
        <w:jc w:val="both"/>
        <w:rPr>
          <w:b w:val="0"/>
          <w:sz w:val="20"/>
          <w:u w:val="none"/>
        </w:rPr>
      </w:pPr>
      <w:r>
        <w:rPr>
          <w:b w:val="0"/>
          <w:sz w:val="20"/>
          <w:u w:val="none"/>
        </w:rPr>
        <w:tab/>
      </w:r>
      <w:r>
        <w:rPr>
          <w:b w:val="0"/>
          <w:sz w:val="20"/>
          <w:u w:val="none"/>
        </w:rPr>
        <w:tab/>
        <w:t>anafylaktická reakce (protilátky proti plasmatickým bílkovinám dárce)</w:t>
      </w:r>
    </w:p>
    <w:p w:rsidR="00F913AB" w:rsidRDefault="00F913AB" w:rsidP="00F913AB">
      <w:pPr>
        <w:pStyle w:val="Styl1"/>
        <w:ind w:left="340" w:hanging="340"/>
        <w:jc w:val="both"/>
        <w:rPr>
          <w:b w:val="0"/>
          <w:sz w:val="20"/>
          <w:u w:val="none"/>
        </w:rPr>
      </w:pPr>
      <w:r>
        <w:rPr>
          <w:b w:val="0"/>
          <w:sz w:val="20"/>
          <w:u w:val="none"/>
        </w:rPr>
        <w:tab/>
      </w:r>
    </w:p>
    <w:p w:rsidR="00F913AB" w:rsidRDefault="00F913AB" w:rsidP="00F913AB">
      <w:pPr>
        <w:pStyle w:val="Styl1"/>
        <w:ind w:left="340" w:hanging="340"/>
        <w:jc w:val="both"/>
        <w:rPr>
          <w:b w:val="0"/>
          <w:sz w:val="20"/>
          <w:u w:val="none"/>
        </w:rPr>
      </w:pPr>
      <w:r>
        <w:rPr>
          <w:b w:val="0"/>
          <w:sz w:val="20"/>
          <w:u w:val="none"/>
        </w:rPr>
        <w:tab/>
        <w:t>b.   z neimunologických příčin</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ab/>
      </w:r>
      <w:r>
        <w:rPr>
          <w:b w:val="0"/>
          <w:sz w:val="20"/>
          <w:u w:val="none"/>
        </w:rPr>
        <w:tab/>
        <w:t>horečnatá reakce (přítomnost pyrogenů)</w:t>
      </w:r>
    </w:p>
    <w:p w:rsidR="00F913AB" w:rsidRDefault="00F913AB" w:rsidP="00F913AB">
      <w:pPr>
        <w:pStyle w:val="Styl1"/>
        <w:ind w:left="340" w:hanging="340"/>
        <w:jc w:val="both"/>
        <w:rPr>
          <w:b w:val="0"/>
          <w:sz w:val="20"/>
          <w:u w:val="none"/>
        </w:rPr>
      </w:pPr>
      <w:r>
        <w:rPr>
          <w:b w:val="0"/>
          <w:sz w:val="20"/>
          <w:u w:val="none"/>
        </w:rPr>
        <w:tab/>
      </w:r>
      <w:r>
        <w:rPr>
          <w:b w:val="0"/>
          <w:sz w:val="20"/>
          <w:u w:val="none"/>
        </w:rPr>
        <w:tab/>
        <w:t>bakteriálně-toxická (endotoxinový septický šok při masivní kontaminaci)</w:t>
      </w:r>
    </w:p>
    <w:p w:rsidR="00F913AB" w:rsidRDefault="00F913AB" w:rsidP="00F913AB">
      <w:pPr>
        <w:pStyle w:val="Styl1"/>
        <w:ind w:left="340" w:hanging="340"/>
        <w:jc w:val="both"/>
        <w:rPr>
          <w:b w:val="0"/>
          <w:sz w:val="20"/>
          <w:u w:val="none"/>
        </w:rPr>
      </w:pPr>
      <w:r>
        <w:rPr>
          <w:b w:val="0"/>
          <w:sz w:val="20"/>
          <w:u w:val="none"/>
        </w:rPr>
        <w:tab/>
      </w:r>
      <w:r>
        <w:rPr>
          <w:b w:val="0"/>
          <w:sz w:val="20"/>
          <w:u w:val="none"/>
        </w:rPr>
        <w:tab/>
        <w:t>oběhové reakce (nepřiměřený objem, vzduchová embolie, hyperkalemie u starších erymas)</w:t>
      </w:r>
    </w:p>
    <w:p w:rsidR="00F913AB" w:rsidRDefault="00F913AB" w:rsidP="00F913AB">
      <w:pPr>
        <w:pStyle w:val="Styl1"/>
        <w:ind w:left="340" w:hanging="340"/>
        <w:jc w:val="both"/>
        <w:rPr>
          <w:b w:val="0"/>
          <w:sz w:val="20"/>
          <w:u w:val="none"/>
        </w:rPr>
      </w:pPr>
      <w:r>
        <w:rPr>
          <w:b w:val="0"/>
          <w:sz w:val="20"/>
          <w:u w:val="none"/>
        </w:rPr>
        <w:tab/>
      </w:r>
      <w:r>
        <w:rPr>
          <w:b w:val="0"/>
          <w:sz w:val="20"/>
          <w:u w:val="none"/>
        </w:rPr>
        <w:tab/>
        <w:t xml:space="preserve">citrátová toxicita (při masivních krevních převodech – hypokalcemie) – preventivně kalcium </w:t>
      </w:r>
    </w:p>
    <w:p w:rsidR="00F913AB" w:rsidRDefault="00F913AB" w:rsidP="00F913AB">
      <w:pPr>
        <w:pStyle w:val="Styl1"/>
        <w:jc w:val="both"/>
        <w:rPr>
          <w:b w:val="0"/>
          <w:sz w:val="20"/>
          <w:u w:val="none"/>
        </w:rPr>
      </w:pPr>
    </w:p>
    <w:p w:rsidR="00F913AB" w:rsidRDefault="00F913AB" w:rsidP="00F913AB">
      <w:pPr>
        <w:pStyle w:val="Styl1"/>
        <w:ind w:left="340" w:hanging="340"/>
        <w:jc w:val="both"/>
        <w:rPr>
          <w:b w:val="0"/>
          <w:sz w:val="20"/>
          <w:u w:val="none"/>
        </w:rPr>
      </w:pPr>
      <w:r>
        <w:rPr>
          <w:b w:val="0"/>
          <w:sz w:val="20"/>
          <w:u w:val="none"/>
        </w:rPr>
        <w:t>2.</w:t>
      </w:r>
      <w:r>
        <w:rPr>
          <w:b w:val="0"/>
          <w:sz w:val="20"/>
          <w:u w:val="none"/>
        </w:rPr>
        <w:tab/>
        <w:t>pozdní</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ab/>
        <w:t>a.   z imunologických příčin</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ab/>
      </w:r>
      <w:r>
        <w:rPr>
          <w:b w:val="0"/>
          <w:sz w:val="20"/>
          <w:u w:val="none"/>
        </w:rPr>
        <w:tab/>
        <w:t>opožděná hemolytická reakce (sekundární reakce (tvorba protilátek) proti aplikovaným erythrocytům)</w:t>
      </w:r>
    </w:p>
    <w:p w:rsidR="00F913AB" w:rsidRDefault="00F913AB" w:rsidP="00F913AB">
      <w:pPr>
        <w:pStyle w:val="Styl1"/>
        <w:ind w:left="340" w:hanging="340"/>
        <w:jc w:val="both"/>
        <w:rPr>
          <w:b w:val="0"/>
          <w:sz w:val="20"/>
          <w:u w:val="none"/>
        </w:rPr>
      </w:pPr>
      <w:r>
        <w:rPr>
          <w:b w:val="0"/>
          <w:sz w:val="20"/>
          <w:u w:val="none"/>
        </w:rPr>
        <w:tab/>
      </w:r>
      <w:r>
        <w:rPr>
          <w:b w:val="0"/>
          <w:sz w:val="20"/>
          <w:u w:val="none"/>
        </w:rPr>
        <w:tab/>
        <w:t>reakce GvHR (alogenní T lymfocyty po podání přípravku s obsahem leukocytů)</w:t>
      </w:r>
    </w:p>
    <w:p w:rsidR="00F913AB" w:rsidRDefault="00F913AB" w:rsidP="00F913AB">
      <w:pPr>
        <w:pStyle w:val="Styl1"/>
        <w:ind w:left="340" w:hanging="340"/>
        <w:jc w:val="both"/>
        <w:rPr>
          <w:b w:val="0"/>
          <w:sz w:val="20"/>
          <w:u w:val="none"/>
        </w:rPr>
      </w:pPr>
      <w:r>
        <w:rPr>
          <w:b w:val="0"/>
          <w:sz w:val="20"/>
          <w:u w:val="none"/>
        </w:rPr>
        <w:tab/>
      </w:r>
      <w:r>
        <w:rPr>
          <w:b w:val="0"/>
          <w:sz w:val="20"/>
          <w:u w:val="none"/>
        </w:rPr>
        <w:tab/>
        <w:t>potransfusní TTP (protilátky proti thrombocytům dárce)</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ab/>
        <w:t>b.   z neimunologických příčin</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ab/>
      </w:r>
      <w:r>
        <w:rPr>
          <w:b w:val="0"/>
          <w:sz w:val="20"/>
          <w:u w:val="none"/>
        </w:rPr>
        <w:tab/>
        <w:t>přenos infekčních chorob (hepatitis, syfilis, AIDS, tularemie, brucelosa, malárie, CMV…)</w:t>
      </w:r>
    </w:p>
    <w:p w:rsidR="00F913AB" w:rsidRDefault="00F913AB" w:rsidP="00F913AB">
      <w:pPr>
        <w:pStyle w:val="Styl1"/>
        <w:ind w:left="340" w:hanging="340"/>
        <w:jc w:val="both"/>
        <w:rPr>
          <w:b w:val="0"/>
          <w:sz w:val="20"/>
          <w:u w:val="none"/>
        </w:rPr>
      </w:pPr>
      <w:r>
        <w:rPr>
          <w:b w:val="0"/>
          <w:sz w:val="20"/>
          <w:u w:val="none"/>
        </w:rPr>
        <w:tab/>
      </w:r>
      <w:r>
        <w:rPr>
          <w:b w:val="0"/>
          <w:sz w:val="20"/>
          <w:u w:val="none"/>
        </w:rPr>
        <w:tab/>
        <w:t xml:space="preserve">potransfusní hemosiderosa (po opakovaných transfusích) </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nejčastější potransfusní reakcí je reakce pyretická, nejzávažnější je akutní hemolytická reakce (usmrtit dokáže již převod 80 ml inkompatibilní krve), život ohrožující jsou též těžké anafylaktické reakce</w:t>
      </w:r>
    </w:p>
    <w:p w:rsidR="00F913AB" w:rsidRDefault="00F913AB" w:rsidP="00F913AB">
      <w:pPr>
        <w:pStyle w:val="Styl1"/>
        <w:ind w:left="340" w:hanging="340"/>
        <w:jc w:val="both"/>
        <w:rPr>
          <w:b w:val="0"/>
          <w:sz w:val="20"/>
          <w:u w:val="none"/>
        </w:rPr>
      </w:pPr>
      <w:r>
        <w:rPr>
          <w:b w:val="0"/>
          <w:sz w:val="20"/>
          <w:u w:val="none"/>
        </w:rPr>
        <w:t>-</w:t>
      </w:r>
      <w:r>
        <w:rPr>
          <w:b w:val="0"/>
          <w:sz w:val="20"/>
          <w:u w:val="none"/>
        </w:rPr>
        <w:tab/>
        <w:t>základním opatřením při podezření na jakoukoli komplikaci je krevní transfusi přerušit (kanylu v žíle ale ponechat)</w:t>
      </w:r>
    </w:p>
    <w:p w:rsidR="00F913AB" w:rsidRDefault="00F913AB" w:rsidP="00F913AB">
      <w:pPr>
        <w:pStyle w:val="Styl1"/>
        <w:ind w:left="340" w:hanging="340"/>
        <w:jc w:val="both"/>
        <w:rPr>
          <w:b w:val="0"/>
          <w:sz w:val="20"/>
          <w:u w:val="none"/>
        </w:rPr>
      </w:pPr>
    </w:p>
    <w:p w:rsidR="00F913AB" w:rsidRPr="00D70A30" w:rsidRDefault="00F913AB" w:rsidP="00F913AB">
      <w:pPr>
        <w:pStyle w:val="Styl1"/>
        <w:ind w:left="340" w:hanging="340"/>
        <w:jc w:val="both"/>
        <w:rPr>
          <w:sz w:val="20"/>
        </w:rPr>
      </w:pPr>
      <w:r>
        <w:rPr>
          <w:sz w:val="20"/>
        </w:rPr>
        <w:t>důvody k okamžitému přerušení krevní transfuse</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1.</w:t>
      </w:r>
      <w:r>
        <w:rPr>
          <w:b w:val="0"/>
          <w:sz w:val="20"/>
          <w:u w:val="none"/>
        </w:rPr>
        <w:tab/>
        <w:t>náhle vzniklá teplota</w:t>
      </w:r>
    </w:p>
    <w:p w:rsidR="00F913AB" w:rsidRDefault="00F913AB" w:rsidP="00F913AB">
      <w:pPr>
        <w:pStyle w:val="Styl1"/>
        <w:ind w:left="340" w:hanging="340"/>
        <w:jc w:val="both"/>
        <w:rPr>
          <w:b w:val="0"/>
          <w:sz w:val="20"/>
          <w:u w:val="none"/>
        </w:rPr>
      </w:pPr>
      <w:r>
        <w:rPr>
          <w:b w:val="0"/>
          <w:sz w:val="20"/>
          <w:u w:val="none"/>
        </w:rPr>
        <w:t>2.</w:t>
      </w:r>
      <w:r>
        <w:rPr>
          <w:b w:val="0"/>
          <w:sz w:val="20"/>
          <w:u w:val="none"/>
        </w:rPr>
        <w:tab/>
        <w:t>náhle vzniklá hypotense</w:t>
      </w:r>
    </w:p>
    <w:p w:rsidR="00F913AB" w:rsidRDefault="00F913AB" w:rsidP="00F913AB">
      <w:pPr>
        <w:pStyle w:val="Styl1"/>
        <w:ind w:left="340" w:hanging="340"/>
        <w:jc w:val="both"/>
        <w:rPr>
          <w:b w:val="0"/>
          <w:sz w:val="20"/>
          <w:u w:val="none"/>
        </w:rPr>
      </w:pPr>
      <w:r>
        <w:rPr>
          <w:b w:val="0"/>
          <w:sz w:val="20"/>
          <w:u w:val="none"/>
        </w:rPr>
        <w:t>3.</w:t>
      </w:r>
      <w:r>
        <w:rPr>
          <w:b w:val="0"/>
          <w:sz w:val="20"/>
          <w:u w:val="none"/>
        </w:rPr>
        <w:tab/>
        <w:t>náhle vzniklá bolest na hrudi a zad (především lumbální oblast)</w:t>
      </w:r>
    </w:p>
    <w:p w:rsidR="00F913AB" w:rsidRDefault="00F913AB" w:rsidP="00F913AB">
      <w:pPr>
        <w:pStyle w:val="Styl1"/>
        <w:ind w:left="340" w:hanging="340"/>
        <w:jc w:val="both"/>
        <w:rPr>
          <w:b w:val="0"/>
          <w:sz w:val="20"/>
          <w:u w:val="none"/>
        </w:rPr>
      </w:pPr>
      <w:r>
        <w:rPr>
          <w:b w:val="0"/>
          <w:sz w:val="20"/>
          <w:u w:val="none"/>
        </w:rPr>
        <w:t>4.</w:t>
      </w:r>
      <w:r>
        <w:rPr>
          <w:b w:val="0"/>
          <w:sz w:val="20"/>
          <w:u w:val="none"/>
        </w:rPr>
        <w:tab/>
        <w:t xml:space="preserve">jakékoli potíže (teplota, třesavka, vyrážka) manifestující se do 10 – 15 min. od zahájení transfuse </w:t>
      </w:r>
    </w:p>
    <w:p w:rsidR="00F913AB" w:rsidRDefault="00F913AB" w:rsidP="00F913AB">
      <w:pPr>
        <w:pStyle w:val="Styl1"/>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jako první opatření při nežádoucí reakci zastavit transfusi (zbytek zajistit k vyšetření), ponechat i.v. vstup (infuse krystaloidu, farmaka – adrenalin, hydrocortison, dithiaden, furosemid...), odebrat vzorek krve a moči od pacienta po reakci, vyplnit příslušné hlášení </w:t>
      </w:r>
    </w:p>
    <w:p w:rsidR="00F913AB" w:rsidRDefault="00F913AB" w:rsidP="00F913AB">
      <w:pPr>
        <w:pStyle w:val="Styl1"/>
        <w:jc w:val="both"/>
        <w:rPr>
          <w:b w:val="0"/>
          <w:sz w:val="20"/>
          <w:u w:val="none"/>
        </w:rPr>
      </w:pPr>
    </w:p>
    <w:p w:rsidR="00F913AB" w:rsidRPr="00DC0682" w:rsidRDefault="00F913AB" w:rsidP="00F913AB">
      <w:pPr>
        <w:pStyle w:val="Styl1"/>
        <w:ind w:left="340" w:hanging="340"/>
        <w:rPr>
          <w:sz w:val="20"/>
          <w:szCs w:val="20"/>
        </w:rPr>
      </w:pPr>
      <w:r>
        <w:rPr>
          <w:sz w:val="20"/>
          <w:szCs w:val="20"/>
        </w:rPr>
        <w:t>AKUTNÍ HEMOLYTICKÁ REAKCE</w:t>
      </w:r>
    </w:p>
    <w:p w:rsidR="00F913AB" w:rsidRDefault="00F913AB" w:rsidP="00F913AB">
      <w:pPr>
        <w:pStyle w:val="Styl1"/>
        <w:ind w:left="340" w:hanging="340"/>
        <w:jc w:val="left"/>
        <w:rPr>
          <w:sz w:val="20"/>
        </w:rPr>
      </w:pPr>
    </w:p>
    <w:p w:rsidR="00F913AB" w:rsidRPr="00D70A30" w:rsidRDefault="00F913AB" w:rsidP="00F913AB">
      <w:pPr>
        <w:pStyle w:val="Styl1"/>
        <w:ind w:left="340" w:hanging="340"/>
        <w:jc w:val="both"/>
        <w:rPr>
          <w:sz w:val="20"/>
        </w:rPr>
      </w:pPr>
      <w:r>
        <w:rPr>
          <w:sz w:val="20"/>
        </w:rPr>
        <w:t>klinické příznaky</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pacient anxiosní, zarudlý v obličeji, stížnost na bolesti na hrudi a v zádech (lumbální krajina)</w:t>
      </w:r>
    </w:p>
    <w:p w:rsidR="00F913AB" w:rsidRDefault="00F913AB" w:rsidP="00F913AB">
      <w:pPr>
        <w:pStyle w:val="Styl1"/>
        <w:ind w:left="340" w:hanging="340"/>
        <w:jc w:val="both"/>
        <w:rPr>
          <w:b w:val="0"/>
          <w:sz w:val="20"/>
          <w:u w:val="none"/>
        </w:rPr>
      </w:pPr>
      <w:r>
        <w:rPr>
          <w:b w:val="0"/>
          <w:sz w:val="20"/>
          <w:u w:val="none"/>
        </w:rPr>
        <w:t>-</w:t>
      </w:r>
      <w:r>
        <w:rPr>
          <w:b w:val="0"/>
          <w:sz w:val="20"/>
          <w:u w:val="none"/>
        </w:rPr>
        <w:tab/>
        <w:t>dušnost, hypertense, tachykardie a tachypnoe, při hypotensi a bradykardii jde o závažný stav</w:t>
      </w:r>
    </w:p>
    <w:p w:rsidR="00F913AB" w:rsidRDefault="00F913AB" w:rsidP="00F913AB">
      <w:pPr>
        <w:pStyle w:val="Styl1"/>
        <w:ind w:left="340" w:hanging="340"/>
        <w:jc w:val="both"/>
        <w:rPr>
          <w:b w:val="0"/>
          <w:sz w:val="20"/>
          <w:u w:val="none"/>
        </w:rPr>
      </w:pPr>
      <w:r>
        <w:rPr>
          <w:b w:val="0"/>
          <w:sz w:val="20"/>
          <w:u w:val="none"/>
        </w:rPr>
        <w:lastRenderedPageBreak/>
        <w:t>-</w:t>
      </w:r>
      <w:r>
        <w:rPr>
          <w:b w:val="0"/>
          <w:sz w:val="20"/>
          <w:u w:val="none"/>
        </w:rPr>
        <w:tab/>
        <w:t xml:space="preserve">tmavě hnědá moč, postupný rozvoj oligoanurie a renálního selhání </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sz w:val="20"/>
        </w:rPr>
      </w:pPr>
      <w:r>
        <w:rPr>
          <w:sz w:val="20"/>
        </w:rPr>
        <w:t>léčba</w:t>
      </w:r>
    </w:p>
    <w:p w:rsidR="00F913AB" w:rsidRDefault="00F913AB" w:rsidP="00F913AB">
      <w:pPr>
        <w:pStyle w:val="Styl1"/>
        <w:ind w:left="340" w:hanging="340"/>
        <w:jc w:val="both"/>
        <w:rPr>
          <w:sz w:val="20"/>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okamžité přerušení transfuse</w:t>
      </w:r>
    </w:p>
    <w:p w:rsidR="00F913AB" w:rsidRDefault="00F913AB" w:rsidP="00F913AB">
      <w:pPr>
        <w:pStyle w:val="Styl1"/>
        <w:ind w:left="340" w:hanging="340"/>
        <w:jc w:val="both"/>
        <w:rPr>
          <w:b w:val="0"/>
          <w:sz w:val="20"/>
          <w:u w:val="none"/>
        </w:rPr>
      </w:pPr>
      <w:r>
        <w:rPr>
          <w:b w:val="0"/>
          <w:sz w:val="20"/>
          <w:u w:val="none"/>
        </w:rPr>
        <w:t>-</w:t>
      </w:r>
      <w:r>
        <w:rPr>
          <w:b w:val="0"/>
          <w:sz w:val="20"/>
          <w:u w:val="none"/>
        </w:rPr>
        <w:tab/>
        <w:t>podání krystaloidu i.v., kyslík maskou</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podání </w:t>
      </w:r>
      <w:r>
        <w:rPr>
          <w:sz w:val="20"/>
          <w:u w:val="none"/>
        </w:rPr>
        <w:t xml:space="preserve">hydrokortisonu </w:t>
      </w:r>
      <w:r>
        <w:rPr>
          <w:b w:val="0"/>
          <w:sz w:val="20"/>
          <w:u w:val="none"/>
        </w:rPr>
        <w:t>300 mg i.v.</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zavedení PMK, odběr moči (M+S), sledovat diuresu (při menší než 100 ml/hod (při adekvátní i.v. hydrataci) podat </w:t>
      </w:r>
      <w:r>
        <w:rPr>
          <w:sz w:val="20"/>
          <w:u w:val="none"/>
        </w:rPr>
        <w:t xml:space="preserve">furosemid </w:t>
      </w:r>
      <w:r>
        <w:rPr>
          <w:b w:val="0"/>
          <w:sz w:val="20"/>
          <w:u w:val="none"/>
        </w:rPr>
        <w:t xml:space="preserve">bolus 40 mg i.v. případně 20 % </w:t>
      </w:r>
      <w:r>
        <w:rPr>
          <w:sz w:val="20"/>
          <w:u w:val="none"/>
        </w:rPr>
        <w:t xml:space="preserve">manitol </w:t>
      </w:r>
      <w:r>
        <w:rPr>
          <w:b w:val="0"/>
          <w:sz w:val="20"/>
          <w:u w:val="none"/>
        </w:rPr>
        <w:t>250 ml i.v. na 20 min)</w:t>
      </w:r>
    </w:p>
    <w:p w:rsidR="00F913AB" w:rsidRPr="00D70A30" w:rsidRDefault="00F913AB" w:rsidP="00F913AB">
      <w:pPr>
        <w:pStyle w:val="Styl1"/>
        <w:ind w:left="340" w:hanging="340"/>
        <w:jc w:val="both"/>
        <w:rPr>
          <w:b w:val="0"/>
          <w:sz w:val="20"/>
          <w:u w:val="none"/>
        </w:rPr>
      </w:pPr>
      <w:r>
        <w:rPr>
          <w:b w:val="0"/>
          <w:sz w:val="20"/>
          <w:u w:val="none"/>
        </w:rPr>
        <w:t>-</w:t>
      </w:r>
      <w:r>
        <w:rPr>
          <w:b w:val="0"/>
          <w:sz w:val="20"/>
          <w:u w:val="none"/>
        </w:rPr>
        <w:tab/>
        <w:t>odběr KO + koagulace, urea + krea, minerály vč. kalia, ASTRUP, dle výsledku zvážit hemodialysu</w:t>
      </w:r>
    </w:p>
    <w:p w:rsidR="00F913AB" w:rsidRDefault="00F913AB" w:rsidP="00F913AB">
      <w:pPr>
        <w:pStyle w:val="Styl1"/>
        <w:jc w:val="both"/>
        <w:rPr>
          <w:b w:val="0"/>
          <w:sz w:val="20"/>
          <w:u w:val="none"/>
        </w:rPr>
      </w:pPr>
    </w:p>
    <w:p w:rsidR="00F913AB" w:rsidRPr="00DC0682" w:rsidRDefault="00F913AB" w:rsidP="00F913AB">
      <w:pPr>
        <w:pStyle w:val="Styl1"/>
        <w:ind w:left="340" w:hanging="340"/>
        <w:rPr>
          <w:sz w:val="20"/>
          <w:szCs w:val="20"/>
        </w:rPr>
      </w:pPr>
      <w:r w:rsidRPr="00DC0682">
        <w:rPr>
          <w:sz w:val="20"/>
          <w:szCs w:val="20"/>
        </w:rPr>
        <w:t>ANAFYLAKTICKÁ REAKCE</w:t>
      </w:r>
    </w:p>
    <w:p w:rsidR="00F913AB" w:rsidRDefault="00F913AB" w:rsidP="00F913AB">
      <w:pPr>
        <w:pStyle w:val="Styl1"/>
        <w:ind w:left="340" w:hanging="340"/>
        <w:jc w:val="both"/>
        <w:rPr>
          <w:b w:val="0"/>
          <w:sz w:val="20"/>
          <w:u w:val="none"/>
        </w:rPr>
      </w:pPr>
    </w:p>
    <w:p w:rsidR="00F913AB" w:rsidRPr="00D70A30" w:rsidRDefault="00F913AB" w:rsidP="00F913AB">
      <w:pPr>
        <w:pStyle w:val="Styl1"/>
        <w:ind w:left="340" w:hanging="340"/>
        <w:jc w:val="both"/>
        <w:rPr>
          <w:sz w:val="20"/>
        </w:rPr>
      </w:pPr>
      <w:r>
        <w:rPr>
          <w:sz w:val="20"/>
        </w:rPr>
        <w:t>klinické příznaky</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pacient neklidný, anxiosní, v těžších případech soporosní, kopřivka, angioneurotický edem </w:t>
      </w:r>
    </w:p>
    <w:p w:rsidR="00F913AB" w:rsidRDefault="00F913AB" w:rsidP="00F913AB">
      <w:pPr>
        <w:pStyle w:val="Styl1"/>
        <w:ind w:left="340" w:hanging="340"/>
        <w:jc w:val="both"/>
        <w:rPr>
          <w:b w:val="0"/>
          <w:sz w:val="20"/>
          <w:u w:val="none"/>
        </w:rPr>
      </w:pPr>
      <w:r>
        <w:rPr>
          <w:b w:val="0"/>
          <w:sz w:val="20"/>
          <w:u w:val="none"/>
        </w:rPr>
        <w:t>-</w:t>
      </w:r>
      <w:r>
        <w:rPr>
          <w:b w:val="0"/>
          <w:sz w:val="20"/>
          <w:u w:val="none"/>
        </w:rPr>
        <w:tab/>
        <w:t>dušnost (bronchospasmus až asthmatický záchvat), cyanosa, tachypnoe, hypertense a tachykardie (při hypotensi a bradykardii jde o závažný stav)</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sz w:val="20"/>
        </w:rPr>
      </w:pPr>
      <w:r>
        <w:rPr>
          <w:sz w:val="20"/>
        </w:rPr>
        <w:t>léčba</w:t>
      </w:r>
    </w:p>
    <w:p w:rsidR="00F913AB" w:rsidRDefault="00F913AB" w:rsidP="00F913AB">
      <w:pPr>
        <w:pStyle w:val="Styl1"/>
        <w:ind w:left="340" w:hanging="340"/>
        <w:jc w:val="both"/>
        <w:rPr>
          <w:sz w:val="20"/>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okamžité zastavení transfuse</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podání krystaloidu i.v., kyslík maskou </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podání </w:t>
      </w:r>
      <w:r>
        <w:rPr>
          <w:sz w:val="20"/>
          <w:u w:val="none"/>
        </w:rPr>
        <w:t xml:space="preserve">adrenalinu </w:t>
      </w:r>
      <w:r>
        <w:rPr>
          <w:b w:val="0"/>
          <w:sz w:val="20"/>
          <w:u w:val="none"/>
        </w:rPr>
        <w:t>0,5 – 1 mg i.v. během 1 – 2 min (možno po 5 min. opakovat)</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podání </w:t>
      </w:r>
      <w:r>
        <w:rPr>
          <w:sz w:val="20"/>
          <w:u w:val="none"/>
        </w:rPr>
        <w:t xml:space="preserve">hydrokortisonu </w:t>
      </w:r>
      <w:r>
        <w:rPr>
          <w:b w:val="0"/>
          <w:sz w:val="20"/>
          <w:u w:val="none"/>
        </w:rPr>
        <w:t>300 mg i.v. jednorázově</w:t>
      </w:r>
    </w:p>
    <w:p w:rsidR="00F913AB" w:rsidRPr="00D70A30" w:rsidRDefault="00F913AB" w:rsidP="00F913AB">
      <w:pPr>
        <w:pStyle w:val="Styl1"/>
        <w:ind w:left="340" w:hanging="340"/>
        <w:jc w:val="both"/>
        <w:rPr>
          <w:b w:val="0"/>
          <w:sz w:val="20"/>
          <w:u w:val="none"/>
        </w:rPr>
      </w:pPr>
      <w:r>
        <w:rPr>
          <w:b w:val="0"/>
          <w:sz w:val="20"/>
          <w:u w:val="none"/>
        </w:rPr>
        <w:t>-</w:t>
      </w:r>
      <w:r>
        <w:rPr>
          <w:b w:val="0"/>
          <w:sz w:val="20"/>
          <w:u w:val="none"/>
        </w:rPr>
        <w:tab/>
        <w:t>při těžkých formách s hypotensí, bradykadií zvážit UPV</w:t>
      </w:r>
    </w:p>
    <w:p w:rsidR="00F913AB" w:rsidRDefault="00F913AB" w:rsidP="00F913AB">
      <w:pPr>
        <w:pStyle w:val="Styl1"/>
        <w:ind w:left="340" w:hanging="340"/>
        <w:jc w:val="both"/>
        <w:rPr>
          <w:b w:val="0"/>
          <w:sz w:val="20"/>
          <w:u w:val="none"/>
        </w:rPr>
      </w:pPr>
    </w:p>
    <w:p w:rsidR="00F913AB" w:rsidRPr="00534E11" w:rsidRDefault="00F913AB" w:rsidP="00F913AB">
      <w:pPr>
        <w:pStyle w:val="Styl1"/>
        <w:ind w:left="340" w:hanging="340"/>
        <w:rPr>
          <w:caps/>
          <w:sz w:val="20"/>
          <w:szCs w:val="20"/>
        </w:rPr>
      </w:pPr>
      <w:r w:rsidRPr="00534E11">
        <w:rPr>
          <w:caps/>
          <w:sz w:val="20"/>
          <w:szCs w:val="20"/>
        </w:rPr>
        <w:t>Ostatní časté reakce a komplikace krevních transfusí</w:t>
      </w:r>
    </w:p>
    <w:p w:rsidR="00F913AB" w:rsidRPr="00534E11" w:rsidRDefault="00F913AB" w:rsidP="00F913AB">
      <w:pPr>
        <w:pStyle w:val="Styl1"/>
        <w:jc w:val="both"/>
        <w:rPr>
          <w:b w:val="0"/>
          <w:caps/>
          <w:sz w:val="20"/>
          <w:szCs w:val="20"/>
          <w:u w:val="none"/>
        </w:rPr>
      </w:pPr>
    </w:p>
    <w:p w:rsidR="00F913AB" w:rsidRPr="00081D40" w:rsidRDefault="00F913AB" w:rsidP="00F913AB">
      <w:pPr>
        <w:pStyle w:val="Styl1"/>
        <w:ind w:left="340" w:hanging="340"/>
        <w:jc w:val="both"/>
        <w:rPr>
          <w:sz w:val="20"/>
        </w:rPr>
      </w:pPr>
      <w:r w:rsidRPr="00081D40">
        <w:rPr>
          <w:sz w:val="20"/>
        </w:rPr>
        <w:t>Bakteriálně toxická reakce</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příčinou bakteriální kontaminace transfusních přípravků</w:t>
      </w:r>
    </w:p>
    <w:p w:rsidR="00F913AB" w:rsidRDefault="00F913AB" w:rsidP="00F913AB">
      <w:pPr>
        <w:pStyle w:val="Styl1"/>
        <w:ind w:left="340" w:hanging="340"/>
        <w:jc w:val="both"/>
        <w:rPr>
          <w:b w:val="0"/>
          <w:sz w:val="20"/>
          <w:u w:val="none"/>
        </w:rPr>
      </w:pPr>
      <w:r>
        <w:rPr>
          <w:b w:val="0"/>
          <w:sz w:val="20"/>
          <w:u w:val="none"/>
        </w:rPr>
        <w:t>-</w:t>
      </w:r>
      <w:r>
        <w:rPr>
          <w:b w:val="0"/>
          <w:sz w:val="20"/>
          <w:u w:val="none"/>
        </w:rPr>
        <w:tab/>
        <w:t>klinicky febrilie, zvracení, septický šok (periferní vasodilitace s hypotensí)</w:t>
      </w:r>
    </w:p>
    <w:p w:rsidR="00F913AB" w:rsidRDefault="00F913AB" w:rsidP="00F913AB">
      <w:pPr>
        <w:pStyle w:val="Styl1"/>
        <w:ind w:left="340" w:hanging="340"/>
        <w:jc w:val="both"/>
        <w:rPr>
          <w:b w:val="0"/>
          <w:sz w:val="20"/>
          <w:u w:val="none"/>
        </w:rPr>
      </w:pPr>
      <w:r>
        <w:rPr>
          <w:b w:val="0"/>
          <w:sz w:val="20"/>
          <w:u w:val="none"/>
        </w:rPr>
        <w:t>-</w:t>
      </w:r>
      <w:r>
        <w:rPr>
          <w:b w:val="0"/>
          <w:sz w:val="20"/>
          <w:u w:val="none"/>
        </w:rPr>
        <w:tab/>
        <w:t>protišoková léčba, širokospektrá ATB</w:t>
      </w:r>
    </w:p>
    <w:p w:rsidR="00F913AB" w:rsidRDefault="00F913AB" w:rsidP="00F913AB">
      <w:pPr>
        <w:pStyle w:val="Styl1"/>
        <w:ind w:left="340" w:hanging="340"/>
        <w:jc w:val="both"/>
        <w:rPr>
          <w:b w:val="0"/>
          <w:sz w:val="20"/>
          <w:u w:val="none"/>
        </w:rPr>
      </w:pPr>
    </w:p>
    <w:p w:rsidR="00F913AB" w:rsidRPr="00081D40" w:rsidRDefault="00F913AB" w:rsidP="00F913AB">
      <w:pPr>
        <w:pStyle w:val="Styl1"/>
        <w:ind w:left="340" w:hanging="340"/>
        <w:jc w:val="both"/>
        <w:rPr>
          <w:sz w:val="20"/>
        </w:rPr>
      </w:pPr>
      <w:r w:rsidRPr="00081D40">
        <w:rPr>
          <w:sz w:val="20"/>
        </w:rPr>
        <w:t>Pyretická reakce</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každý potransfusní vzestup TT o 1</w:t>
      </w:r>
      <w:r>
        <w:rPr>
          <w:b w:val="0"/>
          <w:sz w:val="20"/>
          <w:u w:val="none"/>
          <w:vertAlign w:val="superscript"/>
        </w:rPr>
        <w:t>o</w:t>
      </w:r>
      <w:r>
        <w:rPr>
          <w:b w:val="0"/>
          <w:sz w:val="20"/>
          <w:u w:val="none"/>
        </w:rPr>
        <w:t>C (teplota většinou nepřesahuje 38</w:t>
      </w:r>
      <w:r>
        <w:rPr>
          <w:b w:val="0"/>
          <w:sz w:val="20"/>
          <w:u w:val="none"/>
          <w:vertAlign w:val="superscript"/>
        </w:rPr>
        <w:t>o</w:t>
      </w:r>
      <w:r>
        <w:rPr>
          <w:b w:val="0"/>
          <w:sz w:val="20"/>
          <w:u w:val="none"/>
        </w:rPr>
        <w:t>C)</w:t>
      </w:r>
    </w:p>
    <w:p w:rsidR="00F913AB" w:rsidRDefault="00F913AB" w:rsidP="00F913AB">
      <w:pPr>
        <w:pStyle w:val="Styl1"/>
        <w:ind w:left="340" w:hanging="340"/>
        <w:jc w:val="both"/>
        <w:rPr>
          <w:b w:val="0"/>
          <w:sz w:val="20"/>
          <w:u w:val="none"/>
        </w:rPr>
      </w:pPr>
      <w:r>
        <w:rPr>
          <w:b w:val="0"/>
          <w:sz w:val="20"/>
          <w:u w:val="none"/>
        </w:rPr>
        <w:t>-</w:t>
      </w:r>
      <w:r>
        <w:rPr>
          <w:b w:val="0"/>
          <w:sz w:val="20"/>
          <w:u w:val="none"/>
        </w:rPr>
        <w:tab/>
        <w:t>příčinou obsah pyrogenů v transfusních přípravků (produkty metabolismu mikroorganismů)</w:t>
      </w: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nejsou-li jiné příznaky (dušnost, bolesti, hypotense, bradykardie) pak není třeba léčbu přerušovat, léčba antipyretiky (Paralen tbl, Novalgin inj.) event. kortikoidy (Hydrocortison) </w:t>
      </w:r>
    </w:p>
    <w:p w:rsidR="00F913AB" w:rsidRDefault="00F913AB" w:rsidP="00F913AB">
      <w:pPr>
        <w:pStyle w:val="Styl1"/>
        <w:ind w:left="340" w:hanging="340"/>
        <w:jc w:val="both"/>
        <w:rPr>
          <w:b w:val="0"/>
          <w:sz w:val="20"/>
          <w:u w:val="none"/>
        </w:rPr>
      </w:pPr>
    </w:p>
    <w:p w:rsidR="00F913AB" w:rsidRPr="00081D40" w:rsidRDefault="00F913AB" w:rsidP="00F913AB">
      <w:pPr>
        <w:pStyle w:val="Styl1"/>
        <w:ind w:left="340" w:hanging="340"/>
        <w:jc w:val="both"/>
        <w:rPr>
          <w:sz w:val="20"/>
        </w:rPr>
      </w:pPr>
      <w:r w:rsidRPr="00081D40">
        <w:rPr>
          <w:sz w:val="20"/>
        </w:rPr>
        <w:t>Kožní eflorescence</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 xml:space="preserve">objeví-li se později než za 10-15 min po začátku transfuse a nejsou-li spojeny s jinými příznaky, není třeba krevní převod přerušovat, podávají se antihistaminika (Dithiaden tbl.) event. kortikoidy, lokálně Ca mast </w:t>
      </w:r>
    </w:p>
    <w:p w:rsidR="00F913AB" w:rsidRDefault="00F913AB" w:rsidP="00F913AB">
      <w:pPr>
        <w:pStyle w:val="Styl1"/>
        <w:jc w:val="both"/>
        <w:rPr>
          <w:b w:val="0"/>
          <w:sz w:val="20"/>
          <w:u w:val="none"/>
        </w:rPr>
      </w:pPr>
    </w:p>
    <w:p w:rsidR="00F913AB" w:rsidRPr="00081D40" w:rsidRDefault="00F913AB" w:rsidP="00F913AB">
      <w:pPr>
        <w:pStyle w:val="Styl1"/>
        <w:ind w:left="340" w:hanging="340"/>
        <w:jc w:val="both"/>
        <w:rPr>
          <w:sz w:val="20"/>
        </w:rPr>
      </w:pPr>
      <w:r w:rsidRPr="00081D40">
        <w:rPr>
          <w:sz w:val="20"/>
        </w:rPr>
        <w:t>Objemové přetížení</w:t>
      </w:r>
    </w:p>
    <w:p w:rsidR="00F913AB" w:rsidRDefault="00F913AB" w:rsidP="00F913AB">
      <w:pPr>
        <w:pStyle w:val="Styl1"/>
        <w:ind w:left="340" w:hanging="340"/>
        <w:jc w:val="both"/>
        <w:rPr>
          <w:b w:val="0"/>
          <w:sz w:val="20"/>
          <w:u w:val="none"/>
        </w:rPr>
      </w:pPr>
    </w:p>
    <w:p w:rsidR="00F913AB" w:rsidRDefault="00F913AB" w:rsidP="00F913AB">
      <w:pPr>
        <w:pStyle w:val="Styl1"/>
        <w:ind w:left="340" w:hanging="340"/>
        <w:jc w:val="both"/>
        <w:rPr>
          <w:b w:val="0"/>
          <w:sz w:val="20"/>
          <w:u w:val="none"/>
        </w:rPr>
      </w:pPr>
      <w:r>
        <w:rPr>
          <w:b w:val="0"/>
          <w:sz w:val="20"/>
          <w:u w:val="none"/>
        </w:rPr>
        <w:t>-</w:t>
      </w:r>
      <w:r>
        <w:rPr>
          <w:b w:val="0"/>
          <w:sz w:val="20"/>
          <w:u w:val="none"/>
        </w:rPr>
        <w:tab/>
        <w:t>srdeční selhání z objemového přetížení po podání transfuse se projeví kardiální dušností (chrůpky na plicích, vysoký CVP, na rozdíl od anafylaktické reakce s dušností z bronchopasmu vzniká později)</w:t>
      </w:r>
    </w:p>
    <w:p w:rsidR="00F913AB" w:rsidRPr="003F17AA" w:rsidRDefault="00F913AB" w:rsidP="00F913AB">
      <w:pPr>
        <w:pStyle w:val="Styl1"/>
        <w:ind w:left="340" w:hanging="340"/>
        <w:jc w:val="both"/>
        <w:rPr>
          <w:b w:val="0"/>
          <w:sz w:val="20"/>
          <w:u w:val="none"/>
        </w:rPr>
      </w:pPr>
      <w:r>
        <w:rPr>
          <w:b w:val="0"/>
          <w:sz w:val="20"/>
          <w:u w:val="none"/>
        </w:rPr>
        <w:t>-</w:t>
      </w:r>
      <w:r>
        <w:rPr>
          <w:b w:val="0"/>
          <w:sz w:val="20"/>
          <w:u w:val="none"/>
        </w:rPr>
        <w:tab/>
        <w:t>léčba diuretiky (Furosemid i.v. bolus 40 mg, event. 80 – 120 mg u pacientů s renální insuficiencí v dokumentaci)</w:t>
      </w:r>
    </w:p>
    <w:p w:rsidR="00F913AB" w:rsidRDefault="00F913AB" w:rsidP="00F913AB">
      <w:pPr>
        <w:spacing w:after="0" w:line="240" w:lineRule="auto"/>
        <w:rPr>
          <w:rFonts w:ascii="Times New Roman" w:eastAsia="Times New Roman" w:hAnsi="Times New Roman" w:cs="Times New Roman"/>
          <w:b/>
          <w:sz w:val="24"/>
          <w:szCs w:val="24"/>
          <w:u w:val="single"/>
        </w:rPr>
      </w:pPr>
    </w:p>
    <w:p w:rsidR="00E95DF2" w:rsidRPr="00170D9C" w:rsidRDefault="00E95DF2" w:rsidP="00E95DF2">
      <w:pPr>
        <w:ind w:left="390" w:hanging="390"/>
        <w:contextualSpacing/>
        <w:rPr>
          <w:rFonts w:ascii="Times New Roman" w:hAnsi="Times New Roman" w:cs="Times New Roman"/>
          <w:b/>
          <w:sz w:val="24"/>
          <w:szCs w:val="24"/>
          <w:u w:val="single"/>
        </w:rPr>
      </w:pPr>
      <w:r w:rsidRPr="00170D9C">
        <w:rPr>
          <w:rFonts w:ascii="Times New Roman" w:hAnsi="Times New Roman" w:cs="Times New Roman"/>
          <w:b/>
          <w:sz w:val="24"/>
          <w:szCs w:val="24"/>
          <w:u w:val="single"/>
        </w:rPr>
        <w:t>Antisepse, asepse, desinfekce, sterilisace</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t xml:space="preserve">asepse </w:t>
      </w:r>
      <w:r w:rsidRPr="00170D9C">
        <w:rPr>
          <w:rFonts w:ascii="Times New Roman" w:hAnsi="Times New Roman" w:cs="Times New Roman"/>
          <w:sz w:val="20"/>
          <w:szCs w:val="20"/>
        </w:rPr>
        <w:t>– soubor preventivních opatření a postupů zabraňující mikrobiální kontaminaci sterilního prostředí, využívá postupů desinfekce a sterilisace</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lastRenderedPageBreak/>
        <w:t>-</w:t>
      </w:r>
      <w:r w:rsidRPr="00170D9C">
        <w:rPr>
          <w:rFonts w:ascii="Times New Roman" w:hAnsi="Times New Roman" w:cs="Times New Roman"/>
          <w:b/>
          <w:sz w:val="20"/>
          <w:szCs w:val="20"/>
        </w:rPr>
        <w:tab/>
        <w:t xml:space="preserve">antisepse </w:t>
      </w:r>
      <w:r w:rsidRPr="00170D9C">
        <w:rPr>
          <w:rFonts w:ascii="Times New Roman" w:hAnsi="Times New Roman" w:cs="Times New Roman"/>
          <w:sz w:val="20"/>
          <w:szCs w:val="20"/>
        </w:rPr>
        <w:t xml:space="preserve">– proces zneškodňování mikroorganismů v živých tkáních, na povrchu sliznic a v ranách  prostřednictvím antiseptik (ničí mikroorganismy, ale mají nízkou tkáňovou toxicitu) – na rozdíl od asepse aktivně zasahujeme do léčebného postupu (výplachy a drainage, lokální podání ATB…) </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t xml:space="preserve">desinfekce </w:t>
      </w:r>
      <w:r w:rsidRPr="00170D9C">
        <w:rPr>
          <w:rFonts w:ascii="Times New Roman" w:hAnsi="Times New Roman" w:cs="Times New Roman"/>
          <w:sz w:val="20"/>
          <w:szCs w:val="20"/>
        </w:rPr>
        <w:t>– soubor opatření zneškodňujících mikroorganismy na neživých předmětech, ve vnějším prostředí (vzduch, voda) a na neporušené pokožce pomocí fysikálních, chemických nebo kombinovaných postupů (dříve: zničení všech pathogenních mikroorganismů)</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t xml:space="preserve">vyšší stupeň desinfekce </w:t>
      </w:r>
      <w:r w:rsidRPr="00170D9C">
        <w:rPr>
          <w:rFonts w:ascii="Times New Roman" w:hAnsi="Times New Roman" w:cs="Times New Roman"/>
          <w:sz w:val="20"/>
          <w:szCs w:val="20"/>
        </w:rPr>
        <w:t xml:space="preserve">(studená sterilisace v roztocích) – postup zaručující usmrcení mikroorganismů s výjimkou vysoce resistentních spor, protozoí a helmintů, používá se u přístrojů s optikou, které nelze steriliso-vat jiným způsobem </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t xml:space="preserve">sterilisace </w:t>
      </w:r>
      <w:r w:rsidRPr="00170D9C">
        <w:rPr>
          <w:rFonts w:ascii="Times New Roman" w:hAnsi="Times New Roman" w:cs="Times New Roman"/>
          <w:sz w:val="20"/>
          <w:szCs w:val="20"/>
        </w:rPr>
        <w:t xml:space="preserve">– soubor opatření k usmrcení všech životaschopných mikroorganismů (vč. spor, hub, helmintů a jejich vajíček) a k ireversibilní inaktivaci virů na neživých předmětech a produktech, užívá se postupů fysikálních, chemických a jejich kombinací, při sterilisaci není podmínka odstranění mrtých mikroorganismů (i sterilní materiál může být pyrogenní) </w:t>
      </w:r>
    </w:p>
    <w:p w:rsidR="00E95DF2" w:rsidRPr="00170D9C" w:rsidRDefault="00E95DF2" w:rsidP="00E95DF2">
      <w:pPr>
        <w:ind w:left="390" w:hanging="390"/>
        <w:contextualSpacing/>
        <w:jc w:val="both"/>
        <w:rPr>
          <w:rFonts w:ascii="Times New Roman" w:hAnsi="Times New Roman" w:cs="Times New Roman"/>
          <w:b/>
          <w:sz w:val="20"/>
          <w:szCs w:val="20"/>
        </w:rPr>
      </w:pPr>
    </w:p>
    <w:p w:rsidR="00E95DF2" w:rsidRPr="00170D9C" w:rsidRDefault="00E95DF2" w:rsidP="00E95DF2">
      <w:pPr>
        <w:ind w:left="390" w:hanging="390"/>
        <w:contextualSpacing/>
        <w:jc w:val="both"/>
        <w:rPr>
          <w:rFonts w:ascii="Times New Roman" w:hAnsi="Times New Roman" w:cs="Times New Roman"/>
          <w:b/>
          <w:sz w:val="20"/>
          <w:szCs w:val="20"/>
          <w:u w:val="single"/>
        </w:rPr>
      </w:pPr>
      <w:r w:rsidRPr="00170D9C">
        <w:rPr>
          <w:rFonts w:ascii="Times New Roman" w:hAnsi="Times New Roman" w:cs="Times New Roman"/>
          <w:b/>
          <w:sz w:val="20"/>
          <w:szCs w:val="20"/>
          <w:u w:val="single"/>
        </w:rPr>
        <w:t>desinfekce</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C64484">
      <w:pPr>
        <w:numPr>
          <w:ilvl w:val="0"/>
          <w:numId w:val="6"/>
        </w:numPr>
        <w:contextualSpacing/>
        <w:jc w:val="both"/>
        <w:rPr>
          <w:rFonts w:ascii="Times New Roman" w:hAnsi="Times New Roman" w:cs="Times New Roman"/>
          <w:sz w:val="20"/>
          <w:szCs w:val="20"/>
        </w:rPr>
      </w:pPr>
      <w:r w:rsidRPr="00170D9C">
        <w:rPr>
          <w:rFonts w:ascii="Times New Roman" w:hAnsi="Times New Roman" w:cs="Times New Roman"/>
          <w:sz w:val="20"/>
          <w:szCs w:val="20"/>
        </w:rPr>
        <w:t>cílem desinfekce je přerušit cestu přenosu nákazy mezi zdrojem a vnímavým jedincem (v případě živých vektorů: deratisace – hlodavci, desinsekce – členovci )</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před vlastní desinfekcí se provádí </w:t>
      </w:r>
      <w:r w:rsidRPr="00170D9C">
        <w:rPr>
          <w:rFonts w:ascii="Times New Roman" w:hAnsi="Times New Roman" w:cs="Times New Roman"/>
          <w:b/>
          <w:sz w:val="20"/>
          <w:szCs w:val="20"/>
        </w:rPr>
        <w:t xml:space="preserve">mechanická očista </w:t>
      </w:r>
      <w:r w:rsidRPr="00170D9C">
        <w:rPr>
          <w:rFonts w:ascii="Times New Roman" w:hAnsi="Times New Roman" w:cs="Times New Roman"/>
          <w:sz w:val="20"/>
          <w:szCs w:val="20"/>
        </w:rPr>
        <w:t>(ručně, čistícími přístroji, pomocí UZ…), u použitých nástrojů nejprve provádíme prvotní desinfekci (dekontaminaci), teprvé poté mechanickou očistu a po ní následuje vlastní desinfekční proces</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metody desinfekce:</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1.</w:t>
      </w:r>
      <w:r w:rsidRPr="00170D9C">
        <w:rPr>
          <w:rFonts w:ascii="Times New Roman" w:hAnsi="Times New Roman" w:cs="Times New Roman"/>
          <w:sz w:val="20"/>
          <w:szCs w:val="20"/>
        </w:rPr>
        <w:tab/>
      </w:r>
      <w:r w:rsidRPr="00170D9C">
        <w:rPr>
          <w:rFonts w:ascii="Times New Roman" w:hAnsi="Times New Roman" w:cs="Times New Roman"/>
          <w:b/>
          <w:sz w:val="20"/>
          <w:szCs w:val="20"/>
        </w:rPr>
        <w:t>fysikální</w:t>
      </w:r>
      <w:r w:rsidRPr="00170D9C">
        <w:rPr>
          <w:rFonts w:ascii="Times New Roman" w:hAnsi="Times New Roman" w:cs="Times New Roman"/>
          <w:sz w:val="20"/>
          <w:szCs w:val="20"/>
        </w:rPr>
        <w:t xml:space="preserve"> (teplo, záření)</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var (za atmosférického tlaku minimálně 30 min – neničí se spory, za přetlaku minimálně 20 min.)</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spalování, žíhání, filtrace vzduchu</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desinfekce v pracích, mycích, parních přístrojích při teplotě vyšší než 90</w:t>
      </w:r>
      <w:r w:rsidRPr="00170D9C">
        <w:rPr>
          <w:rFonts w:ascii="Times New Roman" w:hAnsi="Times New Roman" w:cs="Times New Roman"/>
          <w:sz w:val="20"/>
          <w:szCs w:val="20"/>
          <w:vertAlign w:val="superscript"/>
        </w:rPr>
        <w:t>o</w:t>
      </w:r>
      <w:r w:rsidRPr="00170D9C">
        <w:rPr>
          <w:rFonts w:ascii="Times New Roman" w:hAnsi="Times New Roman" w:cs="Times New Roman"/>
          <w:sz w:val="20"/>
          <w:szCs w:val="20"/>
        </w:rPr>
        <w:t>C</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pasterisace (způsob konservace potravin spočívající v krátkodobém zvýšení teploty (většinou 60 – 75 </w:t>
      </w:r>
      <w:r w:rsidRPr="00170D9C">
        <w:rPr>
          <w:rFonts w:ascii="Times New Roman" w:hAnsi="Times New Roman" w:cs="Times New Roman"/>
          <w:sz w:val="20"/>
          <w:szCs w:val="20"/>
          <w:vertAlign w:val="superscript"/>
        </w:rPr>
        <w:t>o</w:t>
      </w:r>
      <w:r w:rsidRPr="00170D9C">
        <w:rPr>
          <w:rFonts w:ascii="Times New Roman" w:hAnsi="Times New Roman" w:cs="Times New Roman"/>
          <w:sz w:val="20"/>
          <w:szCs w:val="20"/>
        </w:rPr>
        <w:t>C po dobu 0,5 – 2 hod.) , nedochází přitom k varu</w:t>
      </w:r>
    </w:p>
    <w:p w:rsidR="00E95DF2" w:rsidRPr="00170D9C" w:rsidRDefault="00E95DF2" w:rsidP="00C64484">
      <w:pPr>
        <w:numPr>
          <w:ilvl w:val="0"/>
          <w:numId w:val="6"/>
        </w:numPr>
        <w:contextualSpacing/>
        <w:jc w:val="both"/>
        <w:rPr>
          <w:rFonts w:ascii="Times New Roman" w:hAnsi="Times New Roman" w:cs="Times New Roman"/>
          <w:sz w:val="20"/>
          <w:szCs w:val="20"/>
        </w:rPr>
      </w:pPr>
      <w:r w:rsidRPr="00170D9C">
        <w:rPr>
          <w:rFonts w:ascii="Times New Roman" w:hAnsi="Times New Roman" w:cs="Times New Roman"/>
          <w:sz w:val="20"/>
          <w:szCs w:val="20"/>
        </w:rPr>
        <w:t>proudící horký vzduch</w:t>
      </w:r>
    </w:p>
    <w:p w:rsidR="00E95DF2" w:rsidRPr="00170D9C" w:rsidRDefault="00E95DF2" w:rsidP="00C64484">
      <w:pPr>
        <w:numPr>
          <w:ilvl w:val="0"/>
          <w:numId w:val="6"/>
        </w:numPr>
        <w:contextualSpacing/>
        <w:jc w:val="both"/>
        <w:rPr>
          <w:rFonts w:ascii="Times New Roman" w:hAnsi="Times New Roman" w:cs="Times New Roman"/>
          <w:sz w:val="20"/>
          <w:szCs w:val="20"/>
        </w:rPr>
      </w:pPr>
      <w:r w:rsidRPr="00170D9C">
        <w:rPr>
          <w:rFonts w:ascii="Times New Roman" w:hAnsi="Times New Roman" w:cs="Times New Roman"/>
          <w:sz w:val="20"/>
          <w:szCs w:val="20"/>
        </w:rPr>
        <w:t>UVC záření (nepenetrující, působí pouze na povrchy)</w:t>
      </w:r>
    </w:p>
    <w:p w:rsidR="00E95DF2" w:rsidRPr="00170D9C" w:rsidRDefault="00E95DF2" w:rsidP="00E95DF2">
      <w:pPr>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2.</w:t>
      </w:r>
      <w:r w:rsidRPr="00170D9C">
        <w:rPr>
          <w:rFonts w:ascii="Times New Roman" w:hAnsi="Times New Roman" w:cs="Times New Roman"/>
          <w:sz w:val="20"/>
          <w:szCs w:val="20"/>
        </w:rPr>
        <w:tab/>
      </w:r>
      <w:r w:rsidRPr="00170D9C">
        <w:rPr>
          <w:rFonts w:ascii="Times New Roman" w:hAnsi="Times New Roman" w:cs="Times New Roman"/>
          <w:b/>
          <w:sz w:val="20"/>
          <w:szCs w:val="20"/>
        </w:rPr>
        <w:t xml:space="preserve">chemické </w:t>
      </w:r>
      <w:r w:rsidRPr="00170D9C">
        <w:rPr>
          <w:rFonts w:ascii="Times New Roman" w:hAnsi="Times New Roman" w:cs="Times New Roman"/>
          <w:sz w:val="20"/>
          <w:szCs w:val="20"/>
        </w:rPr>
        <w:t xml:space="preserve">(roztoky, aerosoly, páry) – závislost mezi koncentrací a dobou působení </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alkálie: NaOH, KOH</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kyseliny anorganické (HCl, HNO</w:t>
      </w:r>
      <w:r w:rsidRPr="00170D9C">
        <w:rPr>
          <w:rFonts w:ascii="Times New Roman" w:hAnsi="Times New Roman" w:cs="Times New Roman"/>
          <w:sz w:val="20"/>
          <w:szCs w:val="20"/>
          <w:vertAlign w:val="subscript"/>
        </w:rPr>
        <w:t>3</w:t>
      </w:r>
      <w:r w:rsidRPr="00170D9C">
        <w:rPr>
          <w:rFonts w:ascii="Times New Roman" w:hAnsi="Times New Roman" w:cs="Times New Roman"/>
          <w:sz w:val="20"/>
          <w:szCs w:val="20"/>
        </w:rPr>
        <w:t>, H</w:t>
      </w:r>
      <w:r w:rsidRPr="00170D9C">
        <w:rPr>
          <w:rFonts w:ascii="Times New Roman" w:hAnsi="Times New Roman" w:cs="Times New Roman"/>
          <w:sz w:val="20"/>
          <w:szCs w:val="20"/>
          <w:vertAlign w:val="subscript"/>
        </w:rPr>
        <w:t>2</w:t>
      </w:r>
      <w:r w:rsidRPr="00170D9C">
        <w:rPr>
          <w:rFonts w:ascii="Times New Roman" w:hAnsi="Times New Roman" w:cs="Times New Roman"/>
          <w:sz w:val="20"/>
          <w:szCs w:val="20"/>
        </w:rPr>
        <w:t>SO</w:t>
      </w:r>
      <w:r w:rsidRPr="00170D9C">
        <w:rPr>
          <w:rFonts w:ascii="Times New Roman" w:hAnsi="Times New Roman" w:cs="Times New Roman"/>
          <w:sz w:val="20"/>
          <w:szCs w:val="20"/>
          <w:vertAlign w:val="subscript"/>
        </w:rPr>
        <w:t>4</w:t>
      </w:r>
      <w:r w:rsidRPr="00170D9C">
        <w:rPr>
          <w:rFonts w:ascii="Times New Roman" w:hAnsi="Times New Roman" w:cs="Times New Roman"/>
          <w:sz w:val="20"/>
          <w:szCs w:val="20"/>
        </w:rPr>
        <w:t>, H</w:t>
      </w:r>
      <w:r w:rsidRPr="00170D9C">
        <w:rPr>
          <w:rFonts w:ascii="Times New Roman" w:hAnsi="Times New Roman" w:cs="Times New Roman"/>
          <w:sz w:val="20"/>
          <w:szCs w:val="20"/>
          <w:vertAlign w:val="subscript"/>
        </w:rPr>
        <w:t>3</w:t>
      </w:r>
      <w:r w:rsidRPr="00170D9C">
        <w:rPr>
          <w:rFonts w:ascii="Times New Roman" w:hAnsi="Times New Roman" w:cs="Times New Roman"/>
          <w:sz w:val="20"/>
          <w:szCs w:val="20"/>
        </w:rPr>
        <w:t>BO</w:t>
      </w:r>
      <w:r w:rsidRPr="00170D9C">
        <w:rPr>
          <w:rFonts w:ascii="Times New Roman" w:hAnsi="Times New Roman" w:cs="Times New Roman"/>
          <w:sz w:val="20"/>
          <w:szCs w:val="20"/>
          <w:vertAlign w:val="subscript"/>
        </w:rPr>
        <w:t>3</w:t>
      </w:r>
      <w:r w:rsidRPr="00170D9C">
        <w:rPr>
          <w:rFonts w:ascii="Times New Roman" w:hAnsi="Times New Roman" w:cs="Times New Roman"/>
          <w:sz w:val="20"/>
          <w:szCs w:val="20"/>
        </w:rPr>
        <w:t>…)  a organické (HCOOH, CH</w:t>
      </w:r>
      <w:r w:rsidRPr="00170D9C">
        <w:rPr>
          <w:rFonts w:ascii="Times New Roman" w:hAnsi="Times New Roman" w:cs="Times New Roman"/>
          <w:sz w:val="20"/>
          <w:szCs w:val="20"/>
          <w:vertAlign w:val="subscript"/>
        </w:rPr>
        <w:t>3</w:t>
      </w:r>
      <w:r w:rsidRPr="00170D9C">
        <w:rPr>
          <w:rFonts w:ascii="Times New Roman" w:hAnsi="Times New Roman" w:cs="Times New Roman"/>
          <w:sz w:val="20"/>
          <w:szCs w:val="20"/>
        </w:rPr>
        <w:t>COOH, parabeny…)</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perkyseliny (kys. peroxooctová – PERSTERIL), peroxosloučeniny II. generace (SEKUSEPT)</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r>
      <w:r w:rsidRPr="00170D9C">
        <w:rPr>
          <w:rFonts w:ascii="Times New Roman" w:hAnsi="Times New Roman" w:cs="Times New Roman"/>
          <w:sz w:val="20"/>
          <w:szCs w:val="20"/>
        </w:rPr>
        <w:tab/>
        <w:t>oxidancia (navíc desodorační účinek, účinnost snížená v přítomnosti organických látek): O</w:t>
      </w:r>
      <w:r w:rsidRPr="00170D9C">
        <w:rPr>
          <w:rFonts w:ascii="Times New Roman" w:hAnsi="Times New Roman" w:cs="Times New Roman"/>
          <w:sz w:val="20"/>
          <w:szCs w:val="20"/>
          <w:vertAlign w:val="subscript"/>
        </w:rPr>
        <w:t>3</w:t>
      </w:r>
      <w:r w:rsidRPr="00170D9C">
        <w:rPr>
          <w:rFonts w:ascii="Times New Roman" w:hAnsi="Times New Roman" w:cs="Times New Roman"/>
          <w:sz w:val="20"/>
          <w:szCs w:val="20"/>
        </w:rPr>
        <w:t>, H</w:t>
      </w:r>
      <w:r w:rsidRPr="00170D9C">
        <w:rPr>
          <w:rFonts w:ascii="Times New Roman" w:hAnsi="Times New Roman" w:cs="Times New Roman"/>
          <w:sz w:val="20"/>
          <w:szCs w:val="20"/>
          <w:vertAlign w:val="subscript"/>
        </w:rPr>
        <w:t>2</w:t>
      </w:r>
      <w:r w:rsidRPr="00170D9C">
        <w:rPr>
          <w:rFonts w:ascii="Times New Roman" w:hAnsi="Times New Roman" w:cs="Times New Roman"/>
          <w:sz w:val="20"/>
          <w:szCs w:val="20"/>
        </w:rPr>
        <w:t>O</w:t>
      </w:r>
      <w:r w:rsidRPr="00170D9C">
        <w:rPr>
          <w:rFonts w:ascii="Times New Roman" w:hAnsi="Times New Roman" w:cs="Times New Roman"/>
          <w:sz w:val="20"/>
          <w:szCs w:val="20"/>
          <w:vertAlign w:val="subscript"/>
        </w:rPr>
        <w:t>2</w:t>
      </w:r>
      <w:r w:rsidRPr="00170D9C">
        <w:rPr>
          <w:rFonts w:ascii="Times New Roman" w:hAnsi="Times New Roman" w:cs="Times New Roman"/>
          <w:sz w:val="20"/>
          <w:szCs w:val="20"/>
        </w:rPr>
        <w:t>, KMnO</w:t>
      </w:r>
      <w:r w:rsidRPr="00170D9C">
        <w:rPr>
          <w:rFonts w:ascii="Times New Roman" w:hAnsi="Times New Roman" w:cs="Times New Roman"/>
          <w:sz w:val="20"/>
          <w:szCs w:val="20"/>
          <w:vertAlign w:val="subscript"/>
        </w:rPr>
        <w:t>4</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halogeny – Cl</w:t>
      </w:r>
      <w:r w:rsidRPr="00170D9C">
        <w:rPr>
          <w:rFonts w:ascii="Times New Roman" w:hAnsi="Times New Roman" w:cs="Times New Roman"/>
          <w:sz w:val="20"/>
          <w:szCs w:val="20"/>
          <w:vertAlign w:val="subscript"/>
        </w:rPr>
        <w:t>2</w:t>
      </w:r>
      <w:r w:rsidRPr="00170D9C">
        <w:rPr>
          <w:rFonts w:ascii="Times New Roman" w:hAnsi="Times New Roman" w:cs="Times New Roman"/>
          <w:sz w:val="20"/>
          <w:szCs w:val="20"/>
        </w:rPr>
        <w:t xml:space="preserve"> (desinfekce pitné a odpadní vody), NaClO (SAVO), CHLORAMIN B, Lugol, jodová tinktura, jodofory (JODISOL, BETADINE), bromová voda, fluoridy</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sloučeniny kovů – sloučeniny rtuti (sublimát HgCl</w:t>
      </w:r>
      <w:r w:rsidRPr="00170D9C">
        <w:rPr>
          <w:rFonts w:ascii="Times New Roman" w:hAnsi="Times New Roman" w:cs="Times New Roman"/>
          <w:sz w:val="20"/>
          <w:szCs w:val="20"/>
          <w:vertAlign w:val="subscript"/>
        </w:rPr>
        <w:t>2</w:t>
      </w:r>
      <w:r w:rsidRPr="00170D9C">
        <w:rPr>
          <w:rFonts w:ascii="Times New Roman" w:hAnsi="Times New Roman" w:cs="Times New Roman"/>
          <w:sz w:val="20"/>
          <w:szCs w:val="20"/>
        </w:rPr>
        <w:t>), stříbra (AgNO</w:t>
      </w:r>
      <w:r w:rsidRPr="00170D9C">
        <w:rPr>
          <w:rFonts w:ascii="Times New Roman" w:hAnsi="Times New Roman" w:cs="Times New Roman"/>
          <w:sz w:val="20"/>
          <w:szCs w:val="20"/>
          <w:vertAlign w:val="subscript"/>
        </w:rPr>
        <w:t>3</w:t>
      </w:r>
      <w:r w:rsidRPr="00170D9C">
        <w:rPr>
          <w:rFonts w:ascii="Times New Roman" w:hAnsi="Times New Roman" w:cs="Times New Roman"/>
          <w:sz w:val="20"/>
          <w:szCs w:val="20"/>
        </w:rPr>
        <w:t xml:space="preserve">, SAGEN) </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alkoholy a ethery, aldehydy (formaldehyd), cyklické sloučeniny (fenol, kresol (LYZOL), tensidy (AJATIN, SEPTONEX – bromidy) </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3.</w:t>
      </w:r>
      <w:r w:rsidRPr="00170D9C">
        <w:rPr>
          <w:rFonts w:ascii="Times New Roman" w:hAnsi="Times New Roman" w:cs="Times New Roman"/>
          <w:sz w:val="20"/>
          <w:szCs w:val="20"/>
        </w:rPr>
        <w:tab/>
      </w:r>
      <w:r w:rsidRPr="00170D9C">
        <w:rPr>
          <w:rFonts w:ascii="Times New Roman" w:hAnsi="Times New Roman" w:cs="Times New Roman"/>
          <w:b/>
          <w:sz w:val="20"/>
          <w:szCs w:val="20"/>
        </w:rPr>
        <w:t xml:space="preserve">fysikálně-chemické </w:t>
      </w:r>
      <w:r w:rsidRPr="00170D9C">
        <w:rPr>
          <w:rFonts w:ascii="Times New Roman" w:hAnsi="Times New Roman" w:cs="Times New Roman"/>
          <w:sz w:val="20"/>
          <w:szCs w:val="20"/>
        </w:rPr>
        <w:t xml:space="preserve">(definované chemické páry a plyny za zvýšené teploty) </w:t>
      </w:r>
    </w:p>
    <w:p w:rsidR="00E95DF2" w:rsidRPr="00170D9C" w:rsidRDefault="00E95DF2" w:rsidP="00E95DF2">
      <w:pPr>
        <w:ind w:left="390" w:hanging="390"/>
        <w:contextualSpacing/>
        <w:jc w:val="both"/>
        <w:rPr>
          <w:rFonts w:ascii="Times New Roman" w:hAnsi="Times New Roman" w:cs="Times New Roman"/>
          <w:b/>
          <w:sz w:val="20"/>
          <w:szCs w:val="20"/>
          <w:u w:val="single"/>
        </w:rPr>
      </w:pPr>
    </w:p>
    <w:p w:rsidR="00E95DF2" w:rsidRPr="00170D9C" w:rsidRDefault="00E95DF2" w:rsidP="00C64484">
      <w:pPr>
        <w:numPr>
          <w:ilvl w:val="0"/>
          <w:numId w:val="6"/>
        </w:numPr>
        <w:contextualSpacing/>
        <w:jc w:val="both"/>
        <w:rPr>
          <w:rFonts w:ascii="Times New Roman" w:hAnsi="Times New Roman" w:cs="Times New Roman"/>
          <w:sz w:val="20"/>
          <w:szCs w:val="20"/>
        </w:rPr>
      </w:pPr>
      <w:r w:rsidRPr="00170D9C">
        <w:rPr>
          <w:rFonts w:ascii="Times New Roman" w:hAnsi="Times New Roman" w:cs="Times New Roman"/>
          <w:sz w:val="20"/>
          <w:szCs w:val="20"/>
        </w:rPr>
        <w:t>paraformaldehydová komora – k desinfekci textilu</w:t>
      </w:r>
    </w:p>
    <w:p w:rsidR="00E95DF2" w:rsidRPr="00170D9C" w:rsidRDefault="00E95DF2" w:rsidP="00E95DF2">
      <w:pPr>
        <w:ind w:left="390" w:hanging="390"/>
        <w:contextualSpacing/>
        <w:jc w:val="both"/>
        <w:rPr>
          <w:rFonts w:ascii="Times New Roman" w:hAnsi="Times New Roman" w:cs="Times New Roman"/>
          <w:b/>
          <w:sz w:val="20"/>
          <w:szCs w:val="20"/>
          <w:u w:val="single"/>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u w:val="single"/>
        </w:rPr>
        <w:t>vyšší stupeň desinfekce</w:t>
      </w:r>
      <w:r w:rsidRPr="00170D9C">
        <w:rPr>
          <w:rFonts w:ascii="Times New Roman" w:hAnsi="Times New Roman" w:cs="Times New Roman"/>
          <w:b/>
          <w:sz w:val="20"/>
          <w:szCs w:val="20"/>
        </w:rPr>
        <w:t xml:space="preserve"> </w:t>
      </w:r>
      <w:r w:rsidRPr="00170D9C">
        <w:rPr>
          <w:rFonts w:ascii="Times New Roman" w:hAnsi="Times New Roman" w:cs="Times New Roman"/>
          <w:sz w:val="20"/>
          <w:szCs w:val="20"/>
        </w:rPr>
        <w:t>(dříve tzv. studená sterilisace v roztocích)</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C64484">
      <w:pPr>
        <w:numPr>
          <w:ilvl w:val="0"/>
          <w:numId w:val="7"/>
        </w:numPr>
        <w:contextualSpacing/>
        <w:jc w:val="both"/>
        <w:rPr>
          <w:rFonts w:ascii="Times New Roman" w:hAnsi="Times New Roman" w:cs="Times New Roman"/>
          <w:sz w:val="20"/>
          <w:szCs w:val="20"/>
        </w:rPr>
      </w:pPr>
      <w:r w:rsidRPr="00170D9C">
        <w:rPr>
          <w:rFonts w:ascii="Times New Roman" w:hAnsi="Times New Roman" w:cs="Times New Roman"/>
          <w:sz w:val="20"/>
          <w:szCs w:val="20"/>
        </w:rPr>
        <w:t>dekontaminace optických přístrojů (endoskopy), které nelze sterilisovat</w:t>
      </w:r>
    </w:p>
    <w:p w:rsidR="00E95DF2" w:rsidRPr="00170D9C" w:rsidRDefault="00E95DF2" w:rsidP="00C64484">
      <w:pPr>
        <w:numPr>
          <w:ilvl w:val="0"/>
          <w:numId w:val="7"/>
        </w:numPr>
        <w:contextualSpacing/>
        <w:jc w:val="both"/>
        <w:rPr>
          <w:rFonts w:ascii="Times New Roman" w:hAnsi="Times New Roman" w:cs="Times New Roman"/>
          <w:sz w:val="20"/>
          <w:szCs w:val="20"/>
        </w:rPr>
      </w:pPr>
      <w:r w:rsidRPr="00170D9C">
        <w:rPr>
          <w:rFonts w:ascii="Times New Roman" w:hAnsi="Times New Roman" w:cs="Times New Roman"/>
          <w:sz w:val="20"/>
          <w:szCs w:val="20"/>
        </w:rPr>
        <w:lastRenderedPageBreak/>
        <w:t>zaručuje usmrcení všech bakterií, virů, hub a bakteriálních spor, nezaručuje však usmrcení vajíček helmintů a cyst prvoků</w:t>
      </w:r>
    </w:p>
    <w:p w:rsidR="00E95DF2" w:rsidRPr="00170D9C" w:rsidRDefault="00E95DF2" w:rsidP="00C64484">
      <w:pPr>
        <w:numPr>
          <w:ilvl w:val="0"/>
          <w:numId w:val="7"/>
        </w:numPr>
        <w:contextualSpacing/>
        <w:jc w:val="both"/>
        <w:rPr>
          <w:rFonts w:ascii="Times New Roman" w:hAnsi="Times New Roman" w:cs="Times New Roman"/>
          <w:sz w:val="20"/>
          <w:szCs w:val="20"/>
        </w:rPr>
      </w:pPr>
      <w:r w:rsidRPr="00170D9C">
        <w:rPr>
          <w:rFonts w:ascii="Times New Roman" w:hAnsi="Times New Roman" w:cs="Times New Roman"/>
          <w:sz w:val="20"/>
          <w:szCs w:val="20"/>
        </w:rPr>
        <w:t>přístroj se nejprve dekontaminuje virucidním přípravkem, poté mechanicky očistí a osuší, následně se ponoří do chemického desifitientia (sporicidní roztoky – glutaraldehyd (Secusept forte), Persteril) tak, aby byly naplněny všechny jeho duté části, po desinfekci nutno opláchnout sterilní vodou k odstranění residuí desifitientia</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b/>
          <w:sz w:val="20"/>
          <w:szCs w:val="20"/>
          <w:u w:val="single"/>
        </w:rPr>
      </w:pPr>
      <w:r w:rsidRPr="00170D9C">
        <w:rPr>
          <w:rFonts w:ascii="Times New Roman" w:hAnsi="Times New Roman" w:cs="Times New Roman"/>
          <w:b/>
          <w:sz w:val="20"/>
          <w:szCs w:val="20"/>
          <w:u w:val="single"/>
        </w:rPr>
        <w:t>sterilisace</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sterilní pomůcky mohou být jednorázové, v případě opakovaného použití je nutná jejich resterilisace</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cílem sterilisace je dosáhnout stupně bezpečné sterility (SAL – sterility assurance level) 10-6, která zaručuje že pravděpodobnost výskytu nesterilních předmětů po správně provedené sterilisaci je menší než 1 nesterilní předmět na 1 milion sterilisací </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sterilisace probíhá ve třech fázích:</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1. fáze – předsterilisační příprava (především mechanické čištění a desinfekce)</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2. fáze – vlastní sterilisace</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3. fáze – kontrola, expedice</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metody sterilisace</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1.</w:t>
      </w:r>
      <w:r w:rsidRPr="00170D9C">
        <w:rPr>
          <w:rFonts w:ascii="Times New Roman" w:hAnsi="Times New Roman" w:cs="Times New Roman"/>
          <w:sz w:val="20"/>
          <w:szCs w:val="20"/>
        </w:rPr>
        <w:tab/>
      </w:r>
      <w:r w:rsidRPr="00170D9C">
        <w:rPr>
          <w:rFonts w:ascii="Times New Roman" w:hAnsi="Times New Roman" w:cs="Times New Roman"/>
          <w:b/>
          <w:sz w:val="20"/>
          <w:szCs w:val="20"/>
        </w:rPr>
        <w:t>fysikální</w:t>
      </w:r>
      <w:r w:rsidRPr="00170D9C">
        <w:rPr>
          <w:rFonts w:ascii="Times New Roman" w:hAnsi="Times New Roman" w:cs="Times New Roman"/>
          <w:sz w:val="20"/>
          <w:szCs w:val="20"/>
        </w:rPr>
        <w:t xml:space="preserve"> (teplem, zářením) – rozhodující se výše teploty a doba působení tepla</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a.</w:t>
      </w:r>
      <w:r w:rsidRPr="00170D9C">
        <w:rPr>
          <w:rFonts w:ascii="Times New Roman" w:hAnsi="Times New Roman" w:cs="Times New Roman"/>
          <w:sz w:val="20"/>
          <w:szCs w:val="20"/>
        </w:rPr>
        <w:tab/>
        <w:t>vlhkým teplem – parní sterilisace v autoklávech (nasycená vodní pára pod tlakem) 130-140oC</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b.</w:t>
      </w:r>
      <w:r w:rsidRPr="00170D9C">
        <w:rPr>
          <w:rFonts w:ascii="Times New Roman" w:hAnsi="Times New Roman" w:cs="Times New Roman"/>
          <w:sz w:val="20"/>
          <w:szCs w:val="20"/>
        </w:rPr>
        <w:tab/>
        <w:t>suchým teplem – horkovzdušná sterilisace (menší účinnost než u vlhkého tepla) 180-200oC</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c.</w:t>
      </w:r>
      <w:r w:rsidRPr="00170D9C">
        <w:rPr>
          <w:rFonts w:ascii="Times New Roman" w:hAnsi="Times New Roman" w:cs="Times New Roman"/>
          <w:sz w:val="20"/>
          <w:szCs w:val="20"/>
        </w:rPr>
        <w:tab/>
        <w:t xml:space="preserve">zahřívání v horké vodě pod tlakem (250 kPa, 125oC, 20 min) – chir. nástroje, ničí se i spory </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d.</w:t>
      </w:r>
      <w:r w:rsidRPr="00170D9C">
        <w:rPr>
          <w:rFonts w:ascii="Times New Roman" w:hAnsi="Times New Roman" w:cs="Times New Roman"/>
          <w:sz w:val="20"/>
          <w:szCs w:val="20"/>
        </w:rPr>
        <w:tab/>
        <w:t xml:space="preserve">radiační – ionisačním gama-zářením 25 kGy, neničí viry (nelze sterilisovat materiály použité) – pouze </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r>
      <w:r w:rsidR="000C2976">
        <w:rPr>
          <w:rFonts w:ascii="Times New Roman" w:hAnsi="Times New Roman" w:cs="Times New Roman"/>
          <w:sz w:val="20"/>
          <w:szCs w:val="20"/>
        </w:rPr>
        <w:tab/>
      </w:r>
      <w:r w:rsidRPr="00170D9C">
        <w:rPr>
          <w:rFonts w:ascii="Times New Roman" w:hAnsi="Times New Roman" w:cs="Times New Roman"/>
          <w:sz w:val="20"/>
          <w:szCs w:val="20"/>
        </w:rPr>
        <w:tab/>
        <w:t>k sterilisaci jednorázových pomůcek nebo resterilisace po expiraci, penetruje celým materiálem</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e.</w:t>
      </w:r>
      <w:r w:rsidRPr="00170D9C">
        <w:rPr>
          <w:rFonts w:ascii="Times New Roman" w:hAnsi="Times New Roman" w:cs="Times New Roman"/>
          <w:sz w:val="20"/>
          <w:szCs w:val="20"/>
        </w:rPr>
        <w:tab/>
        <w:t>plasmová – nízkoteplotní plasma plynu, vzniká v elektromagnetickém poli působením energie vysoko-</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r>
      <w:r w:rsidR="000C2976">
        <w:rPr>
          <w:rFonts w:ascii="Times New Roman" w:hAnsi="Times New Roman" w:cs="Times New Roman"/>
          <w:sz w:val="20"/>
          <w:szCs w:val="20"/>
        </w:rPr>
        <w:tab/>
      </w:r>
      <w:r w:rsidRPr="00170D9C">
        <w:rPr>
          <w:rFonts w:ascii="Times New Roman" w:hAnsi="Times New Roman" w:cs="Times New Roman"/>
          <w:sz w:val="20"/>
          <w:szCs w:val="20"/>
        </w:rPr>
        <w:tab/>
        <w:t>frekvenčních vln na vhodný prekursor (H2O2, kys. peroctová)</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2.</w:t>
      </w:r>
      <w:r w:rsidRPr="00170D9C">
        <w:rPr>
          <w:rFonts w:ascii="Times New Roman" w:hAnsi="Times New Roman" w:cs="Times New Roman"/>
          <w:sz w:val="20"/>
          <w:szCs w:val="20"/>
        </w:rPr>
        <w:tab/>
      </w:r>
      <w:r w:rsidRPr="00170D9C">
        <w:rPr>
          <w:rFonts w:ascii="Times New Roman" w:hAnsi="Times New Roman" w:cs="Times New Roman"/>
          <w:b/>
          <w:sz w:val="20"/>
          <w:szCs w:val="20"/>
        </w:rPr>
        <w:t>chemické</w:t>
      </w:r>
      <w:r w:rsidRPr="00170D9C">
        <w:rPr>
          <w:rFonts w:ascii="Times New Roman" w:hAnsi="Times New Roman" w:cs="Times New Roman"/>
          <w:sz w:val="20"/>
          <w:szCs w:val="20"/>
        </w:rPr>
        <w:t xml:space="preserve"> (plyny daného chemického složení a koncentrace) – u thermolabilního materiálu, které nelze sterilisovat fysikálně</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a.</w:t>
      </w:r>
      <w:r w:rsidRPr="00170D9C">
        <w:rPr>
          <w:rFonts w:ascii="Times New Roman" w:hAnsi="Times New Roman" w:cs="Times New Roman"/>
          <w:sz w:val="20"/>
          <w:szCs w:val="20"/>
        </w:rPr>
        <w:tab/>
        <w:t>formaldehydová – působí pouze povrchově, vlhkost snižuje účinnost</w:t>
      </w: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b.</w:t>
      </w:r>
      <w:r w:rsidRPr="00170D9C">
        <w:rPr>
          <w:rFonts w:ascii="Times New Roman" w:hAnsi="Times New Roman" w:cs="Times New Roman"/>
          <w:sz w:val="20"/>
          <w:szCs w:val="20"/>
        </w:rPr>
        <w:tab/>
        <w:t xml:space="preserve">ethylenoxidová – silně karcinogenní, nutno po sterilisaci odvětrat </w:t>
      </w:r>
    </w:p>
    <w:p w:rsidR="00E95DF2" w:rsidRPr="00170D9C" w:rsidRDefault="00E95DF2" w:rsidP="00E95DF2">
      <w:pPr>
        <w:ind w:left="390" w:hanging="390"/>
        <w:contextualSpacing/>
        <w:jc w:val="both"/>
        <w:rPr>
          <w:rFonts w:ascii="Times New Roman" w:hAnsi="Times New Roman" w:cs="Times New Roman"/>
          <w:sz w:val="20"/>
          <w:szCs w:val="20"/>
        </w:rPr>
      </w:pPr>
    </w:p>
    <w:p w:rsidR="00E95DF2" w:rsidRPr="00170D9C" w:rsidRDefault="00E95DF2" w:rsidP="00E95DF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ničení prionů – prioncidní jsou pouze NaClO a NaOH s chlorem a dále parní sterilisace </w:t>
      </w:r>
    </w:p>
    <w:p w:rsidR="00E95DF2" w:rsidRDefault="00E95DF2" w:rsidP="00E95DF2">
      <w:pPr>
        <w:contextualSpacing/>
        <w:jc w:val="both"/>
        <w:rPr>
          <w:rFonts w:ascii="Times New Roman" w:hAnsi="Times New Roman" w:cs="Times New Roman"/>
          <w:b/>
          <w:sz w:val="20"/>
          <w:szCs w:val="20"/>
          <w:u w:val="single"/>
        </w:rPr>
      </w:pPr>
    </w:p>
    <w:p w:rsidR="00995135" w:rsidRDefault="00995135" w:rsidP="0099513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Nekrotisující a nenekrotisující infekce</w:t>
      </w:r>
    </w:p>
    <w:p w:rsidR="00995135" w:rsidRDefault="00995135" w:rsidP="00995135">
      <w:pPr>
        <w:spacing w:after="0" w:line="240" w:lineRule="auto"/>
        <w:jc w:val="both"/>
        <w:rPr>
          <w:rFonts w:ascii="Times New Roman" w:eastAsia="Times New Roman" w:hAnsi="Times New Roman" w:cs="Times New Roman"/>
          <w:sz w:val="20"/>
          <w:szCs w:val="20"/>
        </w:rPr>
      </w:pPr>
    </w:p>
    <w:p w:rsidR="00995135" w:rsidRDefault="00995135" w:rsidP="00C64484">
      <w:pPr>
        <w:pStyle w:val="Odstavecseseznamem"/>
        <w:numPr>
          <w:ilvl w:val="0"/>
          <w:numId w:val="60"/>
        </w:numPr>
        <w:ind w:left="357" w:hanging="357"/>
        <w:jc w:val="both"/>
        <w:rPr>
          <w:sz w:val="20"/>
          <w:szCs w:val="20"/>
        </w:rPr>
      </w:pPr>
      <w:r>
        <w:rPr>
          <w:sz w:val="20"/>
          <w:szCs w:val="20"/>
        </w:rPr>
        <w:t xml:space="preserve">rozdělení infekcí měkkých tkání (kůže, podkoží, fascie, svaly a šlachy): </w:t>
      </w:r>
    </w:p>
    <w:p w:rsidR="00995135" w:rsidRPr="00F40C67" w:rsidRDefault="00995135" w:rsidP="00995135">
      <w:pPr>
        <w:pStyle w:val="Odstavecseseznamem"/>
        <w:jc w:val="both"/>
        <w:rPr>
          <w:b/>
          <w:sz w:val="20"/>
          <w:szCs w:val="20"/>
          <w:u w:val="single"/>
        </w:rPr>
      </w:pPr>
    </w:p>
    <w:p w:rsidR="00995135" w:rsidRPr="00F40C67" w:rsidRDefault="00995135" w:rsidP="00C64484">
      <w:pPr>
        <w:pStyle w:val="Odstavecseseznamem"/>
        <w:numPr>
          <w:ilvl w:val="0"/>
          <w:numId w:val="60"/>
        </w:numPr>
        <w:jc w:val="both"/>
        <w:rPr>
          <w:sz w:val="20"/>
          <w:szCs w:val="20"/>
        </w:rPr>
      </w:pPr>
      <w:r w:rsidRPr="00F40C67">
        <w:rPr>
          <w:sz w:val="20"/>
          <w:szCs w:val="20"/>
        </w:rPr>
        <w:t>dle lokalisace – povrchové (celulitida), hluboké (fasciitida, myositida)</w:t>
      </w:r>
    </w:p>
    <w:p w:rsidR="00995135" w:rsidRPr="00F40C67" w:rsidRDefault="00995135" w:rsidP="00C64484">
      <w:pPr>
        <w:pStyle w:val="Odstavecseseznamem"/>
        <w:numPr>
          <w:ilvl w:val="0"/>
          <w:numId w:val="60"/>
        </w:numPr>
        <w:jc w:val="both"/>
        <w:rPr>
          <w:sz w:val="20"/>
          <w:szCs w:val="20"/>
        </w:rPr>
      </w:pPr>
      <w:r w:rsidRPr="00F40C67">
        <w:rPr>
          <w:sz w:val="20"/>
          <w:szCs w:val="20"/>
        </w:rPr>
        <w:t xml:space="preserve">dle přítomnosti nekrosy – nekrotisující, non-nekrotisující </w:t>
      </w:r>
    </w:p>
    <w:p w:rsidR="00995135" w:rsidRDefault="00995135" w:rsidP="00C64484">
      <w:pPr>
        <w:pStyle w:val="Odstavecseseznamem"/>
        <w:numPr>
          <w:ilvl w:val="0"/>
          <w:numId w:val="60"/>
        </w:numPr>
        <w:jc w:val="both"/>
        <w:rPr>
          <w:sz w:val="20"/>
          <w:szCs w:val="20"/>
        </w:rPr>
      </w:pPr>
      <w:r w:rsidRPr="00F40C67">
        <w:rPr>
          <w:sz w:val="20"/>
          <w:szCs w:val="20"/>
        </w:rPr>
        <w:t xml:space="preserve">dle etiologie – monobakteriální (nejčastěji streptokoky a klostridia), polybakteriální – aeroby + anaeroby </w:t>
      </w:r>
    </w:p>
    <w:p w:rsidR="00995135" w:rsidRPr="00F40C67" w:rsidRDefault="00995135" w:rsidP="00995135">
      <w:pPr>
        <w:pStyle w:val="Odstavecseseznamem"/>
        <w:jc w:val="both"/>
        <w:rPr>
          <w:sz w:val="20"/>
          <w:szCs w:val="20"/>
        </w:rPr>
      </w:pPr>
    </w:p>
    <w:p w:rsidR="00995135" w:rsidRDefault="00995135" w:rsidP="00C64484">
      <w:pPr>
        <w:pStyle w:val="Odstavecseseznamem"/>
        <w:numPr>
          <w:ilvl w:val="0"/>
          <w:numId w:val="60"/>
        </w:numPr>
        <w:ind w:left="357" w:hanging="357"/>
        <w:jc w:val="both"/>
        <w:rPr>
          <w:sz w:val="20"/>
          <w:szCs w:val="20"/>
        </w:rPr>
      </w:pPr>
      <w:r w:rsidRPr="00995135">
        <w:rPr>
          <w:b/>
          <w:sz w:val="20"/>
          <w:szCs w:val="20"/>
        </w:rPr>
        <w:t>nekrotisující infekce</w:t>
      </w:r>
      <w:r>
        <w:rPr>
          <w:sz w:val="20"/>
          <w:szCs w:val="20"/>
        </w:rPr>
        <w:t xml:space="preserve"> – spojená s nekrosami měkkých tkání (pathogenese – infekcí vyvolaná thrombosa cév zásobujících měkké tkáně – nekrosy kůže, podkoží, fascie a svalů), ostatní infekce projevující se lokálně typickými známkami zánětu bez nekros (zarudnutí, otok, zvýšená teplota, bolest) jsou infekce nenekrotisující (flegmony, abscesy...) </w:t>
      </w:r>
    </w:p>
    <w:p w:rsidR="00995135" w:rsidRDefault="00995135" w:rsidP="00C64484">
      <w:pPr>
        <w:pStyle w:val="Odstavecseseznamem"/>
        <w:numPr>
          <w:ilvl w:val="0"/>
          <w:numId w:val="60"/>
        </w:numPr>
        <w:ind w:left="357" w:hanging="357"/>
        <w:jc w:val="both"/>
        <w:rPr>
          <w:sz w:val="20"/>
          <w:szCs w:val="20"/>
        </w:rPr>
      </w:pPr>
      <w:r>
        <w:rPr>
          <w:sz w:val="20"/>
          <w:szCs w:val="20"/>
        </w:rPr>
        <w:t xml:space="preserve">dle klinických projevů se infekce měkkých tkání dělí na pyogenní (hnisavé), putridní (hnilobné), anaerobní a specifické </w:t>
      </w:r>
    </w:p>
    <w:p w:rsidR="00995135" w:rsidRDefault="00995135" w:rsidP="00995135">
      <w:pPr>
        <w:pStyle w:val="Odstavecseseznamem"/>
        <w:ind w:left="357"/>
        <w:jc w:val="both"/>
        <w:rPr>
          <w:sz w:val="20"/>
          <w:szCs w:val="20"/>
        </w:rPr>
      </w:pPr>
    </w:p>
    <w:p w:rsidR="00995135" w:rsidRPr="00F40C67" w:rsidRDefault="00995135" w:rsidP="00995135">
      <w:pPr>
        <w:spacing w:after="0" w:line="240" w:lineRule="auto"/>
        <w:rPr>
          <w:rFonts w:ascii="Times New Roman" w:eastAsia="Times New Roman" w:hAnsi="Times New Roman" w:cs="Times New Roman"/>
          <w:b/>
          <w:sz w:val="20"/>
          <w:szCs w:val="20"/>
          <w:u w:val="single"/>
        </w:rPr>
      </w:pPr>
      <w:r w:rsidRPr="00F40C67">
        <w:rPr>
          <w:rFonts w:ascii="Times New Roman" w:eastAsia="Times New Roman" w:hAnsi="Times New Roman" w:cs="Times New Roman"/>
          <w:b/>
          <w:sz w:val="20"/>
          <w:szCs w:val="20"/>
          <w:u w:val="single"/>
        </w:rPr>
        <w:t>INFEKCE PYOGENNÍ</w:t>
      </w:r>
    </w:p>
    <w:p w:rsidR="00995135" w:rsidRPr="00F40C67" w:rsidRDefault="00995135" w:rsidP="00995135">
      <w:pPr>
        <w:spacing w:after="0" w:line="240" w:lineRule="auto"/>
        <w:rPr>
          <w:rFonts w:ascii="Times New Roman" w:eastAsia="Times New Roman" w:hAnsi="Times New Roman" w:cs="Times New Roman"/>
          <w:b/>
          <w:sz w:val="24"/>
          <w:szCs w:val="24"/>
          <w:u w:val="single"/>
        </w:rPr>
      </w:pPr>
    </w:p>
    <w:p w:rsidR="00995135" w:rsidRPr="00F40C67" w:rsidRDefault="00995135" w:rsidP="00995135">
      <w:pPr>
        <w:spacing w:after="0" w:line="240" w:lineRule="auto"/>
        <w:ind w:left="340" w:hanging="34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t>hnisavé infekce způsobené stafylokoky (koagulasa – katalysuje přeměnu fibrinogenu ve fibrin, tendence k ohraničování zánětu a vytváření abscesů s hustým smetanovým hnisem), streptokoky (streptokinasa, hyaluronidasa a proteasy – tendence k neohraničenému šíření zánětu, flegmoně, při kolikvaci je hnis řídký) a pneumokoky, formy:</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1.</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b/>
          <w:sz w:val="20"/>
          <w:szCs w:val="24"/>
        </w:rPr>
        <w:t>absces</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t>centrální nekrosa a kolikvace, dutina nemá vlastní výstelku, je ohraničena pyogenní membránou</w:t>
      </w: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t>typický pro stafylokoky (produkce plasmakoagulasy)</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jc w:val="both"/>
        <w:rPr>
          <w:rFonts w:ascii="Times New Roman" w:eastAsia="Times New Roman" w:hAnsi="Times New Roman" w:cs="Times New Roman"/>
          <w:b/>
          <w:sz w:val="20"/>
          <w:szCs w:val="24"/>
        </w:rPr>
      </w:pPr>
      <w:r w:rsidRPr="00F40C67">
        <w:rPr>
          <w:rFonts w:ascii="Times New Roman" w:eastAsia="Times New Roman" w:hAnsi="Times New Roman" w:cs="Times New Roman"/>
          <w:sz w:val="20"/>
          <w:szCs w:val="24"/>
        </w:rPr>
        <w:t>2.</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b/>
          <w:sz w:val="20"/>
          <w:szCs w:val="24"/>
        </w:rPr>
        <w:t>flegmona</w:t>
      </w:r>
    </w:p>
    <w:p w:rsidR="00995135" w:rsidRPr="00F40C67" w:rsidRDefault="00995135" w:rsidP="00995135">
      <w:pPr>
        <w:spacing w:after="0" w:line="240" w:lineRule="auto"/>
        <w:jc w:val="both"/>
        <w:rPr>
          <w:rFonts w:ascii="Times New Roman" w:eastAsia="Times New Roman" w:hAnsi="Times New Roman" w:cs="Times New Roman"/>
          <w:b/>
          <w:sz w:val="20"/>
          <w:szCs w:val="24"/>
        </w:rPr>
      </w:pP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t>infiltrující neohraničený zánět bez centrální nekrosy a kolikvace</w:t>
      </w: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t>typický pro streptokoky (produkce hyaluronidasy, streptokinasy a dalších proteinas)</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3.</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b/>
          <w:sz w:val="20"/>
          <w:szCs w:val="24"/>
        </w:rPr>
        <w:t xml:space="preserve">empyem </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ind w:left="360" w:hanging="36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t>hnis v preformované dutině (kloub, pleurální dutina) nebo v dutině, které se uzavřel přirozený vývod (žlučník, apendix, tuba uterina)</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ind w:left="390" w:hanging="39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sz w:val="20"/>
          <w:szCs w:val="24"/>
        </w:rPr>
        <w:tab/>
        <w:t>šíření zánětu – v případě abscesu zvětšování, perforace na povrch kůže (zevní píštěl), do tělní dutiny nebo dutého orgánu (vnitřní píštěl, empyem), flegmona se šíří per continuitatem měkkými tkáněmi a dále lymfogenně jako lymfangoitida a lymfadenitida, hematogenním šířením infikovanými thromby (pyemie) vznikají metastatické abscesy v orgánech</w:t>
      </w:r>
    </w:p>
    <w:p w:rsidR="00995135" w:rsidRPr="00F40C67" w:rsidRDefault="00995135" w:rsidP="0099513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right" w:pos="9072"/>
        </w:tabs>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t xml:space="preserve">mikroskopicky tvoří stafylokoky hrozny, strepkoky řetízky a pneumokoky dvojice, jde o G+ koky </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sz w:val="20"/>
          <w:szCs w:val="24"/>
        </w:rPr>
        <w:tab/>
      </w:r>
    </w:p>
    <w:p w:rsidR="00995135" w:rsidRPr="00F40C67" w:rsidRDefault="00995135" w:rsidP="0099513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right" w:pos="9072"/>
        </w:tabs>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rPr>
          <w:rFonts w:ascii="Times New Roman" w:eastAsia="Times New Roman" w:hAnsi="Times New Roman" w:cs="Times New Roman"/>
          <w:b/>
          <w:sz w:val="20"/>
          <w:szCs w:val="20"/>
          <w:u w:val="single"/>
        </w:rPr>
      </w:pPr>
      <w:r w:rsidRPr="00F40C67">
        <w:rPr>
          <w:rFonts w:ascii="Times New Roman" w:eastAsia="Times New Roman" w:hAnsi="Times New Roman" w:cs="Times New Roman"/>
          <w:b/>
          <w:sz w:val="20"/>
          <w:szCs w:val="20"/>
          <w:u w:val="single"/>
        </w:rPr>
        <w:t>INFEKCE PUTRIDNÍ</w:t>
      </w:r>
    </w:p>
    <w:p w:rsidR="00995135" w:rsidRPr="00F40C67" w:rsidRDefault="00995135" w:rsidP="00995135">
      <w:pPr>
        <w:spacing w:after="0" w:line="240" w:lineRule="auto"/>
        <w:rPr>
          <w:rFonts w:ascii="Times New Roman" w:eastAsia="Times New Roman" w:hAnsi="Times New Roman" w:cs="Times New Roman"/>
          <w:b/>
          <w:sz w:val="20"/>
          <w:szCs w:val="24"/>
          <w:u w:val="single"/>
        </w:rPr>
      </w:pPr>
    </w:p>
    <w:p w:rsidR="00995135" w:rsidRPr="00F40C67" w:rsidRDefault="00995135" w:rsidP="00995135">
      <w:pPr>
        <w:numPr>
          <w:ilvl w:val="0"/>
          <w:numId w:val="4"/>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způsobeny hnilobnými bakteriemi (často smíšené infekce G- tyčky či nízce virulentními klostridii), typický je hnědavý hnis zapáchající hnilobně, čpavě až fekulentně, typicky ranné infekce (břišní chirurgie – střevní resekce…), diabetické defekty, dekubity...</w:t>
      </w:r>
    </w:p>
    <w:p w:rsidR="00995135" w:rsidRPr="00F40C67" w:rsidRDefault="00995135" w:rsidP="00995135">
      <w:pPr>
        <w:spacing w:after="0" w:line="240" w:lineRule="auto"/>
        <w:ind w:left="360" w:hanging="36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t>klinicky rány s malou zánětlivou reakcí při okrajích, zpočátku malá sekrece, postupně se zvyšuje, rychlá destrukce tkání</w:t>
      </w:r>
    </w:p>
    <w:p w:rsidR="00995135" w:rsidRPr="00F40C67" w:rsidRDefault="00995135" w:rsidP="00995135">
      <w:pPr>
        <w:numPr>
          <w:ilvl w:val="0"/>
          <w:numId w:val="4"/>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původci:</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ind w:left="360" w:hanging="36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1.</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b/>
          <w:sz w:val="20"/>
          <w:szCs w:val="24"/>
        </w:rPr>
        <w:t xml:space="preserve">enterobakterie </w:t>
      </w:r>
      <w:r w:rsidRPr="00F40C67">
        <w:rPr>
          <w:rFonts w:ascii="Times New Roman" w:eastAsia="Times New Roman" w:hAnsi="Times New Roman" w:cs="Times New Roman"/>
          <w:sz w:val="20"/>
          <w:szCs w:val="24"/>
        </w:rPr>
        <w:t>(primárně komensálové a pathogeny střevní, jde o G- aerobní nebo fakultativně anaerobní bakterie) – EC, Klebsiella pneumoniae, Pseudomonas aeruginosa, rod Proteus, Acinetobacter, Serratia, Morganella morgani, patří k nim i původci infekčních průjmovitých onemocnění (rody Salmonella, Shigella)</w:t>
      </w:r>
    </w:p>
    <w:p w:rsidR="00995135" w:rsidRPr="00F40C67" w:rsidRDefault="00995135" w:rsidP="00995135">
      <w:pPr>
        <w:spacing w:after="0" w:line="240" w:lineRule="auto"/>
        <w:jc w:val="both"/>
        <w:rPr>
          <w:rFonts w:ascii="Times New Roman" w:eastAsia="Times New Roman" w:hAnsi="Times New Roman" w:cs="Times New Roman"/>
          <w:b/>
          <w:sz w:val="20"/>
          <w:szCs w:val="24"/>
        </w:rPr>
      </w:pP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2.</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b/>
          <w:sz w:val="20"/>
          <w:szCs w:val="24"/>
        </w:rPr>
        <w:t xml:space="preserve">méně virulentní klostridia </w:t>
      </w:r>
      <w:r w:rsidRPr="00F40C67">
        <w:rPr>
          <w:rFonts w:ascii="Times New Roman" w:eastAsia="Times New Roman" w:hAnsi="Times New Roman" w:cs="Times New Roman"/>
          <w:sz w:val="20"/>
          <w:szCs w:val="24"/>
        </w:rPr>
        <w:t>(G+ anaeroby – Clostridium tertium, fallax, putrificum, aerofoetidum…)</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b/>
          <w:i/>
          <w:sz w:val="20"/>
          <w:szCs w:val="24"/>
        </w:rPr>
        <w:t>Escherichia coli</w:t>
      </w:r>
      <w:r w:rsidRPr="00F40C67">
        <w:rPr>
          <w:rFonts w:ascii="Times New Roman" w:eastAsia="Times New Roman" w:hAnsi="Times New Roman" w:cs="Times New Roman"/>
          <w:b/>
          <w:sz w:val="20"/>
          <w:szCs w:val="24"/>
        </w:rPr>
        <w:t xml:space="preserve"> </w:t>
      </w:r>
      <w:r w:rsidRPr="00F40C67">
        <w:rPr>
          <w:rFonts w:ascii="Times New Roman" w:eastAsia="Times New Roman" w:hAnsi="Times New Roman" w:cs="Times New Roman"/>
          <w:sz w:val="20"/>
          <w:szCs w:val="24"/>
        </w:rPr>
        <w:t xml:space="preserve">– komensál tlustého střeva, působí infekce enteropathogenní (některé kmeny – EPEC, EIEC, </w:t>
      </w:r>
      <w:r w:rsidRPr="00F40C67">
        <w:rPr>
          <w:rFonts w:ascii="Times New Roman" w:eastAsia="Times New Roman" w:hAnsi="Times New Roman" w:cs="Times New Roman"/>
          <w:sz w:val="20"/>
          <w:szCs w:val="24"/>
        </w:rPr>
        <w:tab/>
        <w:t>ETEC, EHEC) a infekce extraintestinální (ranné, močové cesty, sepse)</w:t>
      </w: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b/>
          <w:i/>
          <w:sz w:val="20"/>
          <w:szCs w:val="24"/>
        </w:rPr>
        <w:t>Klebsiella pneumoniae</w:t>
      </w:r>
      <w:r w:rsidRPr="00F40C67">
        <w:rPr>
          <w:rFonts w:ascii="Times New Roman" w:eastAsia="Times New Roman" w:hAnsi="Times New Roman" w:cs="Times New Roman"/>
          <w:b/>
          <w:sz w:val="20"/>
          <w:szCs w:val="24"/>
        </w:rPr>
        <w:t xml:space="preserve"> </w:t>
      </w:r>
      <w:r w:rsidRPr="00F40C67">
        <w:rPr>
          <w:rFonts w:ascii="Times New Roman" w:eastAsia="Times New Roman" w:hAnsi="Times New Roman" w:cs="Times New Roman"/>
          <w:sz w:val="20"/>
          <w:szCs w:val="24"/>
        </w:rPr>
        <w:t xml:space="preserve">– u imunodeficitů působí bronchopneumonie, infekce močových cest, u novorozenců </w:t>
      </w:r>
      <w:r w:rsidRPr="00F40C67">
        <w:rPr>
          <w:rFonts w:ascii="Times New Roman" w:eastAsia="Times New Roman" w:hAnsi="Times New Roman" w:cs="Times New Roman"/>
          <w:sz w:val="20"/>
          <w:szCs w:val="24"/>
        </w:rPr>
        <w:tab/>
        <w:t>hnisavá meningitida a sepse</w:t>
      </w: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b/>
          <w:i/>
          <w:sz w:val="20"/>
          <w:szCs w:val="24"/>
        </w:rPr>
        <w:t>Proteus</w:t>
      </w:r>
      <w:r w:rsidRPr="00F40C67">
        <w:rPr>
          <w:rFonts w:ascii="Times New Roman" w:eastAsia="Times New Roman" w:hAnsi="Times New Roman" w:cs="Times New Roman"/>
          <w:b/>
          <w:sz w:val="20"/>
          <w:szCs w:val="24"/>
        </w:rPr>
        <w:t xml:space="preserve"> </w:t>
      </w:r>
      <w:r w:rsidRPr="00F40C67">
        <w:rPr>
          <w:rFonts w:ascii="Times New Roman" w:eastAsia="Times New Roman" w:hAnsi="Times New Roman" w:cs="Times New Roman"/>
          <w:sz w:val="20"/>
          <w:szCs w:val="24"/>
        </w:rPr>
        <w:t>– nejčastější původce zánětů močových cest, síří se i proti proudu moče (ascendentní uroinfekty –</w:t>
      </w: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ab/>
        <w:t>močové katetry…)</w:t>
      </w: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b/>
          <w:i/>
          <w:sz w:val="20"/>
          <w:szCs w:val="24"/>
        </w:rPr>
        <w:t>Pseudomonas aeruginosa</w:t>
      </w:r>
      <w:r w:rsidRPr="00F40C67">
        <w:rPr>
          <w:rFonts w:ascii="Times New Roman" w:eastAsia="Times New Roman" w:hAnsi="Times New Roman" w:cs="Times New Roman"/>
          <w:b/>
          <w:sz w:val="20"/>
          <w:szCs w:val="24"/>
        </w:rPr>
        <w:t xml:space="preserve"> </w:t>
      </w:r>
      <w:r w:rsidRPr="00F40C67">
        <w:rPr>
          <w:rFonts w:ascii="Times New Roman" w:eastAsia="Times New Roman" w:hAnsi="Times New Roman" w:cs="Times New Roman"/>
          <w:sz w:val="20"/>
          <w:szCs w:val="24"/>
        </w:rPr>
        <w:t xml:space="preserve">– dříve označovaný jako Bacillus pyocyaneus, produkuje pigment pyocyanin, typický </w:t>
      </w:r>
    </w:p>
    <w:p w:rsidR="00995135" w:rsidRPr="00F40C67" w:rsidRDefault="00995135" w:rsidP="00995135">
      <w:pPr>
        <w:spacing w:after="0" w:line="240" w:lineRule="auto"/>
        <w:ind w:left="340" w:firstLine="5"/>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 xml:space="preserve">řídký tyrkysově modro-žlutý </w:t>
      </w:r>
      <w:r w:rsidRPr="00F40C67">
        <w:rPr>
          <w:rFonts w:ascii="Times New Roman" w:eastAsia="Times New Roman" w:hAnsi="Times New Roman" w:cs="Times New Roman"/>
          <w:sz w:val="20"/>
          <w:szCs w:val="24"/>
        </w:rPr>
        <w:tab/>
        <w:t>hnis zapáchající po shnilých jablkách, nejčastější infekce popálenin a JIP, infekce bércových vředů, reaguje na gentamicin a ciprofloxacin</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numPr>
          <w:ilvl w:val="0"/>
          <w:numId w:val="4"/>
        </w:numPr>
        <w:spacing w:after="0" w:line="240" w:lineRule="auto"/>
        <w:jc w:val="both"/>
        <w:rPr>
          <w:rFonts w:ascii="Times New Roman" w:eastAsia="Times New Roman" w:hAnsi="Times New Roman" w:cs="Times New Roman"/>
          <w:b/>
          <w:sz w:val="24"/>
          <w:szCs w:val="24"/>
          <w:u w:val="single"/>
        </w:rPr>
      </w:pPr>
      <w:r w:rsidRPr="00F40C67">
        <w:rPr>
          <w:rFonts w:ascii="Times New Roman" w:eastAsia="Times New Roman" w:hAnsi="Times New Roman" w:cs="Times New Roman"/>
          <w:sz w:val="20"/>
          <w:szCs w:val="24"/>
        </w:rPr>
        <w:t xml:space="preserve">zejména u klebsiel a EC jsou nalézány tzv. </w:t>
      </w:r>
      <w:r w:rsidRPr="00F40C67">
        <w:rPr>
          <w:rFonts w:ascii="Times New Roman" w:eastAsia="Times New Roman" w:hAnsi="Times New Roman" w:cs="Times New Roman"/>
          <w:b/>
          <w:sz w:val="20"/>
          <w:szCs w:val="24"/>
        </w:rPr>
        <w:t xml:space="preserve">ESBL-positivní kmeny </w:t>
      </w:r>
      <w:r w:rsidRPr="00F40C67">
        <w:rPr>
          <w:rFonts w:ascii="Times New Roman" w:eastAsia="Times New Roman" w:hAnsi="Times New Roman" w:cs="Times New Roman"/>
          <w:sz w:val="20"/>
          <w:szCs w:val="24"/>
        </w:rPr>
        <w:t xml:space="preserve">(ESBL = širokospektrá β-laktamasa), lékem volby jsou u nich karbapenemy a chinolony </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rPr>
          <w:rFonts w:ascii="Times New Roman" w:eastAsia="Times New Roman" w:hAnsi="Times New Roman" w:cs="Times New Roman"/>
          <w:b/>
          <w:sz w:val="20"/>
          <w:szCs w:val="20"/>
          <w:u w:val="single"/>
        </w:rPr>
      </w:pPr>
      <w:r w:rsidRPr="00F40C67">
        <w:rPr>
          <w:rFonts w:ascii="Times New Roman" w:eastAsia="Times New Roman" w:hAnsi="Times New Roman" w:cs="Times New Roman"/>
          <w:b/>
          <w:sz w:val="20"/>
          <w:szCs w:val="20"/>
          <w:u w:val="single"/>
        </w:rPr>
        <w:t>INFEKCE ANAEROBNÍ</w:t>
      </w:r>
    </w:p>
    <w:p w:rsidR="00995135" w:rsidRPr="00F40C67" w:rsidRDefault="00995135" w:rsidP="00995135">
      <w:pPr>
        <w:spacing w:after="0" w:line="240" w:lineRule="auto"/>
        <w:jc w:val="left"/>
        <w:rPr>
          <w:rFonts w:ascii="Times New Roman" w:eastAsia="Times New Roman" w:hAnsi="Times New Roman" w:cs="Times New Roman"/>
          <w:b/>
          <w:sz w:val="24"/>
          <w:szCs w:val="24"/>
          <w:u w:val="single"/>
        </w:rPr>
      </w:pPr>
    </w:p>
    <w:p w:rsidR="00995135" w:rsidRPr="00F40C67" w:rsidRDefault="00995135" w:rsidP="00995135">
      <w:pPr>
        <w:spacing w:after="0" w:line="240" w:lineRule="auto"/>
        <w:ind w:left="390" w:hanging="39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lastRenderedPageBreak/>
        <w:t>-</w:t>
      </w:r>
      <w:r w:rsidRPr="00F40C67">
        <w:rPr>
          <w:rFonts w:ascii="Times New Roman" w:eastAsia="Times New Roman" w:hAnsi="Times New Roman" w:cs="Times New Roman"/>
          <w:sz w:val="20"/>
          <w:szCs w:val="24"/>
        </w:rPr>
        <w:tab/>
        <w:t>jsou typické tvorbou plynu (klinicky krepitace nebo únik bublinek z rány), rychle se šířícím mechovitým zduřením barvy zpočátku bronzové, později fialové až černé, mrtvolný zápach</w:t>
      </w:r>
    </w:p>
    <w:p w:rsidR="00995135" w:rsidRPr="00F40C67" w:rsidRDefault="00995135" w:rsidP="00995135">
      <w:pPr>
        <w:spacing w:after="0" w:line="240" w:lineRule="auto"/>
        <w:ind w:left="390" w:hanging="39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w:t>
      </w:r>
      <w:r w:rsidRPr="00F40C67">
        <w:rPr>
          <w:rFonts w:ascii="Times New Roman" w:eastAsia="Times New Roman" w:hAnsi="Times New Roman" w:cs="Times New Roman"/>
          <w:sz w:val="20"/>
          <w:szCs w:val="24"/>
        </w:rPr>
        <w:tab/>
        <w:t xml:space="preserve">rozdělení dle původce: </w:t>
      </w:r>
    </w:p>
    <w:p w:rsidR="00995135" w:rsidRPr="00F40C67" w:rsidRDefault="00995135" w:rsidP="00995135">
      <w:pPr>
        <w:spacing w:after="0" w:line="240" w:lineRule="auto"/>
        <w:ind w:left="390" w:hanging="390"/>
        <w:jc w:val="both"/>
        <w:rPr>
          <w:rFonts w:ascii="Times New Roman" w:eastAsia="Times New Roman" w:hAnsi="Times New Roman" w:cs="Times New Roman"/>
          <w:sz w:val="20"/>
          <w:szCs w:val="24"/>
        </w:rPr>
      </w:pP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1.</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b/>
          <w:sz w:val="20"/>
          <w:szCs w:val="24"/>
        </w:rPr>
        <w:t>klostridiové</w:t>
      </w:r>
      <w:r w:rsidRPr="00F40C67">
        <w:rPr>
          <w:rFonts w:ascii="Times New Roman" w:eastAsia="Times New Roman" w:hAnsi="Times New Roman" w:cs="Times New Roman"/>
          <w:sz w:val="20"/>
          <w:szCs w:val="24"/>
        </w:rPr>
        <w:t xml:space="preserve"> (G+ tyčky – Clostridium perfringens welchii, Cl.oedematiensis, septicum, histolyticum…) </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C64484">
      <w:pPr>
        <w:numPr>
          <w:ilvl w:val="0"/>
          <w:numId w:val="61"/>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klostridová myonekrosa (plynatá snět) – nekrosa svalu (pod fascií)</w:t>
      </w:r>
    </w:p>
    <w:p w:rsidR="00995135" w:rsidRPr="00F40C67" w:rsidRDefault="00995135" w:rsidP="00C64484">
      <w:pPr>
        <w:numPr>
          <w:ilvl w:val="0"/>
          <w:numId w:val="61"/>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 xml:space="preserve">epifasciální flegmona (anaerobní celulitida) – infekce nekrotické tkáně nad fascií </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2.</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b/>
          <w:sz w:val="20"/>
          <w:szCs w:val="24"/>
        </w:rPr>
        <w:t>G+ anaerobní streptokoky, peptokoky, peptostreptokoky</w:t>
      </w:r>
      <w:r w:rsidRPr="00F40C67">
        <w:rPr>
          <w:rFonts w:ascii="Times New Roman" w:eastAsia="Times New Roman" w:hAnsi="Times New Roman" w:cs="Times New Roman"/>
          <w:sz w:val="20"/>
          <w:szCs w:val="24"/>
        </w:rPr>
        <w:t xml:space="preserve"> – streptokoková myonekrosa</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ind w:left="340" w:hanging="34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3.</w:t>
      </w:r>
      <w:r w:rsidRPr="00F40C67">
        <w:rPr>
          <w:rFonts w:ascii="Times New Roman" w:eastAsia="Times New Roman" w:hAnsi="Times New Roman" w:cs="Times New Roman"/>
          <w:sz w:val="20"/>
          <w:szCs w:val="24"/>
        </w:rPr>
        <w:tab/>
      </w:r>
      <w:r w:rsidRPr="00F40C67">
        <w:rPr>
          <w:rFonts w:ascii="Times New Roman" w:eastAsia="Times New Roman" w:hAnsi="Times New Roman" w:cs="Times New Roman"/>
          <w:b/>
          <w:sz w:val="20"/>
          <w:szCs w:val="24"/>
        </w:rPr>
        <w:t>anaerobní G- infekce</w:t>
      </w:r>
      <w:r w:rsidRPr="00F40C67">
        <w:rPr>
          <w:rFonts w:ascii="Times New Roman" w:eastAsia="Times New Roman" w:hAnsi="Times New Roman" w:cs="Times New Roman"/>
          <w:sz w:val="20"/>
          <w:szCs w:val="24"/>
        </w:rPr>
        <w:t xml:space="preserve"> (Bacteroides fragilis, fusobakterie, leptotrichy) – smíšené infekce (spirily), hnisavé procesy v oblasti ústní dutiny a perianální, typický zápach sirovodíku, dobrá citlivost na metronidazol </w:t>
      </w:r>
    </w:p>
    <w:p w:rsidR="00995135" w:rsidRPr="00F40C67" w:rsidRDefault="00995135" w:rsidP="00995135">
      <w:pPr>
        <w:spacing w:after="0" w:line="240" w:lineRule="auto"/>
        <w:ind w:left="340" w:hanging="340"/>
        <w:jc w:val="both"/>
        <w:rPr>
          <w:rFonts w:ascii="Times New Roman" w:eastAsia="Times New Roman" w:hAnsi="Times New Roman" w:cs="Times New Roman"/>
          <w:sz w:val="20"/>
          <w:szCs w:val="24"/>
        </w:rPr>
      </w:pPr>
    </w:p>
    <w:p w:rsidR="00995135" w:rsidRPr="00F40C67" w:rsidRDefault="00995135" w:rsidP="00995135">
      <w:pPr>
        <w:numPr>
          <w:ilvl w:val="0"/>
          <w:numId w:val="4"/>
        </w:numPr>
        <w:spacing w:after="0" w:line="240" w:lineRule="auto"/>
        <w:jc w:val="left"/>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krom předchozího dělení dle původců je možné anaerobní infekce rozdělit dle nosologických jednotek:</w:t>
      </w:r>
    </w:p>
    <w:p w:rsidR="00995135" w:rsidRPr="00F40C67" w:rsidRDefault="00995135" w:rsidP="00995135">
      <w:pPr>
        <w:spacing w:after="0" w:line="240" w:lineRule="auto"/>
        <w:jc w:val="left"/>
        <w:rPr>
          <w:rFonts w:ascii="Times New Roman" w:eastAsia="Times New Roman" w:hAnsi="Times New Roman" w:cs="Times New Roman"/>
          <w:sz w:val="20"/>
          <w:szCs w:val="24"/>
        </w:rPr>
      </w:pPr>
    </w:p>
    <w:p w:rsidR="00995135" w:rsidRPr="00F40C67" w:rsidRDefault="00995135" w:rsidP="00995135">
      <w:pPr>
        <w:spacing w:after="0" w:line="240" w:lineRule="auto"/>
        <w:jc w:val="left"/>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1.</w:t>
      </w:r>
      <w:r w:rsidRPr="00F40C67">
        <w:rPr>
          <w:rFonts w:ascii="Times New Roman" w:eastAsia="Times New Roman" w:hAnsi="Times New Roman" w:cs="Times New Roman"/>
          <w:sz w:val="20"/>
          <w:szCs w:val="24"/>
        </w:rPr>
        <w:tab/>
        <w:t>klostritidiová myonekrosa</w:t>
      </w:r>
    </w:p>
    <w:p w:rsidR="00995135" w:rsidRPr="00F40C67" w:rsidRDefault="00995135" w:rsidP="00995135">
      <w:pPr>
        <w:spacing w:after="0" w:line="240" w:lineRule="auto"/>
        <w:jc w:val="left"/>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2.</w:t>
      </w:r>
      <w:r w:rsidRPr="00F40C67">
        <w:rPr>
          <w:rFonts w:ascii="Times New Roman" w:eastAsia="Times New Roman" w:hAnsi="Times New Roman" w:cs="Times New Roman"/>
          <w:sz w:val="20"/>
          <w:szCs w:val="24"/>
        </w:rPr>
        <w:tab/>
        <w:t>anaerobní celulitida – tvorba plynu, bez výraznějších bolestí a edemu, sero-purulentní exsudát</w:t>
      </w:r>
    </w:p>
    <w:p w:rsidR="00995135" w:rsidRPr="00F40C67" w:rsidRDefault="00995135" w:rsidP="00995135">
      <w:pPr>
        <w:spacing w:after="0" w:line="240" w:lineRule="auto"/>
        <w:ind w:left="390" w:hanging="39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3.</w:t>
      </w:r>
      <w:r w:rsidRPr="00F40C67">
        <w:rPr>
          <w:rFonts w:ascii="Times New Roman" w:eastAsia="Times New Roman" w:hAnsi="Times New Roman" w:cs="Times New Roman"/>
          <w:sz w:val="20"/>
          <w:szCs w:val="24"/>
        </w:rPr>
        <w:tab/>
        <w:t xml:space="preserve">streptokoková myonekrosa – málo plynů, většinou bez celkových příznaků toxemie, edem a hnisavý exsudát kyselého zápachu </w:t>
      </w:r>
    </w:p>
    <w:p w:rsidR="00995135" w:rsidRPr="00F40C67" w:rsidRDefault="00995135" w:rsidP="00995135">
      <w:pPr>
        <w:spacing w:after="0" w:line="240" w:lineRule="auto"/>
        <w:ind w:left="390" w:hanging="39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4.</w:t>
      </w:r>
      <w:r w:rsidRPr="00F40C67">
        <w:rPr>
          <w:rFonts w:ascii="Times New Roman" w:eastAsia="Times New Roman" w:hAnsi="Times New Roman" w:cs="Times New Roman"/>
          <w:sz w:val="20"/>
          <w:szCs w:val="24"/>
        </w:rPr>
        <w:tab/>
        <w:t>anaerobně infikovaná vaskulární gangréna – sekundární infikování nekrotické tkáně anaeroby – kůže suchá a černá, tvoří se hojnost plynů, ale málo exsudátu, celkové toxemické příznaky nejsou</w:t>
      </w:r>
    </w:p>
    <w:p w:rsidR="00995135" w:rsidRPr="00F40C67" w:rsidRDefault="00995135" w:rsidP="00995135">
      <w:pPr>
        <w:contextualSpacing/>
        <w:rPr>
          <w:rFonts w:ascii="Times New Roman" w:hAnsi="Times New Roman" w:cs="Times New Roman"/>
          <w:sz w:val="24"/>
          <w:szCs w:val="24"/>
        </w:rPr>
      </w:pPr>
    </w:p>
    <w:p w:rsidR="00995135" w:rsidRPr="00F40C67" w:rsidRDefault="00995135" w:rsidP="00995135">
      <w:pPr>
        <w:contextualSpacing/>
        <w:rPr>
          <w:rFonts w:ascii="Times New Roman" w:hAnsi="Times New Roman" w:cs="Times New Roman"/>
          <w:b/>
          <w:sz w:val="20"/>
          <w:szCs w:val="20"/>
          <w:u w:val="single"/>
        </w:rPr>
      </w:pPr>
      <w:r w:rsidRPr="00F40C67">
        <w:rPr>
          <w:rFonts w:ascii="Times New Roman" w:hAnsi="Times New Roman" w:cs="Times New Roman"/>
          <w:b/>
          <w:sz w:val="20"/>
          <w:szCs w:val="20"/>
          <w:u w:val="single"/>
        </w:rPr>
        <w:t>INFEKCE SPECIFICKÉ</w:t>
      </w:r>
    </w:p>
    <w:p w:rsidR="00995135" w:rsidRPr="00F40C67" w:rsidRDefault="00995135" w:rsidP="00995135">
      <w:pPr>
        <w:contextualSpacing/>
        <w:jc w:val="both"/>
        <w:rPr>
          <w:rFonts w:ascii="Times New Roman" w:hAnsi="Times New Roman" w:cs="Times New Roman"/>
          <w:b/>
          <w:sz w:val="20"/>
          <w:szCs w:val="20"/>
          <w:u w:val="single"/>
        </w:rPr>
      </w:pPr>
    </w:p>
    <w:p w:rsidR="00995135" w:rsidRPr="00F40C67" w:rsidRDefault="00995135" w:rsidP="00995135">
      <w:pPr>
        <w:ind w:left="390" w:hanging="390"/>
        <w:contextualSpacing/>
        <w:jc w:val="both"/>
        <w:rPr>
          <w:rFonts w:ascii="Times New Roman" w:hAnsi="Times New Roman" w:cs="Times New Roman"/>
          <w:sz w:val="20"/>
          <w:szCs w:val="20"/>
        </w:rPr>
      </w:pPr>
      <w:r w:rsidRPr="00F40C67">
        <w:rPr>
          <w:rFonts w:ascii="Times New Roman" w:hAnsi="Times New Roman" w:cs="Times New Roman"/>
          <w:sz w:val="20"/>
          <w:szCs w:val="20"/>
        </w:rPr>
        <w:t>-</w:t>
      </w:r>
      <w:r w:rsidRPr="00F40C67">
        <w:rPr>
          <w:rFonts w:ascii="Times New Roman" w:hAnsi="Times New Roman" w:cs="Times New Roman"/>
          <w:sz w:val="20"/>
          <w:szCs w:val="20"/>
        </w:rPr>
        <w:tab/>
        <w:t>vyznačují se specifickým obrazem makro- a mikroskopickým (specifická granulační tkáň obsahující typické granulomy)</w:t>
      </w:r>
    </w:p>
    <w:p w:rsidR="00995135" w:rsidRPr="00F40C67" w:rsidRDefault="00995135" w:rsidP="00995135">
      <w:pPr>
        <w:contextualSpacing/>
        <w:jc w:val="both"/>
        <w:rPr>
          <w:rFonts w:ascii="Times New Roman" w:hAnsi="Times New Roman" w:cs="Times New Roman"/>
          <w:sz w:val="20"/>
          <w:szCs w:val="20"/>
        </w:rPr>
      </w:pPr>
      <w:r w:rsidRPr="00F40C67">
        <w:rPr>
          <w:rFonts w:ascii="Times New Roman" w:hAnsi="Times New Roman" w:cs="Times New Roman"/>
          <w:sz w:val="20"/>
          <w:szCs w:val="20"/>
        </w:rPr>
        <w:t>-</w:t>
      </w:r>
      <w:r w:rsidRPr="00F40C67">
        <w:rPr>
          <w:rFonts w:ascii="Times New Roman" w:hAnsi="Times New Roman" w:cs="Times New Roman"/>
          <w:sz w:val="20"/>
          <w:szCs w:val="20"/>
        </w:rPr>
        <w:tab/>
        <w:t>zahrnují:</w:t>
      </w:r>
    </w:p>
    <w:p w:rsidR="00995135" w:rsidRPr="00F40C67" w:rsidRDefault="00995135" w:rsidP="00995135">
      <w:pPr>
        <w:contextualSpacing/>
        <w:jc w:val="both"/>
        <w:rPr>
          <w:rFonts w:ascii="Times New Roman" w:hAnsi="Times New Roman" w:cs="Times New Roman"/>
          <w:sz w:val="20"/>
          <w:szCs w:val="20"/>
        </w:rPr>
      </w:pPr>
    </w:p>
    <w:p w:rsidR="00995135" w:rsidRPr="00F40C67" w:rsidRDefault="00995135" w:rsidP="00995135">
      <w:pPr>
        <w:contextualSpacing/>
        <w:jc w:val="both"/>
        <w:rPr>
          <w:rFonts w:ascii="Times New Roman" w:hAnsi="Times New Roman" w:cs="Times New Roman"/>
          <w:sz w:val="20"/>
          <w:szCs w:val="20"/>
        </w:rPr>
      </w:pPr>
      <w:r w:rsidRPr="00F40C67">
        <w:rPr>
          <w:rFonts w:ascii="Times New Roman" w:hAnsi="Times New Roman" w:cs="Times New Roman"/>
          <w:sz w:val="20"/>
          <w:szCs w:val="20"/>
        </w:rPr>
        <w:tab/>
        <w:t>tuberkulosu (plicní, mimoplicní) – Mycobacterium tuberculosis (Kochův bacil)</w:t>
      </w:r>
    </w:p>
    <w:p w:rsidR="00995135" w:rsidRPr="00F40C67" w:rsidRDefault="00995135" w:rsidP="00995135">
      <w:pPr>
        <w:contextualSpacing/>
        <w:jc w:val="both"/>
        <w:rPr>
          <w:rFonts w:ascii="Times New Roman" w:hAnsi="Times New Roman" w:cs="Times New Roman"/>
          <w:sz w:val="20"/>
          <w:szCs w:val="20"/>
        </w:rPr>
      </w:pPr>
      <w:r w:rsidRPr="00F40C67">
        <w:rPr>
          <w:rFonts w:ascii="Times New Roman" w:hAnsi="Times New Roman" w:cs="Times New Roman"/>
          <w:sz w:val="20"/>
          <w:szCs w:val="20"/>
        </w:rPr>
        <w:tab/>
        <w:t xml:space="preserve">syfilis ve 3. stadiu – Treponema pallidum </w:t>
      </w:r>
    </w:p>
    <w:p w:rsidR="00995135" w:rsidRPr="00F40C67" w:rsidRDefault="00995135" w:rsidP="00995135">
      <w:pPr>
        <w:contextualSpacing/>
        <w:jc w:val="both"/>
        <w:rPr>
          <w:rFonts w:ascii="Times New Roman" w:hAnsi="Times New Roman" w:cs="Times New Roman"/>
          <w:sz w:val="20"/>
          <w:szCs w:val="20"/>
        </w:rPr>
      </w:pPr>
      <w:r w:rsidRPr="00F40C67">
        <w:rPr>
          <w:rFonts w:ascii="Times New Roman" w:hAnsi="Times New Roman" w:cs="Times New Roman"/>
          <w:sz w:val="20"/>
          <w:szCs w:val="20"/>
        </w:rPr>
        <w:tab/>
        <w:t>lepru (lepromatosní, tuberkuloidní) – Mycobacterium leprae (Hansenův bacil)</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Default="00995135" w:rsidP="00995135">
      <w:pPr>
        <w:numPr>
          <w:ilvl w:val="0"/>
          <w:numId w:val="3"/>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některými autory je sem řazena vzhledem ke klinickým projevům i aktinomykosa a anthrax (jeho kožní forma – má význam diferenciálně diagnostický)</w:t>
      </w:r>
    </w:p>
    <w:p w:rsidR="00995135" w:rsidRDefault="00995135" w:rsidP="00995135">
      <w:pPr>
        <w:spacing w:after="0" w:line="240" w:lineRule="auto"/>
        <w:ind w:left="357"/>
        <w:jc w:val="both"/>
        <w:rPr>
          <w:rFonts w:ascii="Times New Roman" w:eastAsia="Times New Roman" w:hAnsi="Times New Roman" w:cs="Times New Roman"/>
          <w:sz w:val="20"/>
          <w:szCs w:val="24"/>
        </w:rPr>
      </w:pPr>
    </w:p>
    <w:p w:rsidR="00995135" w:rsidRPr="00F40C67" w:rsidRDefault="00995135" w:rsidP="00995135">
      <w:pPr>
        <w:spacing w:after="0" w:line="240" w:lineRule="auto"/>
        <w:rPr>
          <w:rFonts w:ascii="Times New Roman" w:eastAsia="Times New Roman" w:hAnsi="Times New Roman" w:cs="Times New Roman"/>
          <w:b/>
          <w:sz w:val="20"/>
          <w:szCs w:val="20"/>
          <w:u w:val="single"/>
        </w:rPr>
      </w:pPr>
      <w:r w:rsidRPr="00F40C67">
        <w:rPr>
          <w:rFonts w:ascii="Times New Roman" w:eastAsia="Times New Roman" w:hAnsi="Times New Roman" w:cs="Times New Roman"/>
          <w:b/>
          <w:sz w:val="20"/>
          <w:szCs w:val="20"/>
          <w:u w:val="single"/>
        </w:rPr>
        <w:t>NEKROTISUJÍCÍ INFEKCE</w:t>
      </w:r>
    </w:p>
    <w:p w:rsidR="00995135" w:rsidRPr="00F40C67" w:rsidRDefault="00995135" w:rsidP="00995135">
      <w:pPr>
        <w:spacing w:after="0" w:line="240" w:lineRule="auto"/>
        <w:jc w:val="left"/>
        <w:rPr>
          <w:rFonts w:ascii="Times New Roman" w:eastAsia="Times New Roman" w:hAnsi="Times New Roman" w:cs="Times New Roman"/>
          <w:b/>
          <w:sz w:val="20"/>
          <w:szCs w:val="24"/>
          <w:u w:val="single"/>
        </w:rPr>
      </w:pPr>
    </w:p>
    <w:p w:rsidR="00995135" w:rsidRPr="00F40C67" w:rsidRDefault="00995135" w:rsidP="00995135">
      <w:pPr>
        <w:numPr>
          <w:ilvl w:val="0"/>
          <w:numId w:val="4"/>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infekce působící nekrosy v různých vrstvách měkkých tkání (povrchové – kůže a podkoží, hluboké – fascie a svaly), šíří se po rozdělujících strukturách (nejčastěji fascie), dle původce se dělí na:</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ind w:left="36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typ I – polymikrobiální – stafylokoky a streptokoky (vč. anaerobních), aerobní i anaerobní G- bakterie</w:t>
      </w:r>
    </w:p>
    <w:p w:rsidR="00995135" w:rsidRPr="00F40C67" w:rsidRDefault="00995135" w:rsidP="00995135">
      <w:pPr>
        <w:spacing w:after="0" w:line="240" w:lineRule="auto"/>
        <w:ind w:left="360"/>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typ II – monobakteriální – Streptococcus pyogenes, klostridia, Bacillus cereus, MRSA</w:t>
      </w:r>
    </w:p>
    <w:p w:rsidR="00995135" w:rsidRPr="00F40C67" w:rsidRDefault="00995135" w:rsidP="00995135">
      <w:pPr>
        <w:spacing w:after="0" w:line="240" w:lineRule="auto"/>
        <w:jc w:val="both"/>
        <w:rPr>
          <w:rFonts w:ascii="Times New Roman" w:eastAsia="Times New Roman" w:hAnsi="Times New Roman" w:cs="Times New Roman"/>
          <w:sz w:val="20"/>
          <w:szCs w:val="24"/>
        </w:rPr>
      </w:pPr>
    </w:p>
    <w:p w:rsidR="00995135" w:rsidRPr="00F40C67" w:rsidRDefault="00995135" w:rsidP="00995135">
      <w:pPr>
        <w:spacing w:after="0" w:line="240" w:lineRule="auto"/>
        <w:jc w:val="both"/>
        <w:rPr>
          <w:rFonts w:ascii="Times New Roman" w:eastAsia="Times New Roman" w:hAnsi="Times New Roman" w:cs="Times New Roman"/>
          <w:b/>
          <w:sz w:val="20"/>
          <w:szCs w:val="24"/>
          <w:u w:val="single"/>
        </w:rPr>
      </w:pPr>
      <w:r w:rsidRPr="00F40C67">
        <w:rPr>
          <w:rFonts w:ascii="Times New Roman" w:eastAsia="Times New Roman" w:hAnsi="Times New Roman" w:cs="Times New Roman"/>
          <w:b/>
          <w:sz w:val="20"/>
          <w:szCs w:val="24"/>
          <w:u w:val="single"/>
        </w:rPr>
        <w:t xml:space="preserve">nekrotisující fasciitida </w:t>
      </w:r>
    </w:p>
    <w:p w:rsidR="00995135" w:rsidRPr="00F40C67" w:rsidRDefault="00995135" w:rsidP="00995135">
      <w:pPr>
        <w:spacing w:after="0" w:line="240" w:lineRule="auto"/>
        <w:jc w:val="left"/>
        <w:rPr>
          <w:rFonts w:ascii="Times New Roman" w:eastAsia="Times New Roman" w:hAnsi="Times New Roman" w:cs="Times New Roman"/>
          <w:b/>
          <w:sz w:val="20"/>
          <w:szCs w:val="24"/>
          <w:u w:val="single"/>
        </w:rPr>
      </w:pPr>
    </w:p>
    <w:p w:rsidR="00995135" w:rsidRPr="00F40C67" w:rsidRDefault="00995135" w:rsidP="00995135">
      <w:pPr>
        <w:numPr>
          <w:ilvl w:val="0"/>
          <w:numId w:val="2"/>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pooperační ranná infekce (SSI), která vede k nekrotisaci fascií a aponeuros v ráně (častá současná thrombosa kožních žil vedoucí k nekrotisaci kožního krytu)</w:t>
      </w:r>
    </w:p>
    <w:p w:rsidR="00995135" w:rsidRPr="00F40C67" w:rsidRDefault="00995135" w:rsidP="00995135">
      <w:pPr>
        <w:numPr>
          <w:ilvl w:val="0"/>
          <w:numId w:val="2"/>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 xml:space="preserve">jde o infekci smíšenou (typ I), hlavním agens jsou </w:t>
      </w:r>
      <w:r w:rsidRPr="00F40C67">
        <w:rPr>
          <w:rFonts w:ascii="Times New Roman" w:eastAsia="Times New Roman" w:hAnsi="Times New Roman" w:cs="Times New Roman"/>
          <w:b/>
          <w:sz w:val="20"/>
          <w:szCs w:val="24"/>
        </w:rPr>
        <w:t>streptokoky</w:t>
      </w:r>
      <w:r w:rsidRPr="00F40C67">
        <w:rPr>
          <w:rFonts w:ascii="Times New Roman" w:eastAsia="Times New Roman" w:hAnsi="Times New Roman" w:cs="Times New Roman"/>
          <w:sz w:val="20"/>
          <w:szCs w:val="24"/>
        </w:rPr>
        <w:t>, kromě nich s uplatňují i  G–  aerobní i anaerobní bakterie, stafylokoky</w:t>
      </w:r>
    </w:p>
    <w:p w:rsidR="00995135" w:rsidRPr="00F40C67" w:rsidRDefault="00995135" w:rsidP="00995135">
      <w:pPr>
        <w:numPr>
          <w:ilvl w:val="0"/>
          <w:numId w:val="2"/>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klinicky celkové příznaky (teplota, zimnice, třesavka), lokálně bolesti v ráně, rána napjatá, zduřelá, zarudlá, při revisi se z ní vyřine hnisavý sekret a odhalí se nekrotická fascie, při jejím rozpadu dochází k eventraci – pak je třeba ránu dohojit jako laparostoma se síťkou, hojení rány per secundam – vyčkat odloučení nekrotické fascie event. nekrektomie, s výhodou se využívá po nekrektomii VAC systému</w:t>
      </w:r>
    </w:p>
    <w:p w:rsidR="00995135" w:rsidRPr="00F40C67" w:rsidRDefault="00995135" w:rsidP="00995135">
      <w:pPr>
        <w:numPr>
          <w:ilvl w:val="0"/>
          <w:numId w:val="2"/>
        </w:numPr>
        <w:spacing w:after="0" w:line="240" w:lineRule="auto"/>
        <w:jc w:val="both"/>
        <w:rPr>
          <w:rFonts w:ascii="Times New Roman" w:eastAsia="Times New Roman" w:hAnsi="Times New Roman" w:cs="Times New Roman"/>
          <w:sz w:val="20"/>
          <w:szCs w:val="24"/>
        </w:rPr>
      </w:pPr>
      <w:r w:rsidRPr="00F40C67">
        <w:rPr>
          <w:rFonts w:ascii="Times New Roman" w:eastAsia="Times New Roman" w:hAnsi="Times New Roman" w:cs="Times New Roman"/>
          <w:sz w:val="20"/>
          <w:szCs w:val="24"/>
        </w:rPr>
        <w:t>po zhojení jsou časté kýly v jizvě</w:t>
      </w:r>
    </w:p>
    <w:p w:rsidR="00995135" w:rsidRDefault="00995135" w:rsidP="00995135">
      <w:pPr>
        <w:spacing w:after="0" w:line="240" w:lineRule="auto"/>
        <w:jc w:val="both"/>
        <w:rPr>
          <w:rFonts w:ascii="Times New Roman" w:eastAsia="Times New Roman" w:hAnsi="Times New Roman" w:cs="Times New Roman"/>
          <w:sz w:val="20"/>
          <w:szCs w:val="20"/>
        </w:rPr>
      </w:pPr>
    </w:p>
    <w:p w:rsidR="007047E2" w:rsidRDefault="00995135" w:rsidP="007047E2">
      <w:pPr>
        <w:spacing w:after="0" w:line="240" w:lineRule="auto"/>
        <w:jc w:val="both"/>
        <w:rPr>
          <w:rFonts w:ascii="Times New Roman" w:eastAsia="Times New Roman" w:hAnsi="Times New Roman" w:cs="Times New Roman"/>
          <w:b/>
          <w:sz w:val="20"/>
          <w:szCs w:val="20"/>
          <w:u w:val="single"/>
        </w:rPr>
      </w:pPr>
      <w:r w:rsidRPr="00F40C67">
        <w:rPr>
          <w:rFonts w:ascii="Times New Roman" w:eastAsia="Times New Roman" w:hAnsi="Times New Roman" w:cs="Times New Roman"/>
          <w:b/>
          <w:sz w:val="20"/>
          <w:szCs w:val="20"/>
          <w:u w:val="single"/>
        </w:rPr>
        <w:t>anaerobní nekrotisující infekce měkkých tkání</w:t>
      </w:r>
    </w:p>
    <w:p w:rsidR="007047E2" w:rsidRDefault="007047E2" w:rsidP="007047E2">
      <w:pPr>
        <w:spacing w:after="0" w:line="240" w:lineRule="auto"/>
        <w:jc w:val="both"/>
        <w:rPr>
          <w:rFonts w:ascii="Times New Roman" w:eastAsia="Times New Roman" w:hAnsi="Times New Roman" w:cs="Times New Roman"/>
          <w:sz w:val="20"/>
          <w:szCs w:val="20"/>
        </w:rPr>
      </w:pPr>
    </w:p>
    <w:p w:rsidR="007047E2" w:rsidRDefault="00995135" w:rsidP="00C64484">
      <w:pPr>
        <w:pStyle w:val="Odstavecseseznamem"/>
        <w:numPr>
          <w:ilvl w:val="0"/>
          <w:numId w:val="62"/>
        </w:numPr>
        <w:jc w:val="both"/>
        <w:rPr>
          <w:sz w:val="20"/>
          <w:szCs w:val="20"/>
        </w:rPr>
      </w:pPr>
      <w:r w:rsidRPr="007047E2">
        <w:rPr>
          <w:sz w:val="20"/>
          <w:szCs w:val="20"/>
        </w:rPr>
        <w:t>klostridiové (klostridiová myonekrosa, anaerobní celulitida)</w:t>
      </w:r>
    </w:p>
    <w:p w:rsidR="007047E2" w:rsidRPr="007047E2" w:rsidRDefault="007047E2" w:rsidP="007047E2">
      <w:pPr>
        <w:pStyle w:val="Odstavecseseznamem"/>
        <w:ind w:left="756"/>
        <w:jc w:val="both"/>
        <w:rPr>
          <w:sz w:val="20"/>
          <w:szCs w:val="20"/>
        </w:rPr>
      </w:pPr>
    </w:p>
    <w:p w:rsidR="00995135" w:rsidRDefault="00995135" w:rsidP="00995135">
      <w:pPr>
        <w:spacing w:after="0" w:line="240" w:lineRule="auto"/>
        <w:jc w:val="both"/>
        <w:rPr>
          <w:rFonts w:ascii="Times New Roman" w:eastAsia="Times New Roman" w:hAnsi="Times New Roman" w:cs="Times New Roman"/>
          <w:sz w:val="20"/>
          <w:szCs w:val="20"/>
        </w:rPr>
      </w:pPr>
      <w:r w:rsidRPr="00F40C67">
        <w:rPr>
          <w:rFonts w:ascii="Times New Roman" w:eastAsia="Times New Roman" w:hAnsi="Times New Roman" w:cs="Times New Roman"/>
          <w:sz w:val="20"/>
          <w:szCs w:val="20"/>
        </w:rPr>
        <w:t>2.</w:t>
      </w:r>
      <w:r w:rsidRPr="00F40C67">
        <w:rPr>
          <w:rFonts w:ascii="Times New Roman" w:eastAsia="Times New Roman" w:hAnsi="Times New Roman" w:cs="Times New Roman"/>
          <w:sz w:val="20"/>
          <w:szCs w:val="20"/>
        </w:rPr>
        <w:tab/>
        <w:t>peptostreptokokové (streptokoková myonekrosa)</w:t>
      </w:r>
    </w:p>
    <w:p w:rsidR="007047E2" w:rsidRPr="00F40C67" w:rsidRDefault="007047E2" w:rsidP="00995135">
      <w:pPr>
        <w:spacing w:after="0" w:line="240" w:lineRule="auto"/>
        <w:jc w:val="both"/>
        <w:rPr>
          <w:rFonts w:ascii="Times New Roman" w:eastAsia="Times New Roman" w:hAnsi="Times New Roman" w:cs="Times New Roman"/>
          <w:sz w:val="20"/>
          <w:szCs w:val="20"/>
        </w:rPr>
      </w:pPr>
    </w:p>
    <w:p w:rsidR="00995135" w:rsidRDefault="00995135" w:rsidP="00995135">
      <w:pPr>
        <w:spacing w:after="0" w:line="240" w:lineRule="auto"/>
        <w:ind w:left="390" w:hanging="390"/>
        <w:jc w:val="both"/>
        <w:rPr>
          <w:rFonts w:ascii="Times New Roman" w:eastAsia="Times New Roman" w:hAnsi="Times New Roman" w:cs="Times New Roman"/>
          <w:sz w:val="20"/>
          <w:szCs w:val="20"/>
        </w:rPr>
      </w:pPr>
      <w:r w:rsidRPr="00F40C67">
        <w:rPr>
          <w:rFonts w:ascii="Times New Roman" w:eastAsia="Times New Roman" w:hAnsi="Times New Roman" w:cs="Times New Roman"/>
          <w:sz w:val="20"/>
          <w:szCs w:val="20"/>
        </w:rPr>
        <w:t>3.</w:t>
      </w:r>
      <w:r w:rsidRPr="00F40C67">
        <w:rPr>
          <w:rFonts w:ascii="Times New Roman" w:eastAsia="Times New Roman" w:hAnsi="Times New Roman" w:cs="Times New Roman"/>
          <w:sz w:val="20"/>
          <w:szCs w:val="20"/>
        </w:rPr>
        <w:tab/>
        <w:t>smíšené anerobní infekce (Fournierova gangrena, Plaut-Vincentova angina, Meleneyův vřed)</w:t>
      </w:r>
      <w:r w:rsidR="007047E2">
        <w:rPr>
          <w:rFonts w:ascii="Times New Roman" w:eastAsia="Times New Roman" w:hAnsi="Times New Roman" w:cs="Times New Roman"/>
          <w:sz w:val="20"/>
          <w:szCs w:val="20"/>
        </w:rPr>
        <w:t xml:space="preserve">: </w:t>
      </w:r>
    </w:p>
    <w:p w:rsidR="007047E2" w:rsidRPr="00F40C67" w:rsidRDefault="007047E2" w:rsidP="00995135">
      <w:pPr>
        <w:spacing w:after="0" w:line="240" w:lineRule="auto"/>
        <w:ind w:left="390" w:hanging="390"/>
        <w:jc w:val="both"/>
        <w:rPr>
          <w:rFonts w:ascii="Times New Roman" w:eastAsia="Times New Roman" w:hAnsi="Times New Roman" w:cs="Times New Roman"/>
          <w:sz w:val="20"/>
          <w:szCs w:val="20"/>
        </w:rPr>
      </w:pPr>
    </w:p>
    <w:p w:rsidR="007047E2" w:rsidRPr="00996CE0" w:rsidRDefault="007047E2" w:rsidP="007047E2">
      <w:pPr>
        <w:numPr>
          <w:ilvl w:val="0"/>
          <w:numId w:val="2"/>
        </w:numPr>
        <w:spacing w:after="0" w:line="240" w:lineRule="auto"/>
        <w:jc w:val="both"/>
        <w:rPr>
          <w:rFonts w:ascii="Times New Roman" w:eastAsia="Times New Roman" w:hAnsi="Times New Roman" w:cs="Times New Roman"/>
          <w:sz w:val="20"/>
          <w:szCs w:val="24"/>
        </w:rPr>
      </w:pPr>
      <w:r w:rsidRPr="007B12C5">
        <w:rPr>
          <w:rFonts w:ascii="Times New Roman" w:eastAsia="Times New Roman" w:hAnsi="Times New Roman" w:cs="Times New Roman"/>
          <w:sz w:val="20"/>
          <w:szCs w:val="24"/>
        </w:rPr>
        <w:t>původci smíšených anaerobních infekcí jsou G-  (bakteroidy, fusobakterie a leptotrichy) i G+ (klostridia) anaerobní tyčky, často společně se spirilami (Borrelia Vincenti)</w:t>
      </w:r>
    </w:p>
    <w:p w:rsidR="007047E2" w:rsidRPr="007B12C5" w:rsidRDefault="007047E2" w:rsidP="007047E2">
      <w:pPr>
        <w:numPr>
          <w:ilvl w:val="0"/>
          <w:numId w:val="2"/>
        </w:numPr>
        <w:spacing w:after="0" w:line="240" w:lineRule="auto"/>
        <w:jc w:val="both"/>
        <w:rPr>
          <w:rFonts w:ascii="Times New Roman" w:eastAsia="Times New Roman" w:hAnsi="Times New Roman" w:cs="Times New Roman"/>
          <w:sz w:val="20"/>
          <w:szCs w:val="24"/>
        </w:rPr>
      </w:pPr>
      <w:r w:rsidRPr="007B12C5">
        <w:rPr>
          <w:rFonts w:ascii="Times New Roman" w:eastAsia="Times New Roman" w:hAnsi="Times New Roman" w:cs="Times New Roman"/>
          <w:sz w:val="20"/>
          <w:szCs w:val="24"/>
        </w:rPr>
        <w:t xml:space="preserve">typický je zápach sirovodíku (Bacteroides fragilis), infekce bývají gangrenosní, lokalisace perianální, perigenitální a v oblasti dutiny ústní </w:t>
      </w:r>
    </w:p>
    <w:p w:rsidR="007047E2" w:rsidRPr="007B12C5" w:rsidRDefault="007047E2" w:rsidP="007047E2">
      <w:pPr>
        <w:numPr>
          <w:ilvl w:val="0"/>
          <w:numId w:val="2"/>
        </w:numPr>
        <w:spacing w:after="0" w:line="240" w:lineRule="auto"/>
        <w:jc w:val="both"/>
        <w:rPr>
          <w:rFonts w:ascii="Times New Roman" w:eastAsia="Times New Roman" w:hAnsi="Times New Roman" w:cs="Times New Roman"/>
          <w:sz w:val="20"/>
          <w:szCs w:val="24"/>
        </w:rPr>
      </w:pPr>
      <w:r w:rsidRPr="007B12C5">
        <w:rPr>
          <w:rFonts w:ascii="Times New Roman" w:eastAsia="Times New Roman" w:hAnsi="Times New Roman" w:cs="Times New Roman"/>
          <w:sz w:val="20"/>
          <w:szCs w:val="24"/>
        </w:rPr>
        <w:t>léčba lokální (excise nekrotických tkání, oxidační roztoky v obkladech) a celková (</w:t>
      </w:r>
      <w:r>
        <w:rPr>
          <w:rFonts w:ascii="Times New Roman" w:eastAsia="Times New Roman" w:hAnsi="Times New Roman" w:cs="Times New Roman"/>
          <w:sz w:val="20"/>
          <w:szCs w:val="24"/>
        </w:rPr>
        <w:t xml:space="preserve">kombinace </w:t>
      </w:r>
      <w:r w:rsidRPr="007B12C5">
        <w:rPr>
          <w:rFonts w:ascii="Times New Roman" w:eastAsia="Times New Roman" w:hAnsi="Times New Roman" w:cs="Times New Roman"/>
          <w:sz w:val="20"/>
          <w:szCs w:val="24"/>
        </w:rPr>
        <w:t xml:space="preserve">ATB – </w:t>
      </w:r>
      <w:r>
        <w:rPr>
          <w:rFonts w:ascii="Times New Roman" w:eastAsia="Times New Roman" w:hAnsi="Times New Roman" w:cs="Times New Roman"/>
          <w:sz w:val="20"/>
          <w:szCs w:val="24"/>
        </w:rPr>
        <w:t>nejčastěji s </w:t>
      </w:r>
      <w:r w:rsidRPr="007B12C5">
        <w:rPr>
          <w:rFonts w:ascii="Times New Roman" w:eastAsia="Times New Roman" w:hAnsi="Times New Roman" w:cs="Times New Roman"/>
          <w:sz w:val="20"/>
          <w:szCs w:val="24"/>
        </w:rPr>
        <w:t>Metronidazol</w:t>
      </w:r>
      <w:r>
        <w:rPr>
          <w:rFonts w:ascii="Times New Roman" w:eastAsia="Times New Roman" w:hAnsi="Times New Roman" w:cs="Times New Roman"/>
          <w:sz w:val="20"/>
          <w:szCs w:val="24"/>
        </w:rPr>
        <w:t>em – základní ATB proti anaerobům</w:t>
      </w:r>
      <w:r w:rsidRPr="007B12C5">
        <w:rPr>
          <w:rFonts w:ascii="Times New Roman" w:eastAsia="Times New Roman" w:hAnsi="Times New Roman" w:cs="Times New Roman"/>
          <w:sz w:val="20"/>
          <w:szCs w:val="24"/>
        </w:rPr>
        <w:t xml:space="preserve">) </w:t>
      </w:r>
    </w:p>
    <w:p w:rsidR="007047E2" w:rsidRPr="007B12C5" w:rsidRDefault="007047E2" w:rsidP="007047E2">
      <w:pPr>
        <w:spacing w:after="0" w:line="240" w:lineRule="auto"/>
        <w:jc w:val="left"/>
        <w:rPr>
          <w:rFonts w:ascii="Times New Roman" w:eastAsia="Times New Roman" w:hAnsi="Times New Roman" w:cs="Times New Roman"/>
          <w:sz w:val="20"/>
          <w:szCs w:val="24"/>
        </w:rPr>
      </w:pPr>
    </w:p>
    <w:p w:rsidR="007047E2" w:rsidRPr="007B12C5" w:rsidRDefault="007047E2" w:rsidP="007047E2">
      <w:pPr>
        <w:spacing w:after="0" w:line="240" w:lineRule="auto"/>
        <w:ind w:left="390" w:hanging="30"/>
        <w:jc w:val="left"/>
        <w:rPr>
          <w:rFonts w:ascii="Times New Roman" w:eastAsia="Times New Roman" w:hAnsi="Times New Roman" w:cs="Times New Roman"/>
          <w:b/>
          <w:sz w:val="20"/>
          <w:szCs w:val="24"/>
          <w:u w:val="single"/>
        </w:rPr>
      </w:pPr>
      <w:r w:rsidRPr="007B12C5">
        <w:rPr>
          <w:rFonts w:ascii="Times New Roman" w:eastAsia="Times New Roman" w:hAnsi="Times New Roman" w:cs="Times New Roman"/>
          <w:b/>
          <w:sz w:val="20"/>
          <w:szCs w:val="24"/>
          <w:u w:val="single"/>
        </w:rPr>
        <w:t>Fournierova gangraena</w:t>
      </w:r>
    </w:p>
    <w:p w:rsidR="007047E2" w:rsidRPr="007B12C5" w:rsidRDefault="007047E2" w:rsidP="007047E2">
      <w:pPr>
        <w:spacing w:after="0" w:line="240" w:lineRule="auto"/>
        <w:ind w:left="390" w:hanging="390"/>
        <w:jc w:val="left"/>
        <w:rPr>
          <w:rFonts w:ascii="Times New Roman" w:eastAsia="Times New Roman" w:hAnsi="Times New Roman" w:cs="Times New Roman"/>
          <w:b/>
          <w:sz w:val="20"/>
          <w:szCs w:val="24"/>
          <w:u w:val="single"/>
        </w:rPr>
      </w:pPr>
    </w:p>
    <w:p w:rsidR="007047E2" w:rsidRDefault="007047E2" w:rsidP="007047E2">
      <w:pPr>
        <w:spacing w:after="0" w:line="240" w:lineRule="auto"/>
        <w:ind w:left="390" w:hanging="390"/>
        <w:jc w:val="both"/>
        <w:rPr>
          <w:rFonts w:ascii="Times New Roman" w:eastAsia="Times New Roman" w:hAnsi="Times New Roman" w:cs="Times New Roman"/>
          <w:sz w:val="20"/>
          <w:szCs w:val="24"/>
        </w:rPr>
      </w:pPr>
      <w:r w:rsidRPr="007B12C5">
        <w:rPr>
          <w:rFonts w:ascii="Times New Roman" w:eastAsia="Times New Roman" w:hAnsi="Times New Roman" w:cs="Times New Roman"/>
          <w:sz w:val="20"/>
          <w:szCs w:val="24"/>
        </w:rPr>
        <w:t>-</w:t>
      </w:r>
      <w:r w:rsidRPr="007B12C5">
        <w:rPr>
          <w:rFonts w:ascii="Times New Roman" w:eastAsia="Times New Roman" w:hAnsi="Times New Roman" w:cs="Times New Roman"/>
          <w:sz w:val="20"/>
          <w:szCs w:val="24"/>
        </w:rPr>
        <w:tab/>
      </w:r>
      <w:r>
        <w:rPr>
          <w:rFonts w:ascii="Times New Roman" w:eastAsia="Times New Roman" w:hAnsi="Times New Roman" w:cs="Times New Roman"/>
          <w:sz w:val="20"/>
          <w:szCs w:val="24"/>
        </w:rPr>
        <w:t xml:space="preserve">fulminantní nekrotisující smíšená infekce měkkých tkání perinea a genitálu </w:t>
      </w:r>
    </w:p>
    <w:p w:rsidR="007047E2" w:rsidRDefault="007047E2" w:rsidP="007047E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epifasciální šíření v měkkých tkáních za vzniku obliterující endarteritidy s thrombosami (nepostihuje varlata, mají vlastní cévní zásobení – orchiektomie neindikována)</w:t>
      </w:r>
    </w:p>
    <w:p w:rsidR="007047E2" w:rsidRDefault="007047E2" w:rsidP="007047E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příčinou infekce původu urogenitálního, anorektálního nebo kožního, většinou u diabetiků a imunosuprimo- vaných  </w:t>
      </w:r>
    </w:p>
    <w:p w:rsidR="007047E2" w:rsidRPr="007B12C5" w:rsidRDefault="007047E2" w:rsidP="007047E2">
      <w:pPr>
        <w:spacing w:after="0" w:line="240" w:lineRule="auto"/>
        <w:jc w:val="both"/>
        <w:rPr>
          <w:rFonts w:ascii="Times New Roman" w:eastAsia="Times New Roman" w:hAnsi="Times New Roman" w:cs="Times New Roman"/>
          <w:sz w:val="20"/>
          <w:szCs w:val="24"/>
        </w:rPr>
      </w:pPr>
    </w:p>
    <w:p w:rsidR="007047E2" w:rsidRPr="007B12C5" w:rsidRDefault="007047E2" w:rsidP="007047E2">
      <w:pPr>
        <w:spacing w:after="0" w:line="240" w:lineRule="auto"/>
        <w:ind w:left="390" w:hanging="30"/>
        <w:jc w:val="left"/>
        <w:rPr>
          <w:rFonts w:ascii="Times New Roman" w:eastAsia="Times New Roman" w:hAnsi="Times New Roman" w:cs="Times New Roman"/>
          <w:b/>
          <w:sz w:val="20"/>
          <w:szCs w:val="24"/>
          <w:u w:val="single"/>
        </w:rPr>
      </w:pPr>
      <w:r w:rsidRPr="007B12C5">
        <w:rPr>
          <w:rFonts w:ascii="Times New Roman" w:eastAsia="Times New Roman" w:hAnsi="Times New Roman" w:cs="Times New Roman"/>
          <w:b/>
          <w:sz w:val="20"/>
          <w:szCs w:val="24"/>
          <w:u w:val="single"/>
        </w:rPr>
        <w:t>Plaut-Vincentova angina, gingivitis ulcerosa, noma</w:t>
      </w:r>
    </w:p>
    <w:p w:rsidR="007047E2" w:rsidRPr="007B12C5" w:rsidRDefault="007047E2" w:rsidP="007047E2">
      <w:pPr>
        <w:spacing w:after="0" w:line="240" w:lineRule="auto"/>
        <w:ind w:left="390" w:hanging="390"/>
        <w:jc w:val="left"/>
        <w:rPr>
          <w:rFonts w:ascii="Times New Roman" w:eastAsia="Times New Roman" w:hAnsi="Times New Roman" w:cs="Times New Roman"/>
          <w:b/>
          <w:sz w:val="20"/>
          <w:szCs w:val="24"/>
          <w:u w:val="single"/>
        </w:rPr>
      </w:pPr>
    </w:p>
    <w:p w:rsidR="007047E2" w:rsidRPr="007B12C5" w:rsidRDefault="007047E2" w:rsidP="007047E2">
      <w:pPr>
        <w:numPr>
          <w:ilvl w:val="0"/>
          <w:numId w:val="4"/>
        </w:numPr>
        <w:spacing w:after="0" w:line="240" w:lineRule="auto"/>
        <w:jc w:val="both"/>
        <w:rPr>
          <w:rFonts w:ascii="Times New Roman" w:eastAsia="Times New Roman" w:hAnsi="Times New Roman" w:cs="Times New Roman"/>
          <w:sz w:val="20"/>
          <w:szCs w:val="24"/>
        </w:rPr>
      </w:pPr>
      <w:r w:rsidRPr="007B12C5">
        <w:rPr>
          <w:rFonts w:ascii="Times New Roman" w:eastAsia="Times New Roman" w:hAnsi="Times New Roman" w:cs="Times New Roman"/>
          <w:sz w:val="20"/>
          <w:szCs w:val="24"/>
        </w:rPr>
        <w:t>synergie fusobakterií a borelií (Fusobacterium fusiforme + Borrelia Vincenti)</w:t>
      </w:r>
    </w:p>
    <w:p w:rsidR="007047E2" w:rsidRPr="007B12C5" w:rsidRDefault="007047E2" w:rsidP="007047E2">
      <w:pPr>
        <w:numPr>
          <w:ilvl w:val="0"/>
          <w:numId w:val="4"/>
        </w:numPr>
        <w:spacing w:after="0" w:line="240" w:lineRule="auto"/>
        <w:jc w:val="both"/>
        <w:rPr>
          <w:rFonts w:ascii="Times New Roman" w:eastAsia="Times New Roman" w:hAnsi="Times New Roman" w:cs="Times New Roman"/>
          <w:sz w:val="20"/>
          <w:szCs w:val="24"/>
        </w:rPr>
      </w:pPr>
      <w:r w:rsidRPr="007B12C5">
        <w:rPr>
          <w:rFonts w:ascii="Times New Roman" w:eastAsia="Times New Roman" w:hAnsi="Times New Roman" w:cs="Times New Roman"/>
          <w:sz w:val="20"/>
          <w:szCs w:val="24"/>
        </w:rPr>
        <w:t>ga</w:t>
      </w:r>
      <w:r>
        <w:rPr>
          <w:rFonts w:ascii="Times New Roman" w:eastAsia="Times New Roman" w:hAnsi="Times New Roman" w:cs="Times New Roman"/>
          <w:sz w:val="20"/>
          <w:szCs w:val="24"/>
        </w:rPr>
        <w:t>n</w:t>
      </w:r>
      <w:r w:rsidRPr="007B12C5">
        <w:rPr>
          <w:rFonts w:ascii="Times New Roman" w:eastAsia="Times New Roman" w:hAnsi="Times New Roman" w:cs="Times New Roman"/>
          <w:sz w:val="20"/>
          <w:szCs w:val="24"/>
        </w:rPr>
        <w:t>grena dutiny ústní (ulceronekrotická gingivitida a tonsilitida), noma je rozpad tvářové sliznice</w:t>
      </w:r>
    </w:p>
    <w:p w:rsidR="007047E2" w:rsidRPr="007B12C5" w:rsidRDefault="007047E2" w:rsidP="007047E2">
      <w:pPr>
        <w:spacing w:after="0" w:line="240" w:lineRule="auto"/>
        <w:jc w:val="both"/>
        <w:rPr>
          <w:rFonts w:ascii="Times New Roman" w:eastAsia="Times New Roman" w:hAnsi="Times New Roman" w:cs="Times New Roman"/>
          <w:sz w:val="20"/>
          <w:szCs w:val="24"/>
        </w:rPr>
      </w:pPr>
    </w:p>
    <w:p w:rsidR="007047E2" w:rsidRPr="007B12C5" w:rsidRDefault="007047E2" w:rsidP="007047E2">
      <w:pPr>
        <w:spacing w:after="0" w:line="240" w:lineRule="auto"/>
        <w:ind w:firstLine="360"/>
        <w:jc w:val="left"/>
        <w:rPr>
          <w:rFonts w:ascii="Times New Roman" w:eastAsia="Times New Roman" w:hAnsi="Times New Roman" w:cs="Times New Roman"/>
          <w:b/>
          <w:sz w:val="20"/>
          <w:szCs w:val="24"/>
          <w:u w:val="single"/>
        </w:rPr>
      </w:pPr>
      <w:r w:rsidRPr="007B12C5">
        <w:rPr>
          <w:rFonts w:ascii="Times New Roman" w:eastAsia="Times New Roman" w:hAnsi="Times New Roman" w:cs="Times New Roman"/>
          <w:b/>
          <w:sz w:val="20"/>
          <w:szCs w:val="24"/>
          <w:u w:val="single"/>
        </w:rPr>
        <w:t xml:space="preserve">Meleneyův vřed </w:t>
      </w:r>
    </w:p>
    <w:p w:rsidR="007047E2" w:rsidRPr="007B12C5" w:rsidRDefault="007047E2" w:rsidP="007047E2">
      <w:pPr>
        <w:spacing w:after="0" w:line="240" w:lineRule="auto"/>
        <w:jc w:val="left"/>
        <w:rPr>
          <w:rFonts w:ascii="Times New Roman" w:eastAsia="Times New Roman" w:hAnsi="Times New Roman" w:cs="Times New Roman"/>
          <w:b/>
          <w:sz w:val="20"/>
          <w:szCs w:val="24"/>
          <w:u w:val="single"/>
        </w:rPr>
      </w:pPr>
    </w:p>
    <w:p w:rsidR="007047E2" w:rsidRDefault="007047E2" w:rsidP="007047E2">
      <w:pPr>
        <w:spacing w:after="0" w:line="240" w:lineRule="auto"/>
        <w:ind w:left="390" w:hanging="390"/>
        <w:jc w:val="both"/>
        <w:rPr>
          <w:rFonts w:ascii="Times New Roman" w:eastAsia="Times New Roman" w:hAnsi="Times New Roman" w:cs="Times New Roman"/>
          <w:sz w:val="20"/>
          <w:szCs w:val="24"/>
        </w:rPr>
      </w:pPr>
      <w:r w:rsidRPr="007B12C5">
        <w:rPr>
          <w:rFonts w:ascii="Times New Roman" w:eastAsia="Times New Roman" w:hAnsi="Times New Roman" w:cs="Times New Roman"/>
          <w:sz w:val="20"/>
          <w:szCs w:val="24"/>
        </w:rPr>
        <w:t>-</w:t>
      </w:r>
      <w:r w:rsidRPr="007B12C5">
        <w:rPr>
          <w:rFonts w:ascii="Times New Roman" w:eastAsia="Times New Roman" w:hAnsi="Times New Roman" w:cs="Times New Roman"/>
          <w:sz w:val="20"/>
          <w:szCs w:val="24"/>
        </w:rPr>
        <w:tab/>
        <w:t>tzv. plazivý vřed (proximálně nekrotisuje, distálně se může vyhojovat)</w:t>
      </w:r>
    </w:p>
    <w:p w:rsidR="007047E2" w:rsidRPr="007B12C5" w:rsidRDefault="007047E2" w:rsidP="007047E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7B12C5">
        <w:rPr>
          <w:rFonts w:ascii="Times New Roman" w:eastAsia="Times New Roman" w:hAnsi="Times New Roman" w:cs="Times New Roman"/>
          <w:sz w:val="20"/>
          <w:szCs w:val="24"/>
        </w:rPr>
        <w:t>G+ aerobní bakterie a k</w:t>
      </w:r>
      <w:r>
        <w:rPr>
          <w:rFonts w:ascii="Times New Roman" w:eastAsia="Times New Roman" w:hAnsi="Times New Roman" w:cs="Times New Roman"/>
          <w:sz w:val="20"/>
          <w:szCs w:val="24"/>
        </w:rPr>
        <w:t>oky, které spotřebovávají kyslí</w:t>
      </w:r>
      <w:r w:rsidRPr="007B12C5">
        <w:rPr>
          <w:rFonts w:ascii="Times New Roman" w:eastAsia="Times New Roman" w:hAnsi="Times New Roman" w:cs="Times New Roman"/>
          <w:sz w:val="20"/>
          <w:szCs w:val="24"/>
        </w:rPr>
        <w:t>k a tím vytvářejí prostředí pro anaeroby (bakteroidy)</w:t>
      </w:r>
    </w:p>
    <w:p w:rsidR="007047E2" w:rsidRDefault="007047E2" w:rsidP="007047E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léčba – radikální excise nekrotické kůže, ATB, hyperbarická oxygenotherapie </w:t>
      </w:r>
    </w:p>
    <w:p w:rsidR="008F2890" w:rsidRPr="007B12C5" w:rsidRDefault="008F2890" w:rsidP="007047E2">
      <w:pPr>
        <w:spacing w:after="0" w:line="240" w:lineRule="auto"/>
        <w:ind w:left="390" w:hanging="390"/>
        <w:jc w:val="both"/>
        <w:rPr>
          <w:rFonts w:ascii="Times New Roman" w:eastAsia="Times New Roman" w:hAnsi="Times New Roman" w:cs="Times New Roman"/>
          <w:sz w:val="20"/>
          <w:szCs w:val="24"/>
        </w:rPr>
      </w:pPr>
    </w:p>
    <w:p w:rsidR="008F2890" w:rsidRPr="004E45C3" w:rsidRDefault="008F2890" w:rsidP="008F2890">
      <w:pPr>
        <w:ind w:left="390" w:hanging="390"/>
        <w:contextualSpacing/>
        <w:rPr>
          <w:rFonts w:ascii="Times New Roman" w:hAnsi="Times New Roman" w:cs="Times New Roman"/>
          <w:b/>
          <w:sz w:val="24"/>
          <w:szCs w:val="24"/>
          <w:u w:val="single"/>
        </w:rPr>
      </w:pPr>
      <w:r w:rsidRPr="004E45C3">
        <w:rPr>
          <w:rFonts w:ascii="Times New Roman" w:hAnsi="Times New Roman" w:cs="Times New Roman"/>
          <w:b/>
          <w:sz w:val="24"/>
          <w:szCs w:val="24"/>
          <w:u w:val="single"/>
        </w:rPr>
        <w:t>Tetanus</w:t>
      </w:r>
    </w:p>
    <w:p w:rsidR="008F2890" w:rsidRPr="00170D9C" w:rsidRDefault="008F2890" w:rsidP="008F2890">
      <w:pPr>
        <w:ind w:left="390" w:hanging="390"/>
        <w:contextualSpacing/>
        <w:jc w:val="both"/>
        <w:rPr>
          <w:rFonts w:ascii="Times New Roman" w:hAnsi="Times New Roman" w:cs="Times New Roman"/>
          <w:b/>
          <w:sz w:val="20"/>
          <w:szCs w:val="20"/>
          <w:u w:val="single"/>
        </w:rPr>
      </w:pPr>
    </w:p>
    <w:p w:rsidR="008F2890" w:rsidRPr="00170D9C" w:rsidRDefault="008F2890" w:rsidP="008F2890">
      <w:pPr>
        <w:numPr>
          <w:ilvl w:val="0"/>
          <w:numId w:val="2"/>
        </w:numPr>
        <w:contextualSpacing/>
        <w:jc w:val="both"/>
        <w:rPr>
          <w:rFonts w:ascii="Times New Roman" w:hAnsi="Times New Roman" w:cs="Times New Roman"/>
          <w:b/>
          <w:sz w:val="20"/>
          <w:szCs w:val="20"/>
        </w:rPr>
      </w:pPr>
      <w:r w:rsidRPr="00170D9C">
        <w:rPr>
          <w:rFonts w:ascii="Times New Roman" w:hAnsi="Times New Roman" w:cs="Times New Roman"/>
          <w:sz w:val="20"/>
          <w:szCs w:val="20"/>
        </w:rPr>
        <w:t xml:space="preserve">neuroinfekce, jejímž původcem je </w:t>
      </w:r>
      <w:r w:rsidRPr="00170D9C">
        <w:rPr>
          <w:rFonts w:ascii="Times New Roman" w:hAnsi="Times New Roman" w:cs="Times New Roman"/>
          <w:b/>
          <w:sz w:val="20"/>
          <w:szCs w:val="20"/>
        </w:rPr>
        <w:t>Clostridium tetani</w:t>
      </w:r>
      <w:r w:rsidRPr="00170D9C">
        <w:rPr>
          <w:rFonts w:ascii="Times New Roman" w:hAnsi="Times New Roman" w:cs="Times New Roman"/>
          <w:sz w:val="20"/>
          <w:szCs w:val="20"/>
        </w:rPr>
        <w:t xml:space="preserve"> – uvolňuje tetanotoxin, jeho vlastní neurotoxickou složkou je </w:t>
      </w:r>
      <w:r w:rsidRPr="00170D9C">
        <w:rPr>
          <w:rFonts w:ascii="Times New Roman" w:hAnsi="Times New Roman" w:cs="Times New Roman"/>
          <w:b/>
          <w:sz w:val="20"/>
          <w:szCs w:val="20"/>
        </w:rPr>
        <w:t xml:space="preserve">tetanospasmin </w:t>
      </w:r>
      <w:r w:rsidRPr="00170D9C">
        <w:rPr>
          <w:rFonts w:ascii="Times New Roman" w:hAnsi="Times New Roman" w:cs="Times New Roman"/>
          <w:sz w:val="20"/>
          <w:szCs w:val="20"/>
        </w:rPr>
        <w:t>(neurotoxin, který se vstřebává do lymfy a do krve, dostává se k zakončením neuronů na nervově-svalových ploténkách a šíří se retrográdně axony k motoneuronům CNS, kde blokuje inhibici motoneuronů – důsledkem je zvýšená nervová dráždivost a vznik tonicko-klonických křečí), další složkou je</w:t>
      </w:r>
      <w:r w:rsidRPr="00170D9C">
        <w:rPr>
          <w:rFonts w:ascii="Times New Roman" w:hAnsi="Times New Roman" w:cs="Times New Roman"/>
          <w:b/>
          <w:sz w:val="20"/>
          <w:szCs w:val="20"/>
        </w:rPr>
        <w:t xml:space="preserve"> tetanolysin</w:t>
      </w:r>
      <w:r w:rsidRPr="00170D9C">
        <w:rPr>
          <w:rFonts w:ascii="Times New Roman" w:hAnsi="Times New Roman" w:cs="Times New Roman"/>
          <w:sz w:val="20"/>
          <w:szCs w:val="20"/>
        </w:rPr>
        <w:t>, který má účinky hemolytické</w:t>
      </w:r>
    </w:p>
    <w:p w:rsidR="008F2890" w:rsidRPr="00170D9C" w:rsidRDefault="008F2890" w:rsidP="008F2890">
      <w:pPr>
        <w:numPr>
          <w:ilvl w:val="0"/>
          <w:numId w:val="2"/>
        </w:numPr>
        <w:contextualSpacing/>
        <w:jc w:val="both"/>
        <w:rPr>
          <w:rFonts w:ascii="Times New Roman" w:hAnsi="Times New Roman" w:cs="Times New Roman"/>
          <w:b/>
          <w:sz w:val="20"/>
          <w:szCs w:val="20"/>
        </w:rPr>
      </w:pPr>
      <w:r w:rsidRPr="00170D9C">
        <w:rPr>
          <w:rFonts w:ascii="Times New Roman" w:hAnsi="Times New Roman" w:cs="Times New Roman"/>
          <w:sz w:val="20"/>
          <w:szCs w:val="20"/>
        </w:rPr>
        <w:t>mikrobi se tedy v těle nešíří, ale zůstávají v nekrotické tkáni na dně rány v anaerobních podmínkách</w:t>
      </w:r>
    </w:p>
    <w:p w:rsidR="008F2890" w:rsidRPr="00170D9C" w:rsidRDefault="008F2890" w:rsidP="008F2890">
      <w:pPr>
        <w:numPr>
          <w:ilvl w:val="0"/>
          <w:numId w:val="2"/>
        </w:numPr>
        <w:contextualSpacing/>
        <w:jc w:val="both"/>
        <w:rPr>
          <w:rFonts w:ascii="Times New Roman" w:hAnsi="Times New Roman" w:cs="Times New Roman"/>
          <w:sz w:val="20"/>
          <w:szCs w:val="20"/>
        </w:rPr>
      </w:pPr>
      <w:r w:rsidRPr="00170D9C">
        <w:rPr>
          <w:rFonts w:ascii="Times New Roman" w:hAnsi="Times New Roman" w:cs="Times New Roman"/>
          <w:sz w:val="20"/>
          <w:szCs w:val="20"/>
        </w:rPr>
        <w:t>tetanus je typickou rannou infekcí (znečištění hluboké rány sporami Clostridium tetani – čerstvé rány, starší defekty (bércové vředy, dekubity…), případně vzniká cestou endogenní, kdy zdrojem spor je střevo nebo vagina</w:t>
      </w:r>
    </w:p>
    <w:p w:rsidR="008F2890" w:rsidRPr="00170D9C" w:rsidRDefault="008F2890" w:rsidP="008F2890">
      <w:pPr>
        <w:numPr>
          <w:ilvl w:val="0"/>
          <w:numId w:val="2"/>
        </w:numPr>
        <w:contextualSpacing/>
        <w:jc w:val="both"/>
        <w:rPr>
          <w:rFonts w:ascii="Times New Roman" w:hAnsi="Times New Roman" w:cs="Times New Roman"/>
          <w:sz w:val="20"/>
          <w:szCs w:val="20"/>
        </w:rPr>
      </w:pPr>
      <w:r w:rsidRPr="00170D9C">
        <w:rPr>
          <w:rFonts w:ascii="Times New Roman" w:hAnsi="Times New Roman" w:cs="Times New Roman"/>
          <w:sz w:val="20"/>
          <w:szCs w:val="20"/>
        </w:rPr>
        <w:t xml:space="preserve">inkubační doba je několik dní až let </w:t>
      </w:r>
    </w:p>
    <w:p w:rsidR="008F2890" w:rsidRPr="00170D9C" w:rsidRDefault="008F2890" w:rsidP="008F2890">
      <w:pPr>
        <w:ind w:left="390" w:hanging="390"/>
        <w:contextualSpacing/>
        <w:jc w:val="both"/>
        <w:rPr>
          <w:rFonts w:ascii="Times New Roman" w:hAnsi="Times New Roman" w:cs="Times New Roman"/>
          <w:sz w:val="20"/>
          <w:szCs w:val="20"/>
        </w:rPr>
      </w:pPr>
    </w:p>
    <w:p w:rsidR="008F2890" w:rsidRPr="00170D9C" w:rsidRDefault="008F2890" w:rsidP="008F2890">
      <w:pPr>
        <w:ind w:left="390" w:hanging="390"/>
        <w:contextualSpacing/>
        <w:jc w:val="both"/>
        <w:rPr>
          <w:rFonts w:ascii="Times New Roman" w:hAnsi="Times New Roman" w:cs="Times New Roman"/>
          <w:b/>
          <w:sz w:val="20"/>
          <w:szCs w:val="20"/>
          <w:u w:val="single"/>
        </w:rPr>
      </w:pPr>
      <w:r w:rsidRPr="00170D9C">
        <w:rPr>
          <w:rFonts w:ascii="Times New Roman" w:hAnsi="Times New Roman" w:cs="Times New Roman"/>
          <w:b/>
          <w:sz w:val="20"/>
          <w:szCs w:val="20"/>
          <w:u w:val="single"/>
        </w:rPr>
        <w:t>klinické projevy</w:t>
      </w:r>
    </w:p>
    <w:p w:rsidR="008F2890" w:rsidRPr="00170D9C" w:rsidRDefault="008F2890" w:rsidP="008F2890">
      <w:pPr>
        <w:ind w:left="390" w:hanging="390"/>
        <w:contextualSpacing/>
        <w:jc w:val="both"/>
        <w:rPr>
          <w:rFonts w:ascii="Times New Roman" w:hAnsi="Times New Roman" w:cs="Times New Roman"/>
          <w:sz w:val="20"/>
          <w:szCs w:val="20"/>
          <w:u w:val="single"/>
        </w:rPr>
      </w:pPr>
    </w:p>
    <w:p w:rsidR="008F2890" w:rsidRPr="00170D9C" w:rsidRDefault="008F2890" w:rsidP="008F2890">
      <w:pPr>
        <w:numPr>
          <w:ilvl w:val="0"/>
          <w:numId w:val="2"/>
        </w:numPr>
        <w:contextualSpacing/>
        <w:jc w:val="both"/>
        <w:rPr>
          <w:rFonts w:ascii="Times New Roman" w:hAnsi="Times New Roman" w:cs="Times New Roman"/>
          <w:sz w:val="20"/>
          <w:szCs w:val="20"/>
        </w:rPr>
      </w:pPr>
      <w:r w:rsidRPr="00170D9C">
        <w:rPr>
          <w:rFonts w:ascii="Times New Roman" w:hAnsi="Times New Roman" w:cs="Times New Roman"/>
          <w:sz w:val="20"/>
          <w:szCs w:val="20"/>
        </w:rPr>
        <w:t xml:space="preserve">klinicky se rozlišuje forma generalisovaná a lokalisovaná </w:t>
      </w:r>
    </w:p>
    <w:p w:rsidR="008F2890" w:rsidRPr="00170D9C" w:rsidRDefault="008F2890" w:rsidP="008F2890">
      <w:pPr>
        <w:ind w:left="390" w:hanging="390"/>
        <w:contextualSpacing/>
        <w:jc w:val="both"/>
        <w:rPr>
          <w:rFonts w:ascii="Times New Roman" w:hAnsi="Times New Roman" w:cs="Times New Roman"/>
          <w:sz w:val="20"/>
          <w:szCs w:val="20"/>
          <w:u w:val="single"/>
        </w:rPr>
      </w:pPr>
    </w:p>
    <w:p w:rsidR="008F2890" w:rsidRPr="00170D9C" w:rsidRDefault="008F2890" w:rsidP="008F2890">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1.</w:t>
      </w:r>
      <w:r w:rsidRPr="00170D9C">
        <w:rPr>
          <w:rFonts w:ascii="Times New Roman" w:hAnsi="Times New Roman" w:cs="Times New Roman"/>
          <w:sz w:val="20"/>
          <w:szCs w:val="20"/>
        </w:rPr>
        <w:tab/>
        <w:t>stahy svalstva</w:t>
      </w:r>
    </w:p>
    <w:p w:rsidR="008F2890" w:rsidRPr="00170D9C" w:rsidRDefault="008F2890" w:rsidP="008F2890">
      <w:pPr>
        <w:ind w:left="390" w:hanging="390"/>
        <w:contextualSpacing/>
        <w:jc w:val="both"/>
        <w:rPr>
          <w:rFonts w:ascii="Times New Roman" w:hAnsi="Times New Roman" w:cs="Times New Roman"/>
          <w:sz w:val="20"/>
          <w:szCs w:val="20"/>
        </w:rPr>
      </w:pPr>
    </w:p>
    <w:p w:rsidR="008F2890" w:rsidRPr="00170D9C" w:rsidRDefault="008F2890" w:rsidP="008F2890">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nejprve v obličeji (mimické svaly – </w:t>
      </w:r>
      <w:r w:rsidRPr="00170D9C">
        <w:rPr>
          <w:rFonts w:ascii="Times New Roman" w:hAnsi="Times New Roman" w:cs="Times New Roman"/>
          <w:b/>
          <w:sz w:val="20"/>
          <w:szCs w:val="20"/>
        </w:rPr>
        <w:t>risus sardonicus</w:t>
      </w:r>
      <w:r w:rsidRPr="00170D9C">
        <w:rPr>
          <w:rFonts w:ascii="Times New Roman" w:hAnsi="Times New Roman" w:cs="Times New Roman"/>
          <w:sz w:val="20"/>
          <w:szCs w:val="20"/>
        </w:rPr>
        <w:t xml:space="preserve">, žvýkací svaly – </w:t>
      </w:r>
      <w:r w:rsidRPr="00170D9C">
        <w:rPr>
          <w:rFonts w:ascii="Times New Roman" w:hAnsi="Times New Roman" w:cs="Times New Roman"/>
          <w:b/>
          <w:sz w:val="20"/>
          <w:szCs w:val="20"/>
        </w:rPr>
        <w:t>trismus</w:t>
      </w:r>
      <w:r w:rsidRPr="00170D9C">
        <w:rPr>
          <w:rFonts w:ascii="Times New Roman" w:hAnsi="Times New Roman" w:cs="Times New Roman"/>
          <w:sz w:val="20"/>
          <w:szCs w:val="20"/>
        </w:rPr>
        <w:t>)</w:t>
      </w:r>
    </w:p>
    <w:p w:rsidR="008F2890" w:rsidRPr="00170D9C" w:rsidRDefault="008F2890" w:rsidP="008F2890">
      <w:pPr>
        <w:ind w:left="390" w:hanging="390"/>
        <w:contextualSpacing/>
        <w:jc w:val="both"/>
        <w:rPr>
          <w:rFonts w:ascii="Times New Roman" w:hAnsi="Times New Roman" w:cs="Times New Roman"/>
          <w:b/>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extensory trupu – </w:t>
      </w:r>
      <w:r w:rsidRPr="00170D9C">
        <w:rPr>
          <w:rFonts w:ascii="Times New Roman" w:hAnsi="Times New Roman" w:cs="Times New Roman"/>
          <w:b/>
          <w:sz w:val="20"/>
          <w:szCs w:val="20"/>
        </w:rPr>
        <w:t xml:space="preserve">opisthotonus </w:t>
      </w:r>
    </w:p>
    <w:p w:rsidR="008F2890" w:rsidRPr="00170D9C" w:rsidRDefault="008F2890" w:rsidP="008F2890">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r>
      <w:r w:rsidRPr="00170D9C">
        <w:rPr>
          <w:rFonts w:ascii="Times New Roman" w:hAnsi="Times New Roman" w:cs="Times New Roman"/>
          <w:sz w:val="20"/>
          <w:szCs w:val="20"/>
        </w:rPr>
        <w:t>později bolestivé generalisované křeče (pacient při vědomí) na různé zevní podněty</w:t>
      </w:r>
    </w:p>
    <w:p w:rsidR="008F2890" w:rsidRPr="00170D9C" w:rsidRDefault="008F2890" w:rsidP="008F2890">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smrt nastává v důsledku křečovitých stahů dýchacícho svalstva</w:t>
      </w:r>
    </w:p>
    <w:p w:rsidR="008F2890" w:rsidRPr="00170D9C" w:rsidRDefault="008F2890" w:rsidP="008F2890">
      <w:pPr>
        <w:ind w:left="390" w:hanging="390"/>
        <w:contextualSpacing/>
        <w:jc w:val="both"/>
        <w:rPr>
          <w:rFonts w:ascii="Times New Roman" w:hAnsi="Times New Roman" w:cs="Times New Roman"/>
          <w:sz w:val="20"/>
          <w:szCs w:val="20"/>
        </w:rPr>
      </w:pPr>
    </w:p>
    <w:p w:rsidR="008F2890" w:rsidRPr="00170D9C" w:rsidRDefault="008F2890" w:rsidP="008F2890">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2.</w:t>
      </w:r>
      <w:r w:rsidRPr="00170D9C">
        <w:rPr>
          <w:rFonts w:ascii="Times New Roman" w:hAnsi="Times New Roman" w:cs="Times New Roman"/>
          <w:sz w:val="20"/>
          <w:szCs w:val="20"/>
        </w:rPr>
        <w:tab/>
        <w:t>postižení vegetativních nervů</w:t>
      </w:r>
    </w:p>
    <w:p w:rsidR="008F2890" w:rsidRPr="00170D9C" w:rsidRDefault="008F2890" w:rsidP="008F2890">
      <w:pPr>
        <w:ind w:left="390" w:hanging="390"/>
        <w:contextualSpacing/>
        <w:jc w:val="both"/>
        <w:rPr>
          <w:rFonts w:ascii="Times New Roman" w:hAnsi="Times New Roman" w:cs="Times New Roman"/>
          <w:sz w:val="20"/>
          <w:szCs w:val="20"/>
        </w:rPr>
      </w:pPr>
    </w:p>
    <w:p w:rsidR="008F2890" w:rsidRPr="00170D9C" w:rsidRDefault="008F2890" w:rsidP="008F2890">
      <w:pPr>
        <w:numPr>
          <w:ilvl w:val="0"/>
          <w:numId w:val="2"/>
        </w:numPr>
        <w:contextualSpacing/>
        <w:jc w:val="both"/>
        <w:rPr>
          <w:rFonts w:ascii="Times New Roman" w:hAnsi="Times New Roman" w:cs="Times New Roman"/>
          <w:sz w:val="20"/>
          <w:szCs w:val="20"/>
        </w:rPr>
      </w:pPr>
      <w:r w:rsidRPr="00170D9C">
        <w:rPr>
          <w:rFonts w:ascii="Times New Roman" w:hAnsi="Times New Roman" w:cs="Times New Roman"/>
          <w:sz w:val="20"/>
          <w:szCs w:val="20"/>
        </w:rPr>
        <w:t>arytmie, kolísání TK, hyperthermie</w:t>
      </w:r>
    </w:p>
    <w:p w:rsidR="008F2890" w:rsidRPr="00170D9C" w:rsidRDefault="008F2890" w:rsidP="008F2890">
      <w:pPr>
        <w:numPr>
          <w:ilvl w:val="0"/>
          <w:numId w:val="2"/>
        </w:numPr>
        <w:contextualSpacing/>
        <w:jc w:val="both"/>
        <w:rPr>
          <w:rFonts w:ascii="Times New Roman" w:hAnsi="Times New Roman" w:cs="Times New Roman"/>
          <w:sz w:val="20"/>
          <w:szCs w:val="20"/>
        </w:rPr>
      </w:pPr>
      <w:r w:rsidRPr="00170D9C">
        <w:rPr>
          <w:rFonts w:ascii="Times New Roman" w:hAnsi="Times New Roman" w:cs="Times New Roman"/>
          <w:sz w:val="20"/>
          <w:szCs w:val="20"/>
        </w:rPr>
        <w:t>laryngospasmus, močová retence</w:t>
      </w:r>
    </w:p>
    <w:p w:rsidR="008F2890" w:rsidRPr="00170D9C" w:rsidRDefault="008F2890" w:rsidP="008F2890">
      <w:pPr>
        <w:ind w:left="390" w:hanging="390"/>
        <w:contextualSpacing/>
        <w:jc w:val="both"/>
        <w:rPr>
          <w:rFonts w:ascii="Times New Roman" w:hAnsi="Times New Roman" w:cs="Times New Roman"/>
          <w:sz w:val="20"/>
          <w:szCs w:val="20"/>
        </w:rPr>
      </w:pPr>
    </w:p>
    <w:p w:rsidR="008F2890" w:rsidRPr="00170D9C" w:rsidRDefault="008F2890" w:rsidP="00C64484">
      <w:pPr>
        <w:numPr>
          <w:ilvl w:val="0"/>
          <w:numId w:val="8"/>
        </w:numPr>
        <w:contextualSpacing/>
        <w:jc w:val="both"/>
        <w:rPr>
          <w:rFonts w:ascii="Times New Roman" w:hAnsi="Times New Roman" w:cs="Times New Roman"/>
          <w:sz w:val="20"/>
          <w:szCs w:val="20"/>
        </w:rPr>
      </w:pPr>
      <w:r w:rsidRPr="00170D9C">
        <w:rPr>
          <w:rFonts w:ascii="Times New Roman" w:hAnsi="Times New Roman" w:cs="Times New Roman"/>
          <w:sz w:val="20"/>
          <w:szCs w:val="20"/>
        </w:rPr>
        <w:t>diagnostika – klinické projevy, průkaz tetanotoxinu pokusem na zvířeti nebo speciálními testy</w:t>
      </w:r>
    </w:p>
    <w:p w:rsidR="008F2890" w:rsidRPr="00170D9C" w:rsidRDefault="008F2890" w:rsidP="008F2890">
      <w:pPr>
        <w:ind w:left="390" w:hanging="390"/>
        <w:contextualSpacing/>
        <w:jc w:val="both"/>
        <w:rPr>
          <w:rFonts w:ascii="Times New Roman" w:hAnsi="Times New Roman" w:cs="Times New Roman"/>
          <w:sz w:val="20"/>
          <w:szCs w:val="20"/>
        </w:rPr>
      </w:pPr>
    </w:p>
    <w:p w:rsidR="008F2890" w:rsidRPr="00170D9C" w:rsidRDefault="008F2890" w:rsidP="008F2890">
      <w:pPr>
        <w:ind w:left="390" w:hanging="390"/>
        <w:contextualSpacing/>
        <w:jc w:val="both"/>
        <w:rPr>
          <w:rFonts w:ascii="Times New Roman" w:hAnsi="Times New Roman" w:cs="Times New Roman"/>
          <w:b/>
          <w:sz w:val="20"/>
          <w:szCs w:val="20"/>
          <w:u w:val="single"/>
        </w:rPr>
      </w:pPr>
      <w:r w:rsidRPr="00170D9C">
        <w:rPr>
          <w:rFonts w:ascii="Times New Roman" w:hAnsi="Times New Roman" w:cs="Times New Roman"/>
          <w:b/>
          <w:sz w:val="20"/>
          <w:szCs w:val="20"/>
          <w:u w:val="single"/>
        </w:rPr>
        <w:t>léčba</w:t>
      </w:r>
    </w:p>
    <w:p w:rsidR="008F2890" w:rsidRPr="00170D9C" w:rsidRDefault="008F2890" w:rsidP="008F2890">
      <w:pPr>
        <w:ind w:left="390" w:hanging="390"/>
        <w:contextualSpacing/>
        <w:jc w:val="both"/>
        <w:rPr>
          <w:rFonts w:ascii="Times New Roman" w:hAnsi="Times New Roman" w:cs="Times New Roman"/>
          <w:b/>
          <w:sz w:val="20"/>
          <w:szCs w:val="20"/>
          <w:u w:val="single"/>
        </w:rPr>
      </w:pPr>
    </w:p>
    <w:p w:rsidR="008F2890" w:rsidRPr="00170D9C" w:rsidRDefault="008F2890" w:rsidP="00C64484">
      <w:pPr>
        <w:numPr>
          <w:ilvl w:val="0"/>
          <w:numId w:val="8"/>
        </w:numPr>
        <w:contextualSpacing/>
        <w:jc w:val="both"/>
        <w:rPr>
          <w:rFonts w:ascii="Times New Roman" w:hAnsi="Times New Roman" w:cs="Times New Roman"/>
          <w:sz w:val="20"/>
          <w:szCs w:val="20"/>
        </w:rPr>
      </w:pPr>
      <w:r w:rsidRPr="00170D9C">
        <w:rPr>
          <w:rFonts w:ascii="Times New Roman" w:hAnsi="Times New Roman" w:cs="Times New Roman"/>
          <w:sz w:val="20"/>
          <w:szCs w:val="20"/>
        </w:rPr>
        <w:t>chirurgické ošetření rány s excisí nekros, opatření proti anaerobní infekci (výplachy peroxidem, antiseptika)</w:t>
      </w:r>
    </w:p>
    <w:p w:rsidR="008F2890" w:rsidRPr="00170D9C" w:rsidRDefault="008F2890" w:rsidP="00C64484">
      <w:pPr>
        <w:numPr>
          <w:ilvl w:val="0"/>
          <w:numId w:val="8"/>
        </w:numPr>
        <w:contextualSpacing/>
        <w:jc w:val="both"/>
        <w:rPr>
          <w:rFonts w:ascii="Times New Roman" w:hAnsi="Times New Roman" w:cs="Times New Roman"/>
          <w:sz w:val="20"/>
          <w:szCs w:val="20"/>
        </w:rPr>
      </w:pPr>
      <w:r w:rsidRPr="00170D9C">
        <w:rPr>
          <w:rFonts w:ascii="Times New Roman" w:hAnsi="Times New Roman" w:cs="Times New Roman"/>
          <w:sz w:val="20"/>
          <w:szCs w:val="20"/>
        </w:rPr>
        <w:t>neutralisace tetanotoxinu podáním TEGA i.m. opakovaně (částečně do okolí rány), současně podání TAT</w:t>
      </w:r>
    </w:p>
    <w:p w:rsidR="008F2890" w:rsidRPr="00170D9C" w:rsidRDefault="008F2890" w:rsidP="00C64484">
      <w:pPr>
        <w:numPr>
          <w:ilvl w:val="0"/>
          <w:numId w:val="8"/>
        </w:numPr>
        <w:contextualSpacing/>
        <w:jc w:val="both"/>
        <w:rPr>
          <w:rFonts w:ascii="Times New Roman" w:hAnsi="Times New Roman" w:cs="Times New Roman"/>
          <w:sz w:val="20"/>
          <w:szCs w:val="20"/>
        </w:rPr>
      </w:pPr>
      <w:r w:rsidRPr="00170D9C">
        <w:rPr>
          <w:rFonts w:ascii="Times New Roman" w:hAnsi="Times New Roman" w:cs="Times New Roman"/>
          <w:sz w:val="20"/>
          <w:szCs w:val="20"/>
        </w:rPr>
        <w:t>penicilin G v megadávkách</w:t>
      </w:r>
    </w:p>
    <w:p w:rsidR="008F2890" w:rsidRPr="00170D9C" w:rsidRDefault="008F2890" w:rsidP="00C64484">
      <w:pPr>
        <w:numPr>
          <w:ilvl w:val="0"/>
          <w:numId w:val="8"/>
        </w:numPr>
        <w:contextualSpacing/>
        <w:jc w:val="both"/>
        <w:rPr>
          <w:rFonts w:ascii="Times New Roman" w:hAnsi="Times New Roman" w:cs="Times New Roman"/>
          <w:sz w:val="20"/>
          <w:szCs w:val="20"/>
        </w:rPr>
      </w:pPr>
      <w:r w:rsidRPr="00170D9C">
        <w:rPr>
          <w:rFonts w:ascii="Times New Roman" w:hAnsi="Times New Roman" w:cs="Times New Roman"/>
          <w:sz w:val="20"/>
          <w:szCs w:val="20"/>
        </w:rPr>
        <w:t>BZD (diazepam) proti svalovým spasmům, myorelaxancia</w:t>
      </w:r>
    </w:p>
    <w:p w:rsidR="008F2890" w:rsidRPr="00170D9C" w:rsidRDefault="008F2890" w:rsidP="00C64484">
      <w:pPr>
        <w:numPr>
          <w:ilvl w:val="0"/>
          <w:numId w:val="8"/>
        </w:numPr>
        <w:contextualSpacing/>
        <w:jc w:val="both"/>
        <w:rPr>
          <w:rFonts w:ascii="Times New Roman" w:hAnsi="Times New Roman" w:cs="Times New Roman"/>
          <w:sz w:val="20"/>
          <w:szCs w:val="20"/>
        </w:rPr>
      </w:pPr>
      <w:r w:rsidRPr="00170D9C">
        <w:rPr>
          <w:rFonts w:ascii="Times New Roman" w:hAnsi="Times New Roman" w:cs="Times New Roman"/>
          <w:sz w:val="20"/>
          <w:szCs w:val="20"/>
        </w:rPr>
        <w:t>intensivní péče o vitální funkce (UPV, tracheostomie)</w:t>
      </w:r>
    </w:p>
    <w:p w:rsidR="008F2890" w:rsidRPr="00170D9C" w:rsidRDefault="008F2890" w:rsidP="00C64484">
      <w:pPr>
        <w:numPr>
          <w:ilvl w:val="0"/>
          <w:numId w:val="8"/>
        </w:numPr>
        <w:contextualSpacing/>
        <w:jc w:val="both"/>
        <w:rPr>
          <w:rFonts w:ascii="Times New Roman" w:hAnsi="Times New Roman" w:cs="Times New Roman"/>
          <w:sz w:val="20"/>
          <w:szCs w:val="20"/>
        </w:rPr>
      </w:pPr>
      <w:r w:rsidRPr="00170D9C">
        <w:rPr>
          <w:rFonts w:ascii="Times New Roman" w:hAnsi="Times New Roman" w:cs="Times New Roman"/>
          <w:sz w:val="20"/>
          <w:szCs w:val="20"/>
        </w:rPr>
        <w:t>parenterální přívod tekutin a umělá výživa</w:t>
      </w:r>
    </w:p>
    <w:p w:rsidR="008F2890" w:rsidRPr="00170D9C" w:rsidRDefault="008F2890" w:rsidP="008F2890">
      <w:pPr>
        <w:ind w:left="390" w:hanging="390"/>
        <w:contextualSpacing/>
        <w:jc w:val="both"/>
        <w:rPr>
          <w:rFonts w:ascii="Times New Roman" w:hAnsi="Times New Roman" w:cs="Times New Roman"/>
          <w:sz w:val="20"/>
          <w:szCs w:val="20"/>
        </w:rPr>
      </w:pPr>
    </w:p>
    <w:p w:rsidR="008F2890" w:rsidRPr="00170D9C" w:rsidRDefault="008F2890" w:rsidP="008F2890">
      <w:pPr>
        <w:ind w:left="390" w:hanging="390"/>
        <w:contextualSpacing/>
        <w:jc w:val="both"/>
        <w:rPr>
          <w:rFonts w:ascii="Times New Roman" w:hAnsi="Times New Roman" w:cs="Times New Roman"/>
          <w:b/>
          <w:sz w:val="20"/>
          <w:szCs w:val="20"/>
          <w:u w:val="single"/>
        </w:rPr>
      </w:pPr>
      <w:r w:rsidRPr="00170D9C">
        <w:rPr>
          <w:rFonts w:ascii="Times New Roman" w:hAnsi="Times New Roman" w:cs="Times New Roman"/>
          <w:b/>
          <w:sz w:val="20"/>
          <w:szCs w:val="20"/>
          <w:u w:val="single"/>
        </w:rPr>
        <w:t>prevence</w:t>
      </w:r>
    </w:p>
    <w:p w:rsidR="008F2890" w:rsidRPr="00170D9C" w:rsidRDefault="008F2890" w:rsidP="008F2890">
      <w:pPr>
        <w:ind w:left="390" w:hanging="390"/>
        <w:contextualSpacing/>
        <w:jc w:val="both"/>
        <w:rPr>
          <w:rFonts w:ascii="Times New Roman" w:hAnsi="Times New Roman" w:cs="Times New Roman"/>
          <w:b/>
          <w:sz w:val="20"/>
          <w:szCs w:val="20"/>
          <w:u w:val="single"/>
        </w:rPr>
      </w:pPr>
    </w:p>
    <w:p w:rsidR="008F2890" w:rsidRPr="00170D9C" w:rsidRDefault="008F2890" w:rsidP="008F2890">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1.</w:t>
      </w:r>
      <w:r w:rsidRPr="00170D9C">
        <w:rPr>
          <w:rFonts w:ascii="Times New Roman" w:hAnsi="Times New Roman" w:cs="Times New Roman"/>
          <w:sz w:val="20"/>
          <w:szCs w:val="20"/>
        </w:rPr>
        <w:tab/>
      </w:r>
      <w:r w:rsidRPr="00170D9C">
        <w:rPr>
          <w:rFonts w:ascii="Times New Roman" w:hAnsi="Times New Roman" w:cs="Times New Roman"/>
          <w:b/>
          <w:sz w:val="20"/>
          <w:szCs w:val="20"/>
        </w:rPr>
        <w:t xml:space="preserve">aktivní imunisace </w:t>
      </w:r>
      <w:r w:rsidRPr="00170D9C">
        <w:rPr>
          <w:rFonts w:ascii="Times New Roman" w:hAnsi="Times New Roman" w:cs="Times New Roman"/>
          <w:sz w:val="20"/>
          <w:szCs w:val="20"/>
        </w:rPr>
        <w:t>(anatoxin – TAT i.m., jde o inaktivovaný tetanotoxin)</w:t>
      </w:r>
      <w:r w:rsidRPr="00170D9C">
        <w:rPr>
          <w:rFonts w:ascii="Times New Roman" w:hAnsi="Times New Roman" w:cs="Times New Roman"/>
          <w:sz w:val="20"/>
          <w:szCs w:val="20"/>
        </w:rPr>
        <w:tab/>
      </w:r>
    </w:p>
    <w:p w:rsidR="008F2890" w:rsidRPr="00170D9C" w:rsidRDefault="008F2890" w:rsidP="008F2890">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2.</w:t>
      </w:r>
      <w:r w:rsidRPr="00170D9C">
        <w:rPr>
          <w:rFonts w:ascii="Times New Roman" w:hAnsi="Times New Roman" w:cs="Times New Roman"/>
          <w:sz w:val="20"/>
          <w:szCs w:val="20"/>
        </w:rPr>
        <w:tab/>
      </w:r>
      <w:r w:rsidRPr="00170D9C">
        <w:rPr>
          <w:rFonts w:ascii="Times New Roman" w:hAnsi="Times New Roman" w:cs="Times New Roman"/>
          <w:b/>
          <w:sz w:val="20"/>
          <w:szCs w:val="20"/>
        </w:rPr>
        <w:t xml:space="preserve">pasivní imunisace </w:t>
      </w:r>
      <w:r w:rsidRPr="00170D9C">
        <w:rPr>
          <w:rFonts w:ascii="Times New Roman" w:hAnsi="Times New Roman" w:cs="Times New Roman"/>
          <w:sz w:val="20"/>
          <w:szCs w:val="20"/>
        </w:rPr>
        <w:t>(hyperimunní lidský antitetanický imunoglobulin – TEGA i.m., z plasmy jedinců imunisovaných anatoxinem, dříve se podával globulin ze sera imunisovaných koní)</w:t>
      </w:r>
    </w:p>
    <w:p w:rsidR="008F2890" w:rsidRPr="00170D9C" w:rsidRDefault="008F2890" w:rsidP="008F2890">
      <w:pPr>
        <w:ind w:left="390" w:hanging="390"/>
        <w:contextualSpacing/>
        <w:jc w:val="both"/>
        <w:rPr>
          <w:rFonts w:ascii="Times New Roman" w:hAnsi="Times New Roman" w:cs="Times New Roman"/>
          <w:sz w:val="20"/>
          <w:szCs w:val="20"/>
        </w:rPr>
      </w:pPr>
    </w:p>
    <w:p w:rsidR="008F2890" w:rsidRPr="00170D9C" w:rsidRDefault="008F2890" w:rsidP="008F2890">
      <w:pPr>
        <w:numPr>
          <w:ilvl w:val="0"/>
          <w:numId w:val="1"/>
        </w:numPr>
        <w:contextualSpacing/>
        <w:jc w:val="both"/>
        <w:rPr>
          <w:rFonts w:ascii="Times New Roman" w:hAnsi="Times New Roman" w:cs="Times New Roman"/>
          <w:sz w:val="20"/>
          <w:szCs w:val="20"/>
        </w:rPr>
      </w:pPr>
      <w:r w:rsidRPr="00170D9C">
        <w:rPr>
          <w:rFonts w:ascii="Times New Roman" w:hAnsi="Times New Roman" w:cs="Times New Roman"/>
          <w:sz w:val="20"/>
          <w:szCs w:val="20"/>
        </w:rPr>
        <w:t>principem je neutralisace tetanotoxinu IgG přítomnými v krvi a lymfě (tvoří se buď aktivně při imunisaci anatoxinem nebo jsou dodány přímo při pasivní imunisaci)</w:t>
      </w:r>
    </w:p>
    <w:p w:rsidR="008F2890" w:rsidRPr="00170D9C" w:rsidRDefault="008F2890" w:rsidP="008F2890">
      <w:pPr>
        <w:numPr>
          <w:ilvl w:val="0"/>
          <w:numId w:val="1"/>
        </w:numPr>
        <w:contextualSpacing/>
        <w:jc w:val="both"/>
        <w:rPr>
          <w:rFonts w:ascii="Times New Roman" w:hAnsi="Times New Roman" w:cs="Times New Roman"/>
          <w:sz w:val="20"/>
          <w:szCs w:val="20"/>
        </w:rPr>
      </w:pPr>
      <w:r w:rsidRPr="00170D9C">
        <w:rPr>
          <w:rFonts w:ascii="Times New Roman" w:hAnsi="Times New Roman" w:cs="Times New Roman"/>
          <w:sz w:val="20"/>
          <w:szCs w:val="20"/>
        </w:rPr>
        <w:t>očkování proti tetanu je součástí povinného očkování v dětství, 3 dávky – druhá za 6 týdnů a třetí za 6 měsíců, další přeočkování vždy po 10 letech</w:t>
      </w:r>
    </w:p>
    <w:p w:rsidR="008F2890" w:rsidRPr="00170D9C" w:rsidRDefault="008F2890" w:rsidP="008F2890">
      <w:pPr>
        <w:ind w:left="390" w:hanging="390"/>
        <w:contextualSpacing/>
        <w:jc w:val="both"/>
        <w:rPr>
          <w:rFonts w:ascii="Times New Roman" w:hAnsi="Times New Roman" w:cs="Times New Roman"/>
          <w:sz w:val="20"/>
          <w:szCs w:val="20"/>
        </w:rPr>
      </w:pPr>
    </w:p>
    <w:p w:rsidR="008F2890" w:rsidRPr="00170D9C" w:rsidRDefault="008F2890" w:rsidP="008F2890">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1.</w:t>
      </w:r>
      <w:r w:rsidRPr="00170D9C">
        <w:rPr>
          <w:rFonts w:ascii="Times New Roman" w:hAnsi="Times New Roman" w:cs="Times New Roman"/>
          <w:sz w:val="20"/>
          <w:szCs w:val="20"/>
        </w:rPr>
        <w:tab/>
        <w:t>podání TAT – u všech poranění, kdy od posledního očkování uplynulo více jak 5 a méně než 10 let</w:t>
      </w:r>
    </w:p>
    <w:p w:rsidR="00C27DDC" w:rsidRDefault="008F2890" w:rsidP="00346D02">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2.</w:t>
      </w:r>
      <w:r w:rsidRPr="00170D9C">
        <w:rPr>
          <w:rFonts w:ascii="Times New Roman" w:hAnsi="Times New Roman" w:cs="Times New Roman"/>
          <w:sz w:val="20"/>
          <w:szCs w:val="20"/>
        </w:rPr>
        <w:tab/>
        <w:t>podání TAT + TEGA – u všech poranění, kdy o posledního očkování uplynulo více jak 10 let a dále u imunokompromitovaných pacientů (kortikotherapie, imunosuprese), u pacientů v šoku a sepsi, s rozsáhlými popáleninami a u hluboce znečištěných a infikovaných ran</w:t>
      </w:r>
    </w:p>
    <w:p w:rsidR="00346D02" w:rsidRPr="00346D02" w:rsidRDefault="00346D02" w:rsidP="00346D02">
      <w:pPr>
        <w:ind w:left="390" w:hanging="390"/>
        <w:contextualSpacing/>
        <w:jc w:val="both"/>
        <w:rPr>
          <w:rFonts w:ascii="Times New Roman" w:hAnsi="Times New Roman" w:cs="Times New Roman"/>
          <w:sz w:val="20"/>
          <w:szCs w:val="20"/>
        </w:rPr>
      </w:pPr>
    </w:p>
    <w:p w:rsidR="00346D02" w:rsidRPr="002E3948" w:rsidRDefault="00346D02" w:rsidP="00346D0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w:t>
      </w:r>
      <w:r w:rsidRPr="002E3948">
        <w:rPr>
          <w:rFonts w:ascii="Times New Roman" w:eastAsia="Times New Roman" w:hAnsi="Times New Roman" w:cs="Times New Roman"/>
          <w:b/>
          <w:sz w:val="24"/>
          <w:szCs w:val="24"/>
          <w:u w:val="single"/>
        </w:rPr>
        <w:t>anné infekce</w:t>
      </w:r>
    </w:p>
    <w:p w:rsidR="00346D02" w:rsidRPr="001A1251" w:rsidRDefault="00346D02" w:rsidP="00346D02">
      <w:pPr>
        <w:spacing w:after="0" w:line="240" w:lineRule="auto"/>
        <w:jc w:val="both"/>
        <w:rPr>
          <w:rFonts w:ascii="Times New Roman" w:eastAsia="Times New Roman" w:hAnsi="Times New Roman" w:cs="Times New Roman"/>
          <w:b/>
          <w:sz w:val="20"/>
          <w:szCs w:val="20"/>
          <w:u w:val="single"/>
        </w:rPr>
      </w:pPr>
    </w:p>
    <w:p w:rsidR="00346D02" w:rsidRPr="001A1251" w:rsidRDefault="00346D02" w:rsidP="00346D0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 xml:space="preserve">infekce operačních či traumatických ran, v případě operačních ran jde o pooperační komplikaci, která se řadí mezi nosokomiální infekce a nověji se označuje jako SSI (surgical-site infection – tj. infekce v místě operace – </w:t>
      </w:r>
      <w:r>
        <w:rPr>
          <w:rFonts w:ascii="Times New Roman" w:eastAsia="Times New Roman" w:hAnsi="Times New Roman" w:cs="Times New Roman"/>
          <w:sz w:val="20"/>
          <w:szCs w:val="24"/>
        </w:rPr>
        <w:t>cca 15 % všech nosokomiálních nákaz)</w:t>
      </w:r>
      <w:r w:rsidRPr="001A1251">
        <w:rPr>
          <w:rFonts w:ascii="Times New Roman" w:eastAsia="Times New Roman" w:hAnsi="Times New Roman" w:cs="Times New Roman"/>
          <w:sz w:val="20"/>
          <w:szCs w:val="24"/>
        </w:rPr>
        <w:t xml:space="preserve"> – definována jako infekce v místě operace vzniklá do 30 dnů od operace, resp. do 1 roku je-li ponechán umělý implantát (nemusí zahrnovat positivní kultivaci), nejčastěji se projeví 4. – 10. den od operace</w:t>
      </w:r>
      <w:r w:rsidRPr="001A1251">
        <w:rPr>
          <w:rFonts w:ascii="Times New Roman" w:eastAsia="Times New Roman" w:hAnsi="Times New Roman" w:cs="Times New Roman"/>
          <w:sz w:val="20"/>
          <w:szCs w:val="20"/>
        </w:rPr>
        <w:t>) a dělí se na:</w:t>
      </w:r>
    </w:p>
    <w:p w:rsidR="00346D02" w:rsidRPr="001A1251" w:rsidRDefault="00346D02" w:rsidP="00346D02">
      <w:pPr>
        <w:spacing w:after="0" w:line="240" w:lineRule="auto"/>
        <w:jc w:val="both"/>
        <w:rPr>
          <w:rFonts w:ascii="Times New Roman" w:eastAsia="Times New Roman" w:hAnsi="Times New Roman" w:cs="Times New Roman"/>
          <w:sz w:val="20"/>
          <w:szCs w:val="24"/>
        </w:rPr>
      </w:pPr>
    </w:p>
    <w:p w:rsidR="00346D02" w:rsidRPr="00346D02" w:rsidRDefault="00346D02" w:rsidP="00C64484">
      <w:pPr>
        <w:pStyle w:val="Odstavecseseznamem"/>
        <w:numPr>
          <w:ilvl w:val="0"/>
          <w:numId w:val="63"/>
        </w:numPr>
        <w:jc w:val="both"/>
        <w:rPr>
          <w:sz w:val="20"/>
        </w:rPr>
      </w:pPr>
      <w:r w:rsidRPr="00346D02">
        <w:rPr>
          <w:sz w:val="20"/>
        </w:rPr>
        <w:t>ranné (incisionální)</w:t>
      </w:r>
    </w:p>
    <w:p w:rsidR="00346D02" w:rsidRPr="001A1251" w:rsidRDefault="00346D02" w:rsidP="00346D02">
      <w:pPr>
        <w:spacing w:after="0" w:line="240" w:lineRule="auto"/>
        <w:jc w:val="both"/>
        <w:rPr>
          <w:rFonts w:ascii="Times New Roman" w:eastAsia="Times New Roman" w:hAnsi="Times New Roman" w:cs="Times New Roman"/>
          <w:sz w:val="20"/>
          <w:szCs w:val="24"/>
        </w:rPr>
      </w:pPr>
    </w:p>
    <w:p w:rsidR="00346D02" w:rsidRPr="001A1251" w:rsidRDefault="00346D02" w:rsidP="00346D02">
      <w:pPr>
        <w:spacing w:after="0" w:line="240" w:lineRule="auto"/>
        <w:ind w:left="792"/>
        <w:jc w:val="both"/>
        <w:rPr>
          <w:rFonts w:ascii="Times New Roman" w:eastAsia="Times New Roman" w:hAnsi="Times New Roman" w:cs="Times New Roman"/>
          <w:sz w:val="20"/>
          <w:szCs w:val="24"/>
        </w:rPr>
      </w:pPr>
      <w:r w:rsidRPr="001A1251">
        <w:rPr>
          <w:rFonts w:ascii="Times New Roman" w:eastAsia="Times New Roman" w:hAnsi="Times New Roman" w:cs="Times New Roman"/>
          <w:sz w:val="20"/>
          <w:szCs w:val="24"/>
        </w:rPr>
        <w:t xml:space="preserve">povrchové (superficial SSI) – kůže a podkoží </w:t>
      </w:r>
    </w:p>
    <w:p w:rsidR="00346D02" w:rsidRPr="001A1251" w:rsidRDefault="00346D02" w:rsidP="00346D02">
      <w:pPr>
        <w:spacing w:after="0" w:line="240" w:lineRule="auto"/>
        <w:ind w:left="792"/>
        <w:jc w:val="both"/>
        <w:rPr>
          <w:rFonts w:ascii="Times New Roman" w:eastAsia="Times New Roman" w:hAnsi="Times New Roman" w:cs="Times New Roman"/>
          <w:sz w:val="20"/>
          <w:szCs w:val="24"/>
        </w:rPr>
      </w:pPr>
      <w:r w:rsidRPr="001A1251">
        <w:rPr>
          <w:rFonts w:ascii="Times New Roman" w:eastAsia="Times New Roman" w:hAnsi="Times New Roman" w:cs="Times New Roman"/>
          <w:sz w:val="20"/>
          <w:szCs w:val="24"/>
        </w:rPr>
        <w:t>hluboké (deep SSI) – fascie a svaly</w:t>
      </w:r>
    </w:p>
    <w:p w:rsidR="00346D02" w:rsidRPr="001A1251" w:rsidRDefault="00346D02" w:rsidP="00346D02">
      <w:pPr>
        <w:spacing w:after="0" w:line="240" w:lineRule="auto"/>
        <w:jc w:val="both"/>
        <w:rPr>
          <w:rFonts w:ascii="Times New Roman" w:eastAsia="Times New Roman" w:hAnsi="Times New Roman" w:cs="Times New Roman"/>
          <w:sz w:val="20"/>
          <w:szCs w:val="24"/>
        </w:rPr>
      </w:pPr>
    </w:p>
    <w:p w:rsidR="00346D02" w:rsidRPr="00346D02" w:rsidRDefault="00346D02" w:rsidP="00C64484">
      <w:pPr>
        <w:pStyle w:val="Odstavecseseznamem"/>
        <w:numPr>
          <w:ilvl w:val="0"/>
          <w:numId w:val="63"/>
        </w:numPr>
        <w:jc w:val="both"/>
        <w:rPr>
          <w:sz w:val="20"/>
        </w:rPr>
      </w:pPr>
      <w:r w:rsidRPr="00346D02">
        <w:rPr>
          <w:sz w:val="20"/>
        </w:rPr>
        <w:t>orgánové (organ space SSI)</w:t>
      </w:r>
    </w:p>
    <w:p w:rsidR="00346D02" w:rsidRPr="001A1251" w:rsidRDefault="00346D02" w:rsidP="00346D02">
      <w:pPr>
        <w:spacing w:after="0" w:line="240" w:lineRule="auto"/>
        <w:ind w:left="340" w:hanging="340"/>
        <w:jc w:val="both"/>
        <w:rPr>
          <w:rFonts w:ascii="Times New Roman" w:eastAsia="Times New Roman" w:hAnsi="Times New Roman" w:cs="Times New Roman"/>
          <w:sz w:val="20"/>
          <w:szCs w:val="20"/>
        </w:rPr>
      </w:pPr>
    </w:p>
    <w:p w:rsidR="00346D02" w:rsidRPr="001A1251" w:rsidRDefault="00346D02" w:rsidP="00346D0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predisposicí jsou zhmožděné, ischemisované nebo nek</w:t>
      </w:r>
      <w:r>
        <w:rPr>
          <w:rFonts w:ascii="Times New Roman" w:eastAsia="Times New Roman" w:hAnsi="Times New Roman" w:cs="Times New Roman"/>
          <w:sz w:val="20"/>
          <w:szCs w:val="20"/>
        </w:rPr>
        <w:t xml:space="preserve">rotické tkáně, hematomy v ráně, septické operace </w:t>
      </w:r>
    </w:p>
    <w:p w:rsidR="00346D02" w:rsidRPr="001A1251" w:rsidRDefault="00346D02" w:rsidP="00346D0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infekce může postihovat různé vrstvy rány (kůže a podkoží (epifasciálně) – absces nebo flegmona, fascie – fasciitis, subfasciálně – myositis, myonekrosa) a přecházet i na hlubší orgány, do tělních dutin (peritonitida, pleuritida, synovitis, meningitis), popř. se šířit lymfogenně nebo hematogenně</w:t>
      </w:r>
    </w:p>
    <w:p w:rsidR="00346D02" w:rsidRPr="001A1251" w:rsidRDefault="00346D02" w:rsidP="00346D0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 xml:space="preserve">infekce bývají smíšené, hlavními agens jsou: kožní mikroflora (stafylokoky, streptokoky), kolibacilární infekce a anaeroby – tedy může jít klinicky o infekci hnisavou, putridní nebo anaerobní </w:t>
      </w:r>
    </w:p>
    <w:p w:rsidR="00346D02" w:rsidRPr="001A1251" w:rsidRDefault="00346D02" w:rsidP="00346D02">
      <w:pPr>
        <w:spacing w:after="0" w:line="240" w:lineRule="auto"/>
        <w:ind w:left="340" w:hanging="340"/>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w:t>
      </w:r>
      <w:r w:rsidRPr="001A1251">
        <w:rPr>
          <w:rFonts w:ascii="Times New Roman" w:eastAsia="Times New Roman" w:hAnsi="Times New Roman" w:cs="Times New Roman"/>
          <w:sz w:val="20"/>
          <w:szCs w:val="20"/>
        </w:rPr>
        <w:tab/>
        <w:t xml:space="preserve">u </w:t>
      </w:r>
      <w:r>
        <w:rPr>
          <w:rFonts w:ascii="Times New Roman" w:eastAsia="Times New Roman" w:hAnsi="Times New Roman" w:cs="Times New Roman"/>
          <w:sz w:val="20"/>
          <w:szCs w:val="20"/>
        </w:rPr>
        <w:t xml:space="preserve">laparotomií může infekce v ráně </w:t>
      </w:r>
      <w:r w:rsidRPr="001A1251">
        <w:rPr>
          <w:rFonts w:ascii="Times New Roman" w:eastAsia="Times New Roman" w:hAnsi="Times New Roman" w:cs="Times New Roman"/>
          <w:sz w:val="20"/>
          <w:szCs w:val="20"/>
        </w:rPr>
        <w:t>vést k dehiscenci fascie s ev</w:t>
      </w:r>
      <w:r>
        <w:rPr>
          <w:rFonts w:ascii="Times New Roman" w:eastAsia="Times New Roman" w:hAnsi="Times New Roman" w:cs="Times New Roman"/>
          <w:sz w:val="20"/>
          <w:szCs w:val="20"/>
        </w:rPr>
        <w:t>entrací útrob (tzv. Platzbauch)</w:t>
      </w:r>
    </w:p>
    <w:p w:rsidR="00346D02" w:rsidRDefault="00346D02" w:rsidP="00346D02">
      <w:pPr>
        <w:spacing w:after="0" w:line="240" w:lineRule="auto"/>
        <w:jc w:val="both"/>
        <w:rPr>
          <w:rFonts w:ascii="Times New Roman" w:eastAsia="Times New Roman" w:hAnsi="Times New Roman" w:cs="Times New Roman"/>
          <w:sz w:val="20"/>
          <w:szCs w:val="20"/>
        </w:rPr>
      </w:pPr>
    </w:p>
    <w:p w:rsidR="000C2976" w:rsidRDefault="000C2976" w:rsidP="00346D02">
      <w:pPr>
        <w:spacing w:after="0" w:line="240" w:lineRule="auto"/>
        <w:jc w:val="both"/>
        <w:rPr>
          <w:rFonts w:ascii="Times New Roman" w:eastAsia="Times New Roman" w:hAnsi="Times New Roman" w:cs="Times New Roman"/>
          <w:sz w:val="20"/>
          <w:szCs w:val="20"/>
        </w:rPr>
      </w:pPr>
    </w:p>
    <w:p w:rsidR="000C2976" w:rsidRPr="001A1251" w:rsidRDefault="000C2976" w:rsidP="00346D02">
      <w:pPr>
        <w:spacing w:after="0" w:line="240" w:lineRule="auto"/>
        <w:jc w:val="both"/>
        <w:rPr>
          <w:rFonts w:ascii="Times New Roman" w:eastAsia="Times New Roman" w:hAnsi="Times New Roman" w:cs="Times New Roman"/>
          <w:sz w:val="20"/>
          <w:szCs w:val="20"/>
        </w:rPr>
      </w:pPr>
    </w:p>
    <w:p w:rsidR="00346D02" w:rsidRPr="00346D02" w:rsidRDefault="00346D02" w:rsidP="00346D02">
      <w:pPr>
        <w:spacing w:after="0" w:line="240" w:lineRule="auto"/>
        <w:jc w:val="both"/>
        <w:rPr>
          <w:rFonts w:ascii="Times New Roman" w:eastAsia="Times New Roman" w:hAnsi="Times New Roman" w:cs="Times New Roman"/>
          <w:b/>
          <w:sz w:val="20"/>
          <w:szCs w:val="20"/>
          <w:u w:val="single"/>
        </w:rPr>
      </w:pPr>
      <w:r w:rsidRPr="00346D02">
        <w:rPr>
          <w:rFonts w:ascii="Times New Roman" w:eastAsia="Times New Roman" w:hAnsi="Times New Roman" w:cs="Times New Roman"/>
          <w:b/>
          <w:sz w:val="20"/>
          <w:szCs w:val="20"/>
          <w:u w:val="single"/>
        </w:rPr>
        <w:lastRenderedPageBreak/>
        <w:t>příznaky ranné infekce</w:t>
      </w:r>
    </w:p>
    <w:p w:rsidR="00346D02" w:rsidRPr="001A1251" w:rsidRDefault="00346D02" w:rsidP="00346D02">
      <w:pPr>
        <w:spacing w:after="0" w:line="240" w:lineRule="auto"/>
        <w:jc w:val="both"/>
        <w:rPr>
          <w:rFonts w:ascii="Times New Roman" w:eastAsia="Times New Roman" w:hAnsi="Times New Roman" w:cs="Times New Roman"/>
          <w:sz w:val="20"/>
          <w:szCs w:val="20"/>
        </w:rPr>
      </w:pPr>
    </w:p>
    <w:p w:rsidR="00346D02" w:rsidRPr="001A1251" w:rsidRDefault="00346D02" w:rsidP="00346D02">
      <w:pPr>
        <w:spacing w:after="0" w:line="240" w:lineRule="auto"/>
        <w:ind w:left="790" w:hanging="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sidRPr="001A1251">
        <w:rPr>
          <w:rFonts w:ascii="Times New Roman" w:eastAsia="Times New Roman" w:hAnsi="Times New Roman" w:cs="Times New Roman"/>
          <w:sz w:val="20"/>
          <w:szCs w:val="20"/>
        </w:rPr>
        <w:t>lokální – pocit pocit napětí v ráně, zhošující se bolestivost až škubavá bolest, i v klidu, zarudnutí, otok zápach, kolekce hnisu (fluktuace, vytékání mezi stehy)</w:t>
      </w:r>
    </w:p>
    <w:p w:rsidR="00346D02" w:rsidRPr="001A1251" w:rsidRDefault="00346D02" w:rsidP="00346D02">
      <w:pPr>
        <w:spacing w:after="0" w:line="240" w:lineRule="auto"/>
        <w:ind w:firstLine="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sidRPr="001A1251">
        <w:rPr>
          <w:rFonts w:ascii="Times New Roman" w:eastAsia="Times New Roman" w:hAnsi="Times New Roman" w:cs="Times New Roman"/>
          <w:sz w:val="20"/>
          <w:szCs w:val="20"/>
        </w:rPr>
        <w:t xml:space="preserve">celkové - ↑ teplota (většinou mezi 38 – 39 </w:t>
      </w:r>
      <w:r w:rsidRPr="001A1251">
        <w:rPr>
          <w:rFonts w:ascii="Times New Roman" w:eastAsia="Times New Roman" w:hAnsi="Times New Roman" w:cs="Times New Roman"/>
          <w:sz w:val="20"/>
          <w:szCs w:val="20"/>
          <w:vertAlign w:val="superscript"/>
        </w:rPr>
        <w:t>o</w:t>
      </w:r>
      <w:r w:rsidRPr="001A1251">
        <w:rPr>
          <w:rFonts w:ascii="Times New Roman" w:eastAsia="Times New Roman" w:hAnsi="Times New Roman" w:cs="Times New Roman"/>
          <w:sz w:val="20"/>
          <w:szCs w:val="20"/>
        </w:rPr>
        <w:t>C, od 5. pooperačního dne), leukocytosa, ↑ CRP</w:t>
      </w:r>
    </w:p>
    <w:p w:rsidR="00346D02" w:rsidRPr="001A1251" w:rsidRDefault="00346D02" w:rsidP="00346D02">
      <w:pPr>
        <w:spacing w:after="0" w:line="240" w:lineRule="auto"/>
        <w:jc w:val="both"/>
        <w:rPr>
          <w:rFonts w:ascii="Times New Roman" w:eastAsia="Times New Roman" w:hAnsi="Times New Roman" w:cs="Times New Roman"/>
          <w:sz w:val="20"/>
          <w:szCs w:val="20"/>
        </w:rPr>
      </w:pPr>
    </w:p>
    <w:p w:rsidR="00346D02" w:rsidRPr="00346D02" w:rsidRDefault="00346D02" w:rsidP="00346D02">
      <w:pPr>
        <w:spacing w:after="0" w:line="240" w:lineRule="auto"/>
        <w:jc w:val="both"/>
        <w:rPr>
          <w:rFonts w:ascii="Times New Roman" w:eastAsia="Times New Roman" w:hAnsi="Times New Roman" w:cs="Times New Roman"/>
          <w:b/>
          <w:sz w:val="20"/>
          <w:szCs w:val="20"/>
          <w:u w:val="single"/>
        </w:rPr>
      </w:pPr>
      <w:r w:rsidRPr="00346D02">
        <w:rPr>
          <w:rFonts w:ascii="Times New Roman" w:eastAsia="Times New Roman" w:hAnsi="Times New Roman" w:cs="Times New Roman"/>
          <w:b/>
          <w:sz w:val="20"/>
          <w:szCs w:val="20"/>
          <w:u w:val="single"/>
        </w:rPr>
        <w:t>diagnostika</w:t>
      </w:r>
    </w:p>
    <w:p w:rsidR="00346D02" w:rsidRPr="001A1251" w:rsidRDefault="00346D02" w:rsidP="00346D02">
      <w:pPr>
        <w:spacing w:after="0" w:line="240" w:lineRule="auto"/>
        <w:jc w:val="both"/>
        <w:rPr>
          <w:rFonts w:ascii="Times New Roman" w:eastAsia="Times New Roman" w:hAnsi="Times New Roman" w:cs="Times New Roman"/>
          <w:b/>
          <w:sz w:val="20"/>
          <w:szCs w:val="20"/>
          <w:u w:val="single"/>
        </w:rPr>
      </w:pPr>
    </w:p>
    <w:p w:rsidR="00346D02" w:rsidRPr="001A1251" w:rsidRDefault="00346D02" w:rsidP="00346D02">
      <w:pPr>
        <w:numPr>
          <w:ilvl w:val="0"/>
          <w:numId w:val="3"/>
        </w:num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 xml:space="preserve">klinický nález, laboratoř, revise rány pinsetou (mezi stehy – vytékání hnisu – pak je nutno vypustit několik stehů až celou ránu dle rozsahu infekce), ze zobrazovacích metod UZ nebo CT </w:t>
      </w:r>
    </w:p>
    <w:p w:rsidR="00346D02" w:rsidRDefault="00346D02" w:rsidP="00346D02">
      <w:pPr>
        <w:numPr>
          <w:ilvl w:val="0"/>
          <w:numId w:val="3"/>
        </w:numPr>
        <w:spacing w:after="0" w:line="240" w:lineRule="auto"/>
        <w:jc w:val="both"/>
        <w:rPr>
          <w:rFonts w:ascii="Times New Roman" w:eastAsia="Times New Roman" w:hAnsi="Times New Roman" w:cs="Times New Roman"/>
          <w:sz w:val="20"/>
          <w:szCs w:val="20"/>
        </w:rPr>
      </w:pPr>
      <w:r w:rsidRPr="001A1251">
        <w:rPr>
          <w:rFonts w:ascii="Times New Roman" w:eastAsia="Times New Roman" w:hAnsi="Times New Roman" w:cs="Times New Roman"/>
          <w:sz w:val="20"/>
          <w:szCs w:val="20"/>
        </w:rPr>
        <w:t>odběr sekretu na bakteriologii</w:t>
      </w:r>
    </w:p>
    <w:p w:rsidR="00346D02" w:rsidRDefault="00346D02" w:rsidP="00346D02">
      <w:pPr>
        <w:spacing w:after="0" w:line="240" w:lineRule="auto"/>
        <w:jc w:val="both"/>
        <w:rPr>
          <w:rFonts w:ascii="Times New Roman" w:eastAsia="Times New Roman" w:hAnsi="Times New Roman" w:cs="Times New Roman"/>
          <w:sz w:val="20"/>
          <w:szCs w:val="20"/>
        </w:rPr>
      </w:pPr>
    </w:p>
    <w:p w:rsidR="00346D02" w:rsidRPr="00346D02" w:rsidRDefault="00346D02" w:rsidP="00346D02">
      <w:pPr>
        <w:spacing w:after="0" w:line="240" w:lineRule="auto"/>
        <w:jc w:val="both"/>
        <w:rPr>
          <w:rFonts w:ascii="Times New Roman" w:eastAsia="Times New Roman" w:hAnsi="Times New Roman" w:cs="Times New Roman"/>
          <w:b/>
          <w:sz w:val="20"/>
          <w:szCs w:val="20"/>
          <w:u w:val="single"/>
        </w:rPr>
      </w:pPr>
      <w:r w:rsidRPr="00346D02">
        <w:rPr>
          <w:rFonts w:ascii="Times New Roman" w:eastAsia="Times New Roman" w:hAnsi="Times New Roman" w:cs="Times New Roman"/>
          <w:b/>
          <w:sz w:val="20"/>
          <w:szCs w:val="20"/>
          <w:u w:val="single"/>
        </w:rPr>
        <w:t>léčba</w:t>
      </w:r>
    </w:p>
    <w:p w:rsidR="00346D02" w:rsidRPr="00346D02" w:rsidRDefault="00346D02" w:rsidP="00346D02">
      <w:pPr>
        <w:spacing w:after="0" w:line="240" w:lineRule="auto"/>
        <w:jc w:val="both"/>
        <w:rPr>
          <w:rFonts w:ascii="Times New Roman" w:eastAsia="Times New Roman" w:hAnsi="Times New Roman" w:cs="Times New Roman"/>
          <w:b/>
          <w:sz w:val="20"/>
          <w:szCs w:val="20"/>
          <w:u w:val="single"/>
        </w:rPr>
      </w:pPr>
    </w:p>
    <w:p w:rsidR="00346D02" w:rsidRPr="00346D02" w:rsidRDefault="00346D02" w:rsidP="00346D02">
      <w:pPr>
        <w:numPr>
          <w:ilvl w:val="0"/>
          <w:numId w:val="3"/>
        </w:numPr>
        <w:spacing w:after="0" w:line="240" w:lineRule="auto"/>
        <w:jc w:val="both"/>
        <w:rPr>
          <w:rFonts w:ascii="Times New Roman" w:eastAsia="Times New Roman" w:hAnsi="Times New Roman" w:cs="Times New Roman"/>
          <w:sz w:val="20"/>
          <w:szCs w:val="20"/>
        </w:rPr>
      </w:pPr>
      <w:r w:rsidRPr="00346D02">
        <w:rPr>
          <w:rFonts w:ascii="Times New Roman" w:eastAsia="Times New Roman" w:hAnsi="Times New Roman" w:cs="Times New Roman"/>
          <w:sz w:val="20"/>
          <w:szCs w:val="20"/>
        </w:rPr>
        <w:t xml:space="preserve">nutná revise rány s jejím otevřením a vyčištěním (rozpuštění stehů v rozsahu dehiscence, vypuštění hnisu, proplach </w:t>
      </w:r>
      <w:r>
        <w:rPr>
          <w:rFonts w:ascii="Times New Roman" w:eastAsia="Times New Roman" w:hAnsi="Times New Roman" w:cs="Times New Roman"/>
          <w:sz w:val="20"/>
          <w:szCs w:val="20"/>
        </w:rPr>
        <w:t>aniseptikem</w:t>
      </w:r>
      <w:r w:rsidRPr="00346D02">
        <w:rPr>
          <w:rFonts w:ascii="Times New Roman" w:eastAsia="Times New Roman" w:hAnsi="Times New Roman" w:cs="Times New Roman"/>
          <w:sz w:val="20"/>
          <w:szCs w:val="20"/>
        </w:rPr>
        <w:t>)</w:t>
      </w:r>
    </w:p>
    <w:p w:rsidR="00346D02" w:rsidRPr="00346D02" w:rsidRDefault="00346D02" w:rsidP="00346D02">
      <w:pPr>
        <w:numPr>
          <w:ilvl w:val="0"/>
          <w:numId w:val="3"/>
        </w:numPr>
        <w:spacing w:after="0" w:line="240" w:lineRule="auto"/>
        <w:jc w:val="both"/>
        <w:rPr>
          <w:rFonts w:ascii="Times New Roman" w:eastAsia="Times New Roman" w:hAnsi="Times New Roman" w:cs="Times New Roman"/>
          <w:sz w:val="20"/>
          <w:szCs w:val="20"/>
        </w:rPr>
      </w:pPr>
      <w:r w:rsidRPr="00346D02">
        <w:rPr>
          <w:rFonts w:ascii="Times New Roman" w:eastAsia="Times New Roman" w:hAnsi="Times New Roman" w:cs="Times New Roman"/>
          <w:sz w:val="20"/>
          <w:szCs w:val="20"/>
        </w:rPr>
        <w:t>zhodnocení spodiny (fascie – živá, pevná) – vystříhání nekrotické fascie nebo ponechání k odloučení (risiko kompletní dehiscence rány)</w:t>
      </w:r>
    </w:p>
    <w:p w:rsidR="00346D02" w:rsidRPr="00346D02" w:rsidRDefault="00346D02" w:rsidP="00346D02">
      <w:pPr>
        <w:numPr>
          <w:ilvl w:val="0"/>
          <w:numId w:val="3"/>
        </w:numPr>
        <w:spacing w:after="0" w:line="240" w:lineRule="auto"/>
        <w:jc w:val="both"/>
        <w:rPr>
          <w:rFonts w:ascii="Times New Roman" w:eastAsia="Times New Roman" w:hAnsi="Times New Roman" w:cs="Times New Roman"/>
          <w:sz w:val="20"/>
          <w:szCs w:val="20"/>
        </w:rPr>
      </w:pPr>
      <w:r w:rsidRPr="00346D02">
        <w:rPr>
          <w:rFonts w:ascii="Times New Roman" w:eastAsia="Times New Roman" w:hAnsi="Times New Roman" w:cs="Times New Roman"/>
          <w:sz w:val="20"/>
          <w:szCs w:val="20"/>
        </w:rPr>
        <w:t xml:space="preserve">hojení per secundam (denně převazy – </w:t>
      </w:r>
      <w:r>
        <w:rPr>
          <w:rFonts w:ascii="Times New Roman" w:eastAsia="Times New Roman" w:hAnsi="Times New Roman" w:cs="Times New Roman"/>
          <w:sz w:val="20"/>
          <w:szCs w:val="20"/>
        </w:rPr>
        <w:t>výplachy antiseptiky</w:t>
      </w:r>
      <w:r w:rsidRPr="00346D02">
        <w:rPr>
          <w:rFonts w:ascii="Times New Roman" w:eastAsia="Times New Roman" w:hAnsi="Times New Roman" w:cs="Times New Roman"/>
          <w:sz w:val="20"/>
          <w:szCs w:val="20"/>
        </w:rPr>
        <w:t xml:space="preserve">, speciální materiály </w:t>
      </w:r>
      <w:r>
        <w:rPr>
          <w:rFonts w:ascii="Times New Roman" w:eastAsia="Times New Roman" w:hAnsi="Times New Roman" w:cs="Times New Roman"/>
          <w:sz w:val="20"/>
          <w:szCs w:val="20"/>
        </w:rPr>
        <w:t>vlhkého krytí (se stříbrem – působí antisepticky, s aktivním uhlím – proti zápachu</w:t>
      </w:r>
      <w:r w:rsidRPr="00346D0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možné použít podtlakovou léčbu ran (V</w:t>
      </w:r>
      <w:r w:rsidR="009B5024">
        <w:rPr>
          <w:rFonts w:ascii="Times New Roman" w:eastAsia="Times New Roman" w:hAnsi="Times New Roman" w:cs="Times New Roman"/>
          <w:sz w:val="20"/>
          <w:szCs w:val="20"/>
        </w:rPr>
        <w:t>.</w:t>
      </w:r>
      <w:r>
        <w:rPr>
          <w:rFonts w:ascii="Times New Roman" w:eastAsia="Times New Roman" w:hAnsi="Times New Roman" w:cs="Times New Roman"/>
          <w:sz w:val="20"/>
          <w:szCs w:val="20"/>
        </w:rPr>
        <w:t>A</w:t>
      </w:r>
      <w:r w:rsidR="009B5024">
        <w:rPr>
          <w:rFonts w:ascii="Times New Roman" w:eastAsia="Times New Roman" w:hAnsi="Times New Roman" w:cs="Times New Roman"/>
          <w:sz w:val="20"/>
          <w:szCs w:val="20"/>
        </w:rPr>
        <w:t>.</w:t>
      </w:r>
      <w:r>
        <w:rPr>
          <w:rFonts w:ascii="Times New Roman" w:eastAsia="Times New Roman" w:hAnsi="Times New Roman" w:cs="Times New Roman"/>
          <w:sz w:val="20"/>
          <w:szCs w:val="20"/>
        </w:rPr>
        <w:t>C</w:t>
      </w:r>
      <w:r w:rsidR="009B502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systém (Vacuum Assisted Closure) – nesmí se aplikovat na dehiscentní fascii (</w:t>
      </w:r>
      <w:r w:rsidR="009B5024">
        <w:rPr>
          <w:rFonts w:ascii="Times New Roman" w:eastAsia="Times New Roman" w:hAnsi="Times New Roman" w:cs="Times New Roman"/>
          <w:sz w:val="20"/>
          <w:szCs w:val="20"/>
        </w:rPr>
        <w:t>přisátí střevních kliček a následná obtížně zhojitelná střevní píštěl),</w:t>
      </w:r>
      <w:r w:rsidRPr="00346D02">
        <w:rPr>
          <w:rFonts w:ascii="Times New Roman" w:eastAsia="Times New Roman" w:hAnsi="Times New Roman" w:cs="Times New Roman"/>
          <w:sz w:val="20"/>
          <w:szCs w:val="20"/>
        </w:rPr>
        <w:t xml:space="preserve"> po vyčištění rány (spodina a stěny s čistými granulacemi, s minimální sekrecí) je možná resutura </w:t>
      </w:r>
    </w:p>
    <w:p w:rsidR="005A3E5D" w:rsidRPr="004E45C3" w:rsidRDefault="005A3E5D" w:rsidP="005A3E5D">
      <w:pPr>
        <w:contextualSpacing/>
        <w:jc w:val="both"/>
        <w:rPr>
          <w:rFonts w:ascii="Times New Roman" w:hAnsi="Times New Roman" w:cs="Times New Roman"/>
          <w:sz w:val="20"/>
          <w:szCs w:val="20"/>
        </w:rPr>
      </w:pPr>
    </w:p>
    <w:p w:rsidR="005A3E5D" w:rsidRPr="004E45C3" w:rsidRDefault="005A3E5D" w:rsidP="005A3E5D">
      <w:pPr>
        <w:ind w:left="390" w:hanging="390"/>
        <w:contextualSpacing/>
        <w:rPr>
          <w:rFonts w:ascii="Times New Roman" w:hAnsi="Times New Roman" w:cs="Times New Roman"/>
          <w:b/>
          <w:sz w:val="24"/>
          <w:szCs w:val="24"/>
          <w:u w:val="single"/>
        </w:rPr>
      </w:pPr>
      <w:r w:rsidRPr="004E45C3">
        <w:rPr>
          <w:rFonts w:ascii="Times New Roman" w:hAnsi="Times New Roman" w:cs="Times New Roman"/>
          <w:b/>
          <w:sz w:val="24"/>
          <w:szCs w:val="24"/>
          <w:u w:val="single"/>
        </w:rPr>
        <w:t>Nosokomiální infekce</w:t>
      </w:r>
    </w:p>
    <w:p w:rsidR="005A3E5D" w:rsidRPr="00170D9C" w:rsidRDefault="005A3E5D" w:rsidP="005A3E5D">
      <w:pPr>
        <w:ind w:left="390" w:hanging="390"/>
        <w:contextualSpacing/>
        <w:jc w:val="both"/>
        <w:rPr>
          <w:rFonts w:ascii="Times New Roman" w:hAnsi="Times New Roman" w:cs="Times New Roman"/>
          <w:b/>
          <w:sz w:val="20"/>
          <w:szCs w:val="20"/>
          <w:u w:val="single"/>
        </w:rPr>
      </w:pPr>
    </w:p>
    <w:p w:rsidR="005A3E5D" w:rsidRPr="00170D9C" w:rsidRDefault="005A3E5D" w:rsidP="005A3E5D">
      <w:pPr>
        <w:numPr>
          <w:ilvl w:val="0"/>
          <w:numId w:val="1"/>
        </w:numPr>
        <w:contextualSpacing/>
        <w:jc w:val="both"/>
        <w:rPr>
          <w:rFonts w:ascii="Times New Roman" w:hAnsi="Times New Roman" w:cs="Times New Roman"/>
          <w:sz w:val="20"/>
          <w:szCs w:val="20"/>
        </w:rPr>
      </w:pPr>
      <w:r w:rsidRPr="00170D9C">
        <w:rPr>
          <w:rFonts w:ascii="Times New Roman" w:hAnsi="Times New Roman" w:cs="Times New Roman"/>
          <w:sz w:val="20"/>
          <w:szCs w:val="20"/>
        </w:rPr>
        <w:t>infekce vzniklé v příč</w:t>
      </w:r>
      <w:r>
        <w:rPr>
          <w:rFonts w:ascii="Times New Roman" w:hAnsi="Times New Roman" w:cs="Times New Roman"/>
          <w:sz w:val="20"/>
          <w:szCs w:val="20"/>
        </w:rPr>
        <w:t>i</w:t>
      </w:r>
      <w:r w:rsidRPr="00170D9C">
        <w:rPr>
          <w:rFonts w:ascii="Times New Roman" w:hAnsi="Times New Roman" w:cs="Times New Roman"/>
          <w:sz w:val="20"/>
          <w:szCs w:val="20"/>
        </w:rPr>
        <w:t>nné souvislosti s pobytem ve zdravotnickém zařízení (jak během ambulantní léčby, tak za hospitalisace – rozhodující je místo přenosu), nověji označovány HAIs (healt-care associated infections)</w:t>
      </w:r>
    </w:p>
    <w:p w:rsidR="005A3E5D" w:rsidRPr="00170D9C" w:rsidRDefault="005A3E5D" w:rsidP="005A3E5D">
      <w:pPr>
        <w:numPr>
          <w:ilvl w:val="0"/>
          <w:numId w:val="1"/>
        </w:numPr>
        <w:contextualSpacing/>
        <w:jc w:val="both"/>
        <w:rPr>
          <w:rFonts w:ascii="Times New Roman" w:hAnsi="Times New Roman" w:cs="Times New Roman"/>
          <w:sz w:val="20"/>
          <w:szCs w:val="20"/>
        </w:rPr>
      </w:pPr>
      <w:r w:rsidRPr="00170D9C">
        <w:rPr>
          <w:rFonts w:ascii="Times New Roman" w:hAnsi="Times New Roman" w:cs="Times New Roman"/>
          <w:sz w:val="20"/>
          <w:szCs w:val="20"/>
        </w:rPr>
        <w:t>opakem jsou infekce komunitní – liší se resistencí</w:t>
      </w:r>
    </w:p>
    <w:p w:rsidR="005A3E5D" w:rsidRPr="00170D9C" w:rsidRDefault="005A3E5D" w:rsidP="005A3E5D">
      <w:pPr>
        <w:numPr>
          <w:ilvl w:val="0"/>
          <w:numId w:val="1"/>
        </w:numPr>
        <w:contextualSpacing/>
        <w:jc w:val="both"/>
        <w:rPr>
          <w:rFonts w:ascii="Times New Roman" w:hAnsi="Times New Roman" w:cs="Times New Roman"/>
          <w:sz w:val="20"/>
          <w:szCs w:val="20"/>
        </w:rPr>
      </w:pPr>
      <w:r w:rsidRPr="00170D9C">
        <w:rPr>
          <w:rFonts w:ascii="Times New Roman" w:hAnsi="Times New Roman" w:cs="Times New Roman"/>
          <w:sz w:val="20"/>
          <w:szCs w:val="20"/>
        </w:rPr>
        <w:t xml:space="preserve">hlavními risikovými faktory jsou přechodný imunodeficit provázející perioperační období, imobilisace po operaci, invasivní vstupy, intervenční diagnostické a léčebné postupy, kontaktní přenos zdravotnickým personálem, multiresistentní kmeny mikroorganismů </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mohou být exogenní (původ mimo pacienta) nebo endogenní (způsobené vlastní mikrobiální florou pacienta)</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dle četnosti:  močové (40%) – SSI (25%) – pneumonie (20%) – bakteriemie (10%) – ostatní </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b/>
          <w:sz w:val="20"/>
          <w:szCs w:val="20"/>
          <w:u w:val="single"/>
        </w:rPr>
      </w:pPr>
      <w:r w:rsidRPr="00170D9C">
        <w:rPr>
          <w:rFonts w:ascii="Times New Roman" w:hAnsi="Times New Roman" w:cs="Times New Roman"/>
          <w:b/>
          <w:sz w:val="20"/>
          <w:szCs w:val="20"/>
          <w:u w:val="single"/>
        </w:rPr>
        <w:t>rozdělení</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1.</w:t>
      </w:r>
      <w:r w:rsidRPr="00170D9C">
        <w:rPr>
          <w:rFonts w:ascii="Times New Roman" w:hAnsi="Times New Roman" w:cs="Times New Roman"/>
          <w:sz w:val="20"/>
          <w:szCs w:val="20"/>
        </w:rPr>
        <w:tab/>
      </w:r>
      <w:r w:rsidRPr="00170D9C">
        <w:rPr>
          <w:rFonts w:ascii="Times New Roman" w:hAnsi="Times New Roman" w:cs="Times New Roman"/>
          <w:b/>
          <w:sz w:val="20"/>
          <w:szCs w:val="20"/>
        </w:rPr>
        <w:t>infekce chirurgického místa</w:t>
      </w:r>
      <w:r w:rsidRPr="00170D9C">
        <w:rPr>
          <w:rFonts w:ascii="Times New Roman" w:hAnsi="Times New Roman" w:cs="Times New Roman"/>
          <w:sz w:val="20"/>
          <w:szCs w:val="20"/>
        </w:rPr>
        <w:t xml:space="preserve"> (SSI – surgical site infections) – cca 15 – 25 % všech HAIs – definována jako infekce v místě operace vzniklá do 30 dnů od operace, resp. do 1 roku je-li ponechán umělý implantát (nemusí zahrnovat positivní kultivaci), nejčastěji se projeví 4. – 10. den od operace</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C64484">
      <w:pPr>
        <w:numPr>
          <w:ilvl w:val="0"/>
          <w:numId w:val="5"/>
        </w:numPr>
        <w:contextualSpacing/>
        <w:jc w:val="both"/>
        <w:rPr>
          <w:rFonts w:ascii="Times New Roman" w:hAnsi="Times New Roman" w:cs="Times New Roman"/>
          <w:sz w:val="20"/>
          <w:szCs w:val="20"/>
        </w:rPr>
      </w:pPr>
      <w:r w:rsidRPr="00170D9C">
        <w:rPr>
          <w:rFonts w:ascii="Times New Roman" w:hAnsi="Times New Roman" w:cs="Times New Roman"/>
          <w:b/>
          <w:sz w:val="20"/>
          <w:szCs w:val="20"/>
        </w:rPr>
        <w:t xml:space="preserve">ranné </w:t>
      </w:r>
      <w:r w:rsidRPr="00170D9C">
        <w:rPr>
          <w:rFonts w:ascii="Times New Roman" w:hAnsi="Times New Roman" w:cs="Times New Roman"/>
          <w:sz w:val="20"/>
          <w:szCs w:val="20"/>
        </w:rPr>
        <w:t>(incisionální)</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785" w:firstLine="7"/>
        <w:contextualSpacing/>
        <w:jc w:val="both"/>
        <w:rPr>
          <w:rFonts w:ascii="Times New Roman" w:hAnsi="Times New Roman" w:cs="Times New Roman"/>
          <w:sz w:val="20"/>
          <w:szCs w:val="20"/>
        </w:rPr>
      </w:pPr>
      <w:r w:rsidRPr="00170D9C">
        <w:rPr>
          <w:rFonts w:ascii="Times New Roman" w:hAnsi="Times New Roman" w:cs="Times New Roman"/>
          <w:sz w:val="20"/>
          <w:szCs w:val="20"/>
        </w:rPr>
        <w:t xml:space="preserve">povrchové (superficial SSI) – kůže a podkoží </w:t>
      </w:r>
    </w:p>
    <w:p w:rsidR="005A3E5D" w:rsidRPr="00170D9C" w:rsidRDefault="005A3E5D" w:rsidP="005A3E5D">
      <w:pPr>
        <w:ind w:left="778" w:firstLine="7"/>
        <w:contextualSpacing/>
        <w:jc w:val="both"/>
        <w:rPr>
          <w:rFonts w:ascii="Times New Roman" w:hAnsi="Times New Roman" w:cs="Times New Roman"/>
          <w:sz w:val="20"/>
          <w:szCs w:val="20"/>
        </w:rPr>
      </w:pPr>
      <w:r w:rsidRPr="00170D9C">
        <w:rPr>
          <w:rFonts w:ascii="Times New Roman" w:hAnsi="Times New Roman" w:cs="Times New Roman"/>
          <w:sz w:val="20"/>
          <w:szCs w:val="20"/>
        </w:rPr>
        <w:t>hluboké (deep SSI) – fascie a svaly</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C64484">
      <w:pPr>
        <w:numPr>
          <w:ilvl w:val="0"/>
          <w:numId w:val="5"/>
        </w:numPr>
        <w:contextualSpacing/>
        <w:jc w:val="both"/>
        <w:rPr>
          <w:rFonts w:ascii="Times New Roman" w:hAnsi="Times New Roman" w:cs="Times New Roman"/>
          <w:sz w:val="20"/>
          <w:szCs w:val="20"/>
        </w:rPr>
      </w:pPr>
      <w:r w:rsidRPr="00170D9C">
        <w:rPr>
          <w:rFonts w:ascii="Times New Roman" w:hAnsi="Times New Roman" w:cs="Times New Roman"/>
          <w:b/>
          <w:sz w:val="20"/>
          <w:szCs w:val="20"/>
        </w:rPr>
        <w:t>orgánové</w:t>
      </w:r>
      <w:r w:rsidRPr="00170D9C">
        <w:rPr>
          <w:rFonts w:ascii="Times New Roman" w:hAnsi="Times New Roman" w:cs="Times New Roman"/>
          <w:sz w:val="20"/>
          <w:szCs w:val="20"/>
        </w:rPr>
        <w:t xml:space="preserve"> (organ space SSI)</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2.</w:t>
      </w:r>
      <w:r w:rsidRPr="00170D9C">
        <w:rPr>
          <w:rFonts w:ascii="Times New Roman" w:hAnsi="Times New Roman" w:cs="Times New Roman"/>
          <w:sz w:val="20"/>
          <w:szCs w:val="20"/>
        </w:rPr>
        <w:tab/>
      </w:r>
      <w:r w:rsidRPr="00170D9C">
        <w:rPr>
          <w:rFonts w:ascii="Times New Roman" w:hAnsi="Times New Roman" w:cs="Times New Roman"/>
          <w:b/>
          <w:sz w:val="20"/>
          <w:szCs w:val="20"/>
        </w:rPr>
        <w:t>močové infekce</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a.</w:t>
      </w:r>
      <w:r w:rsidRPr="00170D9C">
        <w:rPr>
          <w:rFonts w:ascii="Times New Roman" w:hAnsi="Times New Roman" w:cs="Times New Roman"/>
          <w:sz w:val="20"/>
          <w:szCs w:val="20"/>
        </w:rPr>
        <w:tab/>
        <w:t>bezpříznakové (positivní kultivace v moči při MK ponechaném déle než týden)</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b.</w:t>
      </w:r>
      <w:r w:rsidRPr="00170D9C">
        <w:rPr>
          <w:rFonts w:ascii="Times New Roman" w:hAnsi="Times New Roman" w:cs="Times New Roman"/>
          <w:sz w:val="20"/>
          <w:szCs w:val="20"/>
        </w:rPr>
        <w:tab/>
        <w:t>příznakové (teplota, dysurie, strangurie, positivní kultivace z moči)</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lastRenderedPageBreak/>
        <w:t>3.</w:t>
      </w:r>
      <w:r w:rsidRPr="00170D9C">
        <w:rPr>
          <w:rFonts w:ascii="Times New Roman" w:hAnsi="Times New Roman" w:cs="Times New Roman"/>
          <w:sz w:val="20"/>
          <w:szCs w:val="20"/>
        </w:rPr>
        <w:tab/>
      </w:r>
      <w:r w:rsidRPr="00170D9C">
        <w:rPr>
          <w:rFonts w:ascii="Times New Roman" w:hAnsi="Times New Roman" w:cs="Times New Roman"/>
          <w:b/>
          <w:sz w:val="20"/>
          <w:szCs w:val="20"/>
        </w:rPr>
        <w:t>pneumonie</w:t>
      </w:r>
      <w:r w:rsidRPr="00170D9C">
        <w:rPr>
          <w:rFonts w:ascii="Times New Roman" w:hAnsi="Times New Roman" w:cs="Times New Roman"/>
          <w:sz w:val="20"/>
          <w:szCs w:val="20"/>
        </w:rPr>
        <w:t xml:space="preserve"> (zvláště VAP – ventilator associated pneumonia – u nemocných na UPV)</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4.</w:t>
      </w:r>
      <w:r w:rsidRPr="00170D9C">
        <w:rPr>
          <w:rFonts w:ascii="Times New Roman" w:hAnsi="Times New Roman" w:cs="Times New Roman"/>
          <w:sz w:val="20"/>
          <w:szCs w:val="20"/>
        </w:rPr>
        <w:tab/>
      </w:r>
      <w:r w:rsidRPr="00170D9C">
        <w:rPr>
          <w:rFonts w:ascii="Times New Roman" w:hAnsi="Times New Roman" w:cs="Times New Roman"/>
          <w:b/>
          <w:sz w:val="20"/>
          <w:szCs w:val="20"/>
        </w:rPr>
        <w:t>katetrové sepse</w:t>
      </w:r>
      <w:r w:rsidRPr="00170D9C">
        <w:rPr>
          <w:rFonts w:ascii="Times New Roman" w:hAnsi="Times New Roman" w:cs="Times New Roman"/>
          <w:sz w:val="20"/>
          <w:szCs w:val="20"/>
        </w:rPr>
        <w:t xml:space="preserve"> (dlouhodobě zavedený žilní přístup – CŽK, PŽK) – klin. a lab. známky sepse u pacientů se zavedeným CŽK bez jiného průkazného zdroje, podmínkou shodný původce z hemokultury periferní a z centrální nebo z periferní hemokultury a z konce katetru</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5.</w:t>
      </w:r>
      <w:r w:rsidRPr="00170D9C">
        <w:rPr>
          <w:rFonts w:ascii="Times New Roman" w:hAnsi="Times New Roman" w:cs="Times New Roman"/>
          <w:sz w:val="20"/>
          <w:szCs w:val="20"/>
        </w:rPr>
        <w:tab/>
      </w:r>
      <w:r w:rsidRPr="00170D9C">
        <w:rPr>
          <w:rFonts w:ascii="Times New Roman" w:hAnsi="Times New Roman" w:cs="Times New Roman"/>
          <w:b/>
          <w:sz w:val="20"/>
          <w:szCs w:val="20"/>
        </w:rPr>
        <w:t>ostatní</w:t>
      </w:r>
      <w:r w:rsidRPr="00170D9C">
        <w:rPr>
          <w:rFonts w:ascii="Times New Roman" w:hAnsi="Times New Roman" w:cs="Times New Roman"/>
          <w:sz w:val="20"/>
          <w:szCs w:val="20"/>
        </w:rPr>
        <w:t xml:space="preserve"> (infekce přenášené krevní cestou – HIV, VHB, VHC..., epidemiologicky závažné infekce – chřipka..., infekce způsobené Cl. difficile – pseudomembranosní kolitida) </w:t>
      </w:r>
    </w:p>
    <w:p w:rsidR="005A3E5D" w:rsidRPr="00170D9C" w:rsidRDefault="005A3E5D" w:rsidP="005A3E5D">
      <w:pPr>
        <w:ind w:left="390" w:hanging="390"/>
        <w:contextualSpacing/>
        <w:jc w:val="both"/>
        <w:rPr>
          <w:rFonts w:ascii="Times New Roman" w:hAnsi="Times New Roman" w:cs="Times New Roman"/>
          <w:b/>
          <w:sz w:val="20"/>
          <w:szCs w:val="20"/>
          <w:u w:val="single"/>
        </w:rPr>
      </w:pPr>
    </w:p>
    <w:p w:rsidR="005A3E5D" w:rsidRPr="00170D9C" w:rsidRDefault="005A3E5D" w:rsidP="005A3E5D">
      <w:pPr>
        <w:ind w:left="390" w:hanging="390"/>
        <w:contextualSpacing/>
        <w:jc w:val="both"/>
        <w:rPr>
          <w:rFonts w:ascii="Times New Roman" w:hAnsi="Times New Roman" w:cs="Times New Roman"/>
          <w:b/>
          <w:sz w:val="20"/>
          <w:szCs w:val="20"/>
          <w:u w:val="single"/>
        </w:rPr>
      </w:pPr>
      <w:r w:rsidRPr="00170D9C">
        <w:rPr>
          <w:rFonts w:ascii="Times New Roman" w:hAnsi="Times New Roman" w:cs="Times New Roman"/>
          <w:b/>
          <w:sz w:val="20"/>
          <w:szCs w:val="20"/>
          <w:u w:val="single"/>
        </w:rPr>
        <w:t>pathogenese</w:t>
      </w:r>
    </w:p>
    <w:p w:rsidR="005A3E5D" w:rsidRPr="00170D9C" w:rsidRDefault="005A3E5D" w:rsidP="005A3E5D">
      <w:pPr>
        <w:ind w:left="390" w:hanging="390"/>
        <w:contextualSpacing/>
        <w:jc w:val="both"/>
        <w:rPr>
          <w:rFonts w:ascii="Times New Roman" w:hAnsi="Times New Roman" w:cs="Times New Roman"/>
          <w:b/>
          <w:sz w:val="20"/>
          <w:szCs w:val="20"/>
          <w:u w:val="single"/>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nosokomiální infekce jsou ekologickým rozvratem mezi:</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vnímavým jedincem (pac. se snížnou imunitou – onkologický pac., imunokompromitovaný, po operaci...)</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infekčním agens (multiresistentní kmeny)</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zevním prostředím (invasivní dg. a th. postupy, monitorace, soustředění těžkých pacientů)</w:t>
      </w:r>
    </w:p>
    <w:p w:rsidR="005A3E5D" w:rsidRPr="00170D9C" w:rsidRDefault="005A3E5D" w:rsidP="005A3E5D">
      <w:pPr>
        <w:ind w:left="390" w:hanging="390"/>
        <w:contextualSpacing/>
        <w:jc w:val="both"/>
        <w:rPr>
          <w:rFonts w:ascii="Times New Roman" w:hAnsi="Times New Roman" w:cs="Times New Roman"/>
          <w:b/>
          <w:sz w:val="20"/>
          <w:szCs w:val="20"/>
          <w:u w:val="single"/>
        </w:rPr>
      </w:pPr>
    </w:p>
    <w:p w:rsidR="005A3E5D" w:rsidRPr="00170D9C" w:rsidRDefault="005A3E5D" w:rsidP="005A3E5D">
      <w:pPr>
        <w:ind w:left="390" w:hanging="390"/>
        <w:contextualSpacing/>
        <w:jc w:val="both"/>
        <w:rPr>
          <w:rFonts w:ascii="Times New Roman" w:hAnsi="Times New Roman" w:cs="Times New Roman"/>
          <w:b/>
          <w:sz w:val="20"/>
          <w:szCs w:val="20"/>
          <w:u w:val="single"/>
        </w:rPr>
      </w:pPr>
      <w:r w:rsidRPr="00170D9C">
        <w:rPr>
          <w:rFonts w:ascii="Times New Roman" w:hAnsi="Times New Roman" w:cs="Times New Roman"/>
          <w:b/>
          <w:sz w:val="20"/>
          <w:szCs w:val="20"/>
          <w:u w:val="single"/>
        </w:rPr>
        <w:t>původci</w:t>
      </w:r>
    </w:p>
    <w:p w:rsidR="005A3E5D" w:rsidRPr="00170D9C" w:rsidRDefault="005A3E5D" w:rsidP="005A3E5D">
      <w:pPr>
        <w:ind w:left="390" w:hanging="390"/>
        <w:contextualSpacing/>
        <w:jc w:val="both"/>
        <w:rPr>
          <w:rFonts w:ascii="Times New Roman" w:hAnsi="Times New Roman" w:cs="Times New Roman"/>
          <w:b/>
          <w:sz w:val="20"/>
          <w:szCs w:val="20"/>
          <w:u w:val="single"/>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povrchní SSI – Staphylococcus aureus</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nitrobřišní infekce (hluboké SSI) – G- (EC), G+ (enterokoky), anaeroby (bakteroidy, klostridie), kvasinky</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katetrové sepse – Staphylococcus aureus </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respirační infekce – klebsielly, pseudomonády, EC</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w:t>
      </w:r>
      <w:r w:rsidRPr="00170D9C">
        <w:rPr>
          <w:rFonts w:ascii="Times New Roman" w:hAnsi="Times New Roman" w:cs="Times New Roman"/>
          <w:sz w:val="20"/>
          <w:szCs w:val="20"/>
        </w:rPr>
        <w:tab/>
        <w:t xml:space="preserve">močové infekce – EC, proteus, pseudomonády, enterokoky </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b/>
          <w:sz w:val="20"/>
          <w:szCs w:val="20"/>
        </w:rPr>
      </w:pPr>
      <w:r w:rsidRPr="00170D9C">
        <w:rPr>
          <w:rFonts w:ascii="Times New Roman" w:hAnsi="Times New Roman" w:cs="Times New Roman"/>
          <w:b/>
          <w:sz w:val="20"/>
          <w:szCs w:val="20"/>
        </w:rPr>
        <w:t>multiresistentní pathogeny</w:t>
      </w:r>
    </w:p>
    <w:p w:rsidR="005A3E5D" w:rsidRPr="00170D9C" w:rsidRDefault="005A3E5D" w:rsidP="005A3E5D">
      <w:pPr>
        <w:ind w:left="390" w:hanging="390"/>
        <w:contextualSpacing/>
        <w:jc w:val="both"/>
        <w:rPr>
          <w:rFonts w:ascii="Times New Roman" w:hAnsi="Times New Roman" w:cs="Times New Roman"/>
          <w:b/>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r>
      <w:r w:rsidRPr="00170D9C">
        <w:rPr>
          <w:rFonts w:ascii="Times New Roman" w:hAnsi="Times New Roman" w:cs="Times New Roman"/>
          <w:sz w:val="20"/>
          <w:szCs w:val="20"/>
        </w:rPr>
        <w:t>resistence je podmíněna geneticky (MRSA, VRE) nebo dána schopností produkovat enzymy lysující ATB (β-laktamasy, karbapenemasy):</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β-laktamasa</w:t>
      </w:r>
      <w:r w:rsidRPr="00170D9C">
        <w:rPr>
          <w:rFonts w:ascii="Times New Roman" w:hAnsi="Times New Roman" w:cs="Times New Roman"/>
          <w:sz w:val="20"/>
          <w:szCs w:val="20"/>
        </w:rPr>
        <w:t xml:space="preserve"> – enzym hydrolysující β-laktamový kruh</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 xml:space="preserve">ESBL </w:t>
      </w:r>
      <w:r w:rsidRPr="00170D9C">
        <w:rPr>
          <w:rFonts w:ascii="Times New Roman" w:hAnsi="Times New Roman" w:cs="Times New Roman"/>
          <w:sz w:val="20"/>
          <w:szCs w:val="20"/>
        </w:rPr>
        <w:t>(extended-spectrum beta-lactamase) – enzymy hydrolysující peniciliny, cefalosporiny a monobakta-</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 xml:space="preserve">my, </w:t>
      </w:r>
      <w:r w:rsidRPr="00170D9C">
        <w:rPr>
          <w:rFonts w:ascii="Times New Roman" w:hAnsi="Times New Roman" w:cs="Times New Roman"/>
          <w:sz w:val="20"/>
          <w:szCs w:val="20"/>
        </w:rPr>
        <w:tab/>
        <w:t>nehydrolysují karbapenemy, jsou inhibovány inhibitory β-laktamas (klavulonát, sulbaktam, tazobaktam)</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ESBL typu ampC</w:t>
      </w:r>
      <w:r w:rsidRPr="00170D9C">
        <w:rPr>
          <w:rFonts w:ascii="Times New Roman" w:hAnsi="Times New Roman" w:cs="Times New Roman"/>
          <w:sz w:val="20"/>
          <w:szCs w:val="20"/>
        </w:rPr>
        <w:t xml:space="preserve"> – enzymy hydrolysující peniciliny, cefalosporiny a monobaktamy, nehydrolysují karba-</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 xml:space="preserve">penemy a nejsou inhibovány inhibitory β-laktamas </w:t>
      </w:r>
    </w:p>
    <w:p w:rsidR="005A3E5D" w:rsidRPr="00170D9C" w:rsidRDefault="005A3E5D" w:rsidP="005A3E5D">
      <w:pPr>
        <w:ind w:left="390" w:hanging="390"/>
        <w:contextualSpacing/>
        <w:jc w:val="both"/>
        <w:rPr>
          <w:rFonts w:ascii="Times New Roman" w:hAnsi="Times New Roman" w:cs="Times New Roman"/>
          <w:b/>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r>
      <w:r w:rsidRPr="00170D9C">
        <w:rPr>
          <w:rFonts w:ascii="Times New Roman" w:hAnsi="Times New Roman" w:cs="Times New Roman"/>
          <w:sz w:val="20"/>
          <w:szCs w:val="20"/>
        </w:rPr>
        <w:t xml:space="preserve">hlavní multiresistentní pathogeny: </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t xml:space="preserve">MRSA </w:t>
      </w:r>
      <w:r w:rsidRPr="00170D9C">
        <w:rPr>
          <w:rFonts w:ascii="Times New Roman" w:hAnsi="Times New Roman" w:cs="Times New Roman"/>
          <w:sz w:val="20"/>
          <w:szCs w:val="20"/>
        </w:rPr>
        <w:t>(meticilin resistentní Staphylococcus aureus) – infekce měkkých tkání, th.: vankomycin, ciproflo-xacin</w:t>
      </w:r>
    </w:p>
    <w:p w:rsidR="005A3E5D" w:rsidRPr="00170D9C" w:rsidRDefault="005A3E5D" w:rsidP="005A3E5D">
      <w:pPr>
        <w:ind w:left="390" w:hanging="390"/>
        <w:contextualSpacing/>
        <w:jc w:val="both"/>
        <w:rPr>
          <w:rFonts w:ascii="Times New Roman" w:hAnsi="Times New Roman" w:cs="Times New Roman"/>
          <w:sz w:val="20"/>
          <w:szCs w:val="20"/>
          <w:lang w:val="en-US"/>
        </w:rPr>
      </w:pPr>
      <w:r w:rsidRPr="00170D9C">
        <w:rPr>
          <w:rFonts w:ascii="Times New Roman" w:hAnsi="Times New Roman" w:cs="Times New Roman"/>
          <w:b/>
          <w:sz w:val="20"/>
          <w:szCs w:val="20"/>
          <w:lang w:val="en-US"/>
        </w:rPr>
        <w:t>-</w:t>
      </w:r>
      <w:r w:rsidRPr="00170D9C">
        <w:rPr>
          <w:rFonts w:ascii="Times New Roman" w:hAnsi="Times New Roman" w:cs="Times New Roman"/>
          <w:b/>
          <w:sz w:val="20"/>
          <w:szCs w:val="20"/>
          <w:lang w:val="en-US"/>
        </w:rPr>
        <w:tab/>
        <w:t xml:space="preserve">GISA (VISA) </w:t>
      </w:r>
      <w:r w:rsidRPr="00170D9C">
        <w:rPr>
          <w:rFonts w:ascii="Times New Roman" w:hAnsi="Times New Roman" w:cs="Times New Roman"/>
          <w:sz w:val="20"/>
          <w:szCs w:val="20"/>
          <w:lang w:val="en-US"/>
        </w:rPr>
        <w:t>– (glycopeptide (vancomycin) intermediary resistant Staphylococcus aureus), th.: streptogra-miny</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t xml:space="preserve">VRE </w:t>
      </w:r>
      <w:r w:rsidRPr="00170D9C">
        <w:rPr>
          <w:rFonts w:ascii="Times New Roman" w:hAnsi="Times New Roman" w:cs="Times New Roman"/>
          <w:sz w:val="20"/>
          <w:szCs w:val="20"/>
        </w:rPr>
        <w:t>(vankomycin resistentní enterokoky) – původce ATB nevyléčitelné infekční endokarditidy</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rPr>
        <w:t>-</w:t>
      </w:r>
      <w:r w:rsidRPr="00170D9C">
        <w:rPr>
          <w:rFonts w:ascii="Times New Roman" w:hAnsi="Times New Roman" w:cs="Times New Roman"/>
          <w:b/>
          <w:sz w:val="20"/>
          <w:szCs w:val="20"/>
        </w:rPr>
        <w:tab/>
      </w:r>
      <w:r w:rsidRPr="00170D9C">
        <w:rPr>
          <w:rFonts w:ascii="Times New Roman" w:hAnsi="Times New Roman" w:cs="Times New Roman"/>
          <w:b/>
          <w:sz w:val="20"/>
          <w:szCs w:val="20"/>
        </w:rPr>
        <w:tab/>
        <w:t xml:space="preserve">ESBL-positivní </w:t>
      </w:r>
      <w:r w:rsidRPr="00170D9C">
        <w:rPr>
          <w:rFonts w:ascii="Times New Roman" w:hAnsi="Times New Roman" w:cs="Times New Roman"/>
          <w:sz w:val="20"/>
          <w:szCs w:val="20"/>
        </w:rPr>
        <w:t xml:space="preserve">(širokospektrá beta-laktamasa positivní kmeny Klebsiella pneumoniae, EC) – uroinfekty, th. karbapenemy, chinolony </w:t>
      </w:r>
    </w:p>
    <w:p w:rsidR="005A3E5D" w:rsidRPr="00170D9C" w:rsidRDefault="005A3E5D" w:rsidP="005A3E5D">
      <w:pPr>
        <w:ind w:left="390" w:hanging="390"/>
        <w:contextualSpacing/>
        <w:jc w:val="both"/>
        <w:rPr>
          <w:rFonts w:ascii="Times New Roman" w:hAnsi="Times New Roman" w:cs="Times New Roman"/>
          <w:b/>
          <w:sz w:val="20"/>
          <w:szCs w:val="20"/>
          <w:u w:val="single"/>
        </w:rPr>
      </w:pPr>
    </w:p>
    <w:p w:rsidR="005A3E5D" w:rsidRPr="00170D9C" w:rsidRDefault="005A3E5D" w:rsidP="005A3E5D">
      <w:pPr>
        <w:ind w:left="390" w:hanging="390"/>
        <w:contextualSpacing/>
        <w:jc w:val="both"/>
        <w:rPr>
          <w:rFonts w:ascii="Times New Roman" w:hAnsi="Times New Roman" w:cs="Times New Roman"/>
          <w:b/>
          <w:sz w:val="20"/>
          <w:szCs w:val="20"/>
          <w:u w:val="single"/>
        </w:rPr>
      </w:pPr>
      <w:r w:rsidRPr="00170D9C">
        <w:rPr>
          <w:rFonts w:ascii="Times New Roman" w:hAnsi="Times New Roman" w:cs="Times New Roman"/>
          <w:b/>
          <w:sz w:val="20"/>
          <w:szCs w:val="20"/>
          <w:u w:val="single"/>
        </w:rPr>
        <w:t>zdroje nosokomiálních infekcí</w:t>
      </w:r>
    </w:p>
    <w:p w:rsidR="005A3E5D" w:rsidRPr="00170D9C" w:rsidRDefault="005A3E5D" w:rsidP="005A3E5D">
      <w:pPr>
        <w:ind w:left="390" w:hanging="390"/>
        <w:contextualSpacing/>
        <w:jc w:val="both"/>
        <w:rPr>
          <w:rFonts w:ascii="Times New Roman" w:hAnsi="Times New Roman" w:cs="Times New Roman"/>
          <w:b/>
          <w:sz w:val="20"/>
          <w:szCs w:val="20"/>
          <w:u w:val="single"/>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1.</w:t>
      </w:r>
      <w:r w:rsidRPr="00170D9C">
        <w:rPr>
          <w:rFonts w:ascii="Times New Roman" w:hAnsi="Times New Roman" w:cs="Times New Roman"/>
          <w:sz w:val="20"/>
          <w:szCs w:val="20"/>
        </w:rPr>
        <w:tab/>
        <w:t xml:space="preserve">zdravotnický personál </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2.</w:t>
      </w:r>
      <w:r w:rsidRPr="00170D9C">
        <w:rPr>
          <w:rFonts w:ascii="Times New Roman" w:hAnsi="Times New Roman" w:cs="Times New Roman"/>
          <w:sz w:val="20"/>
          <w:szCs w:val="20"/>
        </w:rPr>
        <w:tab/>
        <w:t>operační sál</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3.</w:t>
      </w:r>
      <w:r w:rsidRPr="00170D9C">
        <w:rPr>
          <w:rFonts w:ascii="Times New Roman" w:hAnsi="Times New Roman" w:cs="Times New Roman"/>
          <w:sz w:val="20"/>
          <w:szCs w:val="20"/>
        </w:rPr>
        <w:tab/>
        <w:t xml:space="preserve">pacient </w:t>
      </w:r>
    </w:p>
    <w:p w:rsidR="005A3E5D" w:rsidRDefault="005A3E5D" w:rsidP="005A3E5D">
      <w:pPr>
        <w:ind w:left="390" w:hanging="390"/>
        <w:contextualSpacing/>
        <w:jc w:val="both"/>
        <w:rPr>
          <w:rFonts w:ascii="Times New Roman" w:hAnsi="Times New Roman" w:cs="Times New Roman"/>
          <w:sz w:val="20"/>
          <w:szCs w:val="20"/>
        </w:rPr>
      </w:pPr>
    </w:p>
    <w:p w:rsidR="000C2976" w:rsidRDefault="000C2976" w:rsidP="005A3E5D">
      <w:pPr>
        <w:ind w:left="390" w:hanging="390"/>
        <w:contextualSpacing/>
        <w:jc w:val="both"/>
        <w:rPr>
          <w:rFonts w:ascii="Times New Roman" w:hAnsi="Times New Roman" w:cs="Times New Roman"/>
          <w:sz w:val="20"/>
          <w:szCs w:val="20"/>
        </w:rPr>
      </w:pPr>
    </w:p>
    <w:p w:rsidR="000C2976" w:rsidRPr="00170D9C" w:rsidRDefault="000C2976" w:rsidP="005A3E5D">
      <w:pPr>
        <w:ind w:left="390" w:hanging="390"/>
        <w:contextualSpacing/>
        <w:jc w:val="both"/>
        <w:rPr>
          <w:rFonts w:ascii="Times New Roman" w:hAnsi="Times New Roman" w:cs="Times New Roman"/>
          <w:sz w:val="20"/>
          <w:szCs w:val="20"/>
        </w:rPr>
      </w:pPr>
    </w:p>
    <w:p w:rsidR="005A3E5D"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b/>
          <w:sz w:val="20"/>
          <w:szCs w:val="20"/>
          <w:u w:val="single"/>
        </w:rPr>
        <w:lastRenderedPageBreak/>
        <w:t>prevence nosokomiálních infekcí</w:t>
      </w:r>
      <w:r w:rsidRPr="00170D9C">
        <w:rPr>
          <w:rFonts w:ascii="Times New Roman" w:hAnsi="Times New Roman" w:cs="Times New Roman"/>
          <w:sz w:val="20"/>
          <w:szCs w:val="20"/>
        </w:rPr>
        <w:t xml:space="preserve"> </w:t>
      </w:r>
    </w:p>
    <w:p w:rsidR="000C2976" w:rsidRPr="005A3E5D" w:rsidRDefault="000C2976"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1.</w:t>
      </w:r>
      <w:r w:rsidRPr="00170D9C">
        <w:rPr>
          <w:rFonts w:ascii="Times New Roman" w:hAnsi="Times New Roman" w:cs="Times New Roman"/>
          <w:sz w:val="20"/>
          <w:szCs w:val="20"/>
        </w:rPr>
        <w:tab/>
        <w:t>zachovávání pravidel asepse a antisepse při chirurgických i jiných invasivních výkonech, při převazech a vyšetřování – naprostá většina nosokomiálních infekcí je přenášena kontaktně rukama personálu – časté mytí rukou:</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a.</w:t>
      </w:r>
      <w:r w:rsidRPr="00170D9C">
        <w:rPr>
          <w:rFonts w:ascii="Times New Roman" w:hAnsi="Times New Roman" w:cs="Times New Roman"/>
          <w:sz w:val="20"/>
          <w:szCs w:val="20"/>
        </w:rPr>
        <w:tab/>
        <w:t xml:space="preserve">mechanické mytí rukou – umytí kůže rukou desinfekčním mýdlem </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b.</w:t>
      </w:r>
      <w:r w:rsidRPr="00170D9C">
        <w:rPr>
          <w:rFonts w:ascii="Times New Roman" w:hAnsi="Times New Roman" w:cs="Times New Roman"/>
          <w:sz w:val="20"/>
          <w:szCs w:val="20"/>
        </w:rPr>
        <w:tab/>
        <w:t>hygienická desinfekce rukou – vtírání desinfekčního roztoku do kůže rukou po 30 sek</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c.</w:t>
      </w:r>
      <w:r w:rsidRPr="00170D9C">
        <w:rPr>
          <w:rFonts w:ascii="Times New Roman" w:hAnsi="Times New Roman" w:cs="Times New Roman"/>
          <w:sz w:val="20"/>
          <w:szCs w:val="20"/>
        </w:rPr>
        <w:tab/>
        <w:t xml:space="preserve">chirurgická desinfekce rukou – mechanické mytí rukou následované vtíráním desinfekčního roztoku </w:t>
      </w:r>
      <w:r w:rsidRPr="00170D9C">
        <w:rPr>
          <w:rFonts w:ascii="Times New Roman" w:hAnsi="Times New Roman" w:cs="Times New Roman"/>
          <w:sz w:val="20"/>
          <w:szCs w:val="20"/>
        </w:rPr>
        <w:tab/>
      </w:r>
      <w:r w:rsidRPr="00170D9C">
        <w:rPr>
          <w:rFonts w:ascii="Times New Roman" w:hAnsi="Times New Roman" w:cs="Times New Roman"/>
          <w:sz w:val="20"/>
          <w:szCs w:val="20"/>
        </w:rPr>
        <w:tab/>
        <w:t>po 3 min do úplného zaschnutí  (netřepat rukama, nesušit)</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2.</w:t>
      </w:r>
      <w:r w:rsidRPr="00170D9C">
        <w:rPr>
          <w:rFonts w:ascii="Times New Roman" w:hAnsi="Times New Roman" w:cs="Times New Roman"/>
          <w:sz w:val="20"/>
          <w:szCs w:val="20"/>
        </w:rPr>
        <w:tab/>
        <w:t>rozdělení sálů na septické a aseptické</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3.</w:t>
      </w:r>
      <w:r w:rsidRPr="00170D9C">
        <w:rPr>
          <w:rFonts w:ascii="Times New Roman" w:hAnsi="Times New Roman" w:cs="Times New Roman"/>
          <w:sz w:val="20"/>
          <w:szCs w:val="20"/>
        </w:rPr>
        <w:tab/>
        <w:t>sanace infekčních fokusů před operačními výkony (lokální hnis. procesy, infekce dýchacích a močových cest)</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4.</w:t>
      </w:r>
      <w:r w:rsidRPr="00170D9C">
        <w:rPr>
          <w:rFonts w:ascii="Times New Roman" w:hAnsi="Times New Roman" w:cs="Times New Roman"/>
          <w:sz w:val="20"/>
          <w:szCs w:val="20"/>
        </w:rPr>
        <w:tab/>
        <w:t xml:space="preserve">příprava operačního pole </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a.</w:t>
      </w:r>
      <w:r w:rsidRPr="00170D9C">
        <w:rPr>
          <w:rFonts w:ascii="Times New Roman" w:hAnsi="Times New Roman" w:cs="Times New Roman"/>
          <w:sz w:val="20"/>
          <w:szCs w:val="20"/>
        </w:rPr>
        <w:tab/>
        <w:t>holení co nejpozději před operací  (lépe depilace strojkem)</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b.</w:t>
      </w:r>
      <w:r w:rsidRPr="00170D9C">
        <w:rPr>
          <w:rFonts w:ascii="Times New Roman" w:hAnsi="Times New Roman" w:cs="Times New Roman"/>
          <w:sz w:val="20"/>
          <w:szCs w:val="20"/>
        </w:rPr>
        <w:tab/>
        <w:t>desinfekce operačního pole</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ab/>
        <w:t>c.</w:t>
      </w:r>
      <w:r w:rsidRPr="00170D9C">
        <w:rPr>
          <w:rFonts w:ascii="Times New Roman" w:hAnsi="Times New Roman" w:cs="Times New Roman"/>
          <w:sz w:val="20"/>
          <w:szCs w:val="20"/>
        </w:rPr>
        <w:tab/>
        <w:t xml:space="preserve">krytí operačního pole adhesivní folií </w:t>
      </w:r>
    </w:p>
    <w:p w:rsidR="005A3E5D" w:rsidRPr="00170D9C" w:rsidRDefault="005A3E5D" w:rsidP="005A3E5D">
      <w:pPr>
        <w:ind w:left="390" w:hanging="390"/>
        <w:contextualSpacing/>
        <w:jc w:val="both"/>
        <w:rPr>
          <w:rFonts w:ascii="Times New Roman" w:hAnsi="Times New Roman" w:cs="Times New Roman"/>
          <w:sz w:val="20"/>
          <w:szCs w:val="20"/>
        </w:rPr>
      </w:pP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5.</w:t>
      </w:r>
      <w:r w:rsidRPr="00170D9C">
        <w:rPr>
          <w:rFonts w:ascii="Times New Roman" w:hAnsi="Times New Roman" w:cs="Times New Roman"/>
          <w:sz w:val="20"/>
          <w:szCs w:val="20"/>
        </w:rPr>
        <w:tab/>
        <w:t xml:space="preserve">příprava střeva před výkony na GITu </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6.</w:t>
      </w:r>
      <w:r w:rsidRPr="00170D9C">
        <w:rPr>
          <w:rFonts w:ascii="Times New Roman" w:hAnsi="Times New Roman" w:cs="Times New Roman"/>
          <w:sz w:val="20"/>
          <w:szCs w:val="20"/>
        </w:rPr>
        <w:tab/>
        <w:t xml:space="preserve">ATB profylaxe u některých operačních výkonů (operace na GIT, hrudní operace, implantace cizorodého materiálu – např. síťky u kýl, cévní protesy) – podání ATB 20-30 min před řezem, druhá dávka během operace pokud je výkon delší než 2 hodiny </w:t>
      </w:r>
    </w:p>
    <w:p w:rsidR="005A3E5D" w:rsidRPr="00170D9C" w:rsidRDefault="005A3E5D" w:rsidP="005A3E5D">
      <w:pPr>
        <w:ind w:left="390" w:hanging="390"/>
        <w:contextualSpacing/>
        <w:jc w:val="both"/>
        <w:rPr>
          <w:rFonts w:ascii="Times New Roman" w:hAnsi="Times New Roman" w:cs="Times New Roman"/>
          <w:sz w:val="20"/>
          <w:szCs w:val="20"/>
        </w:rPr>
      </w:pPr>
      <w:r w:rsidRPr="00170D9C">
        <w:rPr>
          <w:rFonts w:ascii="Times New Roman" w:hAnsi="Times New Roman" w:cs="Times New Roman"/>
          <w:sz w:val="20"/>
          <w:szCs w:val="20"/>
        </w:rPr>
        <w:t>7.</w:t>
      </w:r>
      <w:r w:rsidRPr="00170D9C">
        <w:rPr>
          <w:rFonts w:ascii="Times New Roman" w:hAnsi="Times New Roman" w:cs="Times New Roman"/>
          <w:sz w:val="20"/>
          <w:szCs w:val="20"/>
        </w:rPr>
        <w:tab/>
        <w:t xml:space="preserve">isolace pacientů s nebezpečnými infekcemi (klostridiová myonekrosa, MRSA, ESBL positivní kmeny…), bariérový způsob ošetřování (na pokoj v ochranném obleku, s rouškou, čepicí a rukavicemi) </w:t>
      </w:r>
    </w:p>
    <w:p w:rsidR="005A3E5D" w:rsidRPr="00170D9C" w:rsidRDefault="005A3E5D" w:rsidP="005A3E5D">
      <w:pPr>
        <w:ind w:left="390" w:hanging="390"/>
        <w:contextualSpacing/>
        <w:jc w:val="both"/>
        <w:rPr>
          <w:rFonts w:ascii="Times New Roman" w:hAnsi="Times New Roman" w:cs="Times New Roman"/>
          <w:b/>
          <w:sz w:val="20"/>
          <w:szCs w:val="20"/>
          <w:u w:val="single"/>
        </w:rPr>
      </w:pPr>
    </w:p>
    <w:p w:rsidR="005A3E5D" w:rsidRPr="002D20BE" w:rsidRDefault="005A3E5D" w:rsidP="005A3E5D">
      <w:pPr>
        <w:spacing w:after="0" w:line="240" w:lineRule="auto"/>
        <w:rPr>
          <w:rFonts w:ascii="Times New Roman" w:eastAsia="Times New Roman" w:hAnsi="Times New Roman" w:cs="Times New Roman"/>
          <w:b/>
          <w:sz w:val="24"/>
          <w:szCs w:val="24"/>
          <w:u w:val="single"/>
        </w:rPr>
      </w:pPr>
      <w:r w:rsidRPr="002D20BE">
        <w:rPr>
          <w:rFonts w:ascii="Times New Roman" w:eastAsia="Times New Roman" w:hAnsi="Times New Roman" w:cs="Times New Roman"/>
          <w:b/>
          <w:sz w:val="24"/>
          <w:szCs w:val="24"/>
          <w:u w:val="single"/>
        </w:rPr>
        <w:t>Antibiotika v chirurgii</w:t>
      </w:r>
    </w:p>
    <w:p w:rsidR="005A3E5D" w:rsidRPr="002D20BE" w:rsidRDefault="005A3E5D" w:rsidP="005A3E5D">
      <w:pPr>
        <w:spacing w:after="0" w:line="240" w:lineRule="auto"/>
        <w:jc w:val="left"/>
        <w:rPr>
          <w:rFonts w:ascii="Times New Roman" w:eastAsia="Times New Roman" w:hAnsi="Times New Roman" w:cs="Times New Roman"/>
          <w:b/>
          <w:sz w:val="20"/>
          <w:szCs w:val="20"/>
          <w:u w:val="single"/>
        </w:rPr>
      </w:pPr>
    </w:p>
    <w:p w:rsidR="005A3E5D" w:rsidRPr="002D20BE" w:rsidRDefault="005A3E5D" w:rsidP="005A3E5D">
      <w:pPr>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 xml:space="preserve">zásady racionální ATB léčby </w:t>
      </w:r>
    </w:p>
    <w:p w:rsidR="005A3E5D" w:rsidRPr="002D20BE" w:rsidRDefault="005A3E5D" w:rsidP="005A3E5D">
      <w:pPr>
        <w:spacing w:after="0" w:line="240" w:lineRule="auto"/>
        <w:jc w:val="left"/>
        <w:rPr>
          <w:rFonts w:ascii="Times New Roman" w:eastAsia="Times New Roman" w:hAnsi="Times New Roman" w:cs="Times New Roman"/>
          <w:b/>
          <w:sz w:val="24"/>
          <w:szCs w:val="24"/>
          <w:u w:val="single"/>
        </w:rPr>
      </w:pPr>
    </w:p>
    <w:p w:rsidR="005A3E5D" w:rsidRPr="002D20BE" w:rsidRDefault="005A3E5D" w:rsidP="005A3E5D">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stanovení pracovní klinické diagnosy</w:t>
      </w:r>
    </w:p>
    <w:p w:rsidR="005A3E5D" w:rsidRPr="002D20BE" w:rsidRDefault="005A3E5D" w:rsidP="005A3E5D">
      <w:pPr>
        <w:spacing w:after="0" w:line="240" w:lineRule="auto"/>
        <w:ind w:left="390" w:hanging="390"/>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verifikace bakteriologickou diagnosou (odběr materiálu na kultivaci před zahájením ATB léčby) – stanovení původce kultivačně a jeho citlivosti k ATB</w:t>
      </w:r>
    </w:p>
    <w:p w:rsidR="005A3E5D" w:rsidRPr="002D20BE" w:rsidRDefault="005A3E5D" w:rsidP="005A3E5D">
      <w:pPr>
        <w:spacing w:after="0" w:line="240" w:lineRule="auto"/>
        <w:jc w:val="left"/>
        <w:rPr>
          <w:rFonts w:ascii="Times New Roman" w:eastAsia="Times New Roman" w:hAnsi="Times New Roman" w:cs="Times New Roman"/>
          <w:sz w:val="20"/>
          <w:szCs w:val="20"/>
        </w:rPr>
      </w:pP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hlavním současným problémem je resistence bakterií na ATB, příčinou je neuvážené a zbytečné podávání   širokospektrých ATB</w:t>
      </w: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při racionálním podávání ATB je nutné vzít do úvahy:</w:t>
      </w:r>
    </w:p>
    <w:p w:rsidR="005A3E5D" w:rsidRPr="002D20BE" w:rsidRDefault="005A3E5D" w:rsidP="005A3E5D">
      <w:pPr>
        <w:spacing w:after="0" w:line="240" w:lineRule="auto"/>
        <w:jc w:val="both"/>
        <w:rPr>
          <w:rFonts w:ascii="Times New Roman" w:eastAsia="Times New Roman" w:hAnsi="Times New Roman" w:cs="Times New Roman"/>
          <w:sz w:val="20"/>
          <w:szCs w:val="20"/>
        </w:rPr>
      </w:pP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w:t>
      </w:r>
      <w:r w:rsidRPr="002D20BE">
        <w:rPr>
          <w:rFonts w:ascii="Times New Roman" w:eastAsia="Times New Roman" w:hAnsi="Times New Roman" w:cs="Times New Roman"/>
          <w:sz w:val="20"/>
          <w:szCs w:val="20"/>
        </w:rPr>
        <w:tab/>
        <w:t xml:space="preserve">farmakokinetiku – vazba na plasmatické bílkoviny, rozpustnost v tucích, průnik do tkání, vylučování močí (renální insuficience omezí eliminaci – nutné snížit dávky a/nebo prodloužit dávkovací intervaly) </w:t>
      </w: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b.</w:t>
      </w:r>
      <w:r w:rsidRPr="002D20BE">
        <w:rPr>
          <w:rFonts w:ascii="Times New Roman" w:eastAsia="Times New Roman" w:hAnsi="Times New Roman" w:cs="Times New Roman"/>
          <w:sz w:val="20"/>
          <w:szCs w:val="20"/>
        </w:rPr>
        <w:tab/>
        <w:t xml:space="preserve">dávkování – tkáňové koncentrace nižší než sérové </w:t>
      </w: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c.</w:t>
      </w:r>
      <w:r w:rsidRPr="002D20BE">
        <w:rPr>
          <w:rFonts w:ascii="Times New Roman" w:eastAsia="Times New Roman" w:hAnsi="Times New Roman" w:cs="Times New Roman"/>
          <w:sz w:val="20"/>
          <w:szCs w:val="20"/>
        </w:rPr>
        <w:tab/>
        <w:t xml:space="preserve">dávkovací intervaly – nejčastěji 6 – 8 – 12 – 24 hod. </w:t>
      </w: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d.</w:t>
      </w:r>
      <w:r w:rsidRPr="002D20BE">
        <w:rPr>
          <w:rFonts w:ascii="Times New Roman" w:eastAsia="Times New Roman" w:hAnsi="Times New Roman" w:cs="Times New Roman"/>
          <w:sz w:val="20"/>
          <w:szCs w:val="20"/>
        </w:rPr>
        <w:tab/>
        <w:t xml:space="preserve">formu podání – u závažnějších infekcí parenterálně, co nejdříve převést na p.o. formu, neaplikovat lokálně (alergisace, vznik resistentních kmenů) – lokálně lépe působí výplachy či obklady s antiseptiky </w:t>
      </w:r>
    </w:p>
    <w:p w:rsidR="005A3E5D" w:rsidRPr="002D20BE" w:rsidRDefault="005A3E5D" w:rsidP="005A3E5D">
      <w:pPr>
        <w:spacing w:after="0" w:line="240" w:lineRule="auto"/>
        <w:jc w:val="both"/>
        <w:rPr>
          <w:rFonts w:ascii="Times New Roman" w:eastAsia="Times New Roman" w:hAnsi="Times New Roman" w:cs="Times New Roman"/>
          <w:sz w:val="20"/>
          <w:szCs w:val="20"/>
        </w:rPr>
      </w:pP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mít v záloze alternativní ATB (změna léčby dle klinického stavu, vždy vyčkat min. 24 hod.)</w:t>
      </w: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léčebný efekt se dostavuje obvykle po 48 hod. </w:t>
      </w: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délka podávání ATB je 5 – 7 dní (vzácně 10 – 14), podávat ještě 2-3 dny po vymizení klinických příznaků a negativním lab. nálezu + negativním mikrobiologickém nálezu z ložiska</w:t>
      </w: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dlouhodobé podávání ATB u osteomyelitid, septických flebitid a u endokarditidy </w:t>
      </w: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pokud dojde ke klinickému zlepšení na empirické léčbě a kultivační nález prokáže původce s jinou citlivostí, je možné přidat druhé ATB a rozšířit spektrum nebo observovat a mít záložní ATB (ne okamžitá změna léčby)</w:t>
      </w:r>
    </w:p>
    <w:p w:rsidR="005A3E5D" w:rsidRPr="002D20BE" w:rsidRDefault="005A3E5D" w:rsidP="005A3E5D">
      <w:pPr>
        <w:spacing w:after="0" w:line="240" w:lineRule="auto"/>
        <w:jc w:val="left"/>
        <w:rPr>
          <w:rFonts w:ascii="Times New Roman" w:eastAsia="Times New Roman" w:hAnsi="Times New Roman" w:cs="Times New Roman"/>
          <w:sz w:val="20"/>
          <w:szCs w:val="20"/>
        </w:rPr>
      </w:pPr>
    </w:p>
    <w:p w:rsidR="005A3E5D" w:rsidRPr="002D20BE" w:rsidRDefault="005A3E5D" w:rsidP="005A3E5D">
      <w:pPr>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lastRenderedPageBreak/>
        <w:t xml:space="preserve">možnosti ATB léčby </w:t>
      </w:r>
    </w:p>
    <w:p w:rsidR="005A3E5D" w:rsidRPr="002D20BE" w:rsidRDefault="005A3E5D" w:rsidP="005A3E5D">
      <w:pPr>
        <w:spacing w:after="0" w:line="240" w:lineRule="auto"/>
        <w:jc w:val="left"/>
        <w:rPr>
          <w:rFonts w:ascii="Times New Roman" w:eastAsia="Times New Roman" w:hAnsi="Times New Roman" w:cs="Times New Roman"/>
          <w:sz w:val="20"/>
          <w:szCs w:val="20"/>
        </w:rPr>
      </w:pPr>
    </w:p>
    <w:p w:rsidR="005A3E5D" w:rsidRPr="002D20BE" w:rsidRDefault="005A3E5D" w:rsidP="005A3E5D">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empirická – úvodní léčba na základě klinického obrazu – baktericidní ATB (nejčastěji PNC a cefalosporiny)</w:t>
      </w:r>
    </w:p>
    <w:p w:rsidR="005A3E5D" w:rsidRPr="002D20BE" w:rsidRDefault="005A3E5D" w:rsidP="005A3E5D">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 xml:space="preserve">cílená – po zjištění původce kultivací a dle citlivosti k ATB </w:t>
      </w: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t xml:space="preserve">racionální – podložená kvantitativním vyšetřením citlivosti, stanovení MIC (minimální inhibiční koncentrace – nejmenší koncentrace ATB která inhibuje růst mikroorganismů – ukazuje míru resistence) pro výběr ATB a stanovení jeho dávky </w:t>
      </w:r>
    </w:p>
    <w:p w:rsidR="005A3E5D" w:rsidRPr="002D20BE" w:rsidRDefault="005A3E5D" w:rsidP="005A3E5D">
      <w:pPr>
        <w:spacing w:after="0" w:line="240" w:lineRule="auto"/>
        <w:jc w:val="left"/>
        <w:rPr>
          <w:rFonts w:ascii="Times New Roman" w:eastAsia="Times New Roman" w:hAnsi="Times New Roman" w:cs="Times New Roman"/>
          <w:sz w:val="20"/>
          <w:szCs w:val="20"/>
        </w:rPr>
      </w:pPr>
    </w:p>
    <w:p w:rsidR="005A3E5D" w:rsidRPr="002D20BE" w:rsidRDefault="005A3E5D" w:rsidP="005A3E5D">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profalyktická</w:t>
      </w:r>
    </w:p>
    <w:p w:rsidR="005A3E5D" w:rsidRPr="002D20BE" w:rsidRDefault="005A3E5D" w:rsidP="005A3E5D">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 xml:space="preserve">kurativní </w:t>
      </w:r>
    </w:p>
    <w:p w:rsidR="005A3E5D" w:rsidRPr="002D20BE" w:rsidRDefault="005A3E5D" w:rsidP="005A3E5D">
      <w:pPr>
        <w:spacing w:after="0" w:line="240" w:lineRule="auto"/>
        <w:jc w:val="left"/>
        <w:rPr>
          <w:rFonts w:ascii="Times New Roman" w:eastAsia="Times New Roman" w:hAnsi="Times New Roman" w:cs="Times New Roman"/>
          <w:sz w:val="20"/>
          <w:szCs w:val="20"/>
        </w:rPr>
      </w:pPr>
    </w:p>
    <w:p w:rsidR="005A3E5D" w:rsidRPr="002D20BE" w:rsidRDefault="005A3E5D" w:rsidP="005A3E5D">
      <w:pPr>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indikace k ATB léčbě</w:t>
      </w:r>
    </w:p>
    <w:p w:rsidR="005A3E5D" w:rsidRPr="002D20BE" w:rsidRDefault="005A3E5D" w:rsidP="005A3E5D">
      <w:pPr>
        <w:spacing w:after="0" w:line="240" w:lineRule="auto"/>
        <w:jc w:val="left"/>
        <w:rPr>
          <w:rFonts w:ascii="Times New Roman" w:eastAsia="Times New Roman" w:hAnsi="Times New Roman" w:cs="Times New Roman"/>
          <w:sz w:val="20"/>
          <w:szCs w:val="20"/>
        </w:rPr>
      </w:pP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akutní bakteriální infekce, nikoli virovýé (pouze u imunodeficitů, gerontů a nedonošenců ano – nebezpečí superinfekce), u chronických bakteriálních infekcí je průnik ATB horší, mohou mít supresivní účinek, spíše posilujeme imunitu a ATB podáváme pouze u akutních exacerbací</w:t>
      </w: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při indikaci ATB je třeba vzít v úvahu možnou alergii, toxicitu (nefro-, hepatotoxicita – tj. sledovat renální funkce a JT, úprava dávek při renální insuficienci), věk (děti) a těhotenství </w:t>
      </w:r>
    </w:p>
    <w:p w:rsidR="005A3E5D" w:rsidRPr="002D20BE" w:rsidRDefault="005A3E5D" w:rsidP="005A3E5D">
      <w:pPr>
        <w:spacing w:after="0" w:line="240" w:lineRule="auto"/>
        <w:jc w:val="both"/>
        <w:rPr>
          <w:rFonts w:ascii="Times New Roman" w:eastAsia="Times New Roman" w:hAnsi="Times New Roman" w:cs="Times New Roman"/>
          <w:sz w:val="20"/>
          <w:szCs w:val="20"/>
        </w:rPr>
      </w:pPr>
    </w:p>
    <w:p w:rsidR="005A3E5D" w:rsidRPr="002D20BE" w:rsidRDefault="005A3E5D" w:rsidP="005A3E5D">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komplikace ATB léčby</w:t>
      </w:r>
    </w:p>
    <w:p w:rsidR="005A3E5D" w:rsidRPr="002D20BE" w:rsidRDefault="005A3E5D" w:rsidP="005A3E5D">
      <w:pPr>
        <w:spacing w:after="0" w:line="240" w:lineRule="auto"/>
        <w:jc w:val="both"/>
        <w:rPr>
          <w:rFonts w:ascii="Times New Roman" w:eastAsia="Times New Roman" w:hAnsi="Times New Roman" w:cs="Times New Roman"/>
          <w:sz w:val="20"/>
          <w:szCs w:val="20"/>
        </w:rPr>
      </w:pP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alergická reakce, GIT intolerance</w:t>
      </w: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závažné komplikace – endotoxinový šok, pablánová enterokolitida </w:t>
      </w:r>
    </w:p>
    <w:p w:rsidR="005A3E5D" w:rsidRPr="002D20BE" w:rsidRDefault="005A3E5D" w:rsidP="005A3E5D">
      <w:pPr>
        <w:spacing w:after="0" w:line="240" w:lineRule="auto"/>
        <w:jc w:val="both"/>
        <w:rPr>
          <w:rFonts w:ascii="Times New Roman" w:eastAsia="Times New Roman" w:hAnsi="Times New Roman" w:cs="Times New Roman"/>
          <w:sz w:val="20"/>
          <w:szCs w:val="20"/>
        </w:rPr>
      </w:pPr>
    </w:p>
    <w:p w:rsidR="005A3E5D" w:rsidRPr="002D20BE" w:rsidRDefault="005A3E5D" w:rsidP="005A3E5D">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specifika podávání ATB u chirurgických infekcí</w:t>
      </w:r>
    </w:p>
    <w:p w:rsidR="005A3E5D" w:rsidRPr="002D20BE" w:rsidRDefault="005A3E5D" w:rsidP="005A3E5D">
      <w:pPr>
        <w:spacing w:after="0" w:line="240" w:lineRule="auto"/>
        <w:jc w:val="both"/>
        <w:rPr>
          <w:rFonts w:ascii="Times New Roman" w:eastAsia="Times New Roman" w:hAnsi="Times New Roman" w:cs="Times New Roman"/>
          <w:sz w:val="20"/>
          <w:szCs w:val="20"/>
        </w:rPr>
      </w:pP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špatný průnik ATB do ohraničených procesů (abscesy), do žluče či do kostí (vedoucí úlohu má chirurgická léčba – evakuace a drenáž hnisu – ATB chrání před šířením infekce a před sepsí)</w:t>
      </w:r>
    </w:p>
    <w:p w:rsidR="005A3E5D" w:rsidRPr="002D20BE" w:rsidRDefault="005A3E5D" w:rsidP="005A3E5D">
      <w:pPr>
        <w:spacing w:after="0" w:line="240" w:lineRule="auto"/>
        <w:ind w:left="397"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perioperační profylaktické podávání ATB – </w:t>
      </w:r>
      <w:r w:rsidRPr="002D20BE">
        <w:rPr>
          <w:rFonts w:ascii="Times New Roman" w:eastAsia="Times New Roman" w:hAnsi="Times New Roman" w:cs="Times New Roman"/>
          <w:sz w:val="20"/>
          <w:szCs w:val="24"/>
        </w:rPr>
        <w:t xml:space="preserve">Málkův princip chráněného koagula, pooperačně dle operačního nálezu lze pokračovat v podávání kurativním  </w:t>
      </w: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nejčastější volbou empirických ATB jsou vysoké dávky baktericidních ATB resistentních vůči penicilinase, parenterální podávání </w:t>
      </w:r>
    </w:p>
    <w:p w:rsidR="005A3E5D" w:rsidRPr="002D20BE" w:rsidRDefault="005A3E5D" w:rsidP="005A3E5D">
      <w:pPr>
        <w:spacing w:after="0" w:line="240" w:lineRule="auto"/>
        <w:jc w:val="both"/>
        <w:rPr>
          <w:rFonts w:ascii="Times New Roman" w:eastAsia="Times New Roman" w:hAnsi="Times New Roman" w:cs="Times New Roman"/>
          <w:sz w:val="20"/>
          <w:szCs w:val="20"/>
        </w:rPr>
      </w:pPr>
    </w:p>
    <w:p w:rsidR="005A3E5D" w:rsidRPr="002D20BE" w:rsidRDefault="005A3E5D" w:rsidP="005A3E5D">
      <w:pPr>
        <w:spacing w:after="0" w:line="240" w:lineRule="auto"/>
        <w:ind w:firstLine="390"/>
        <w:jc w:val="both"/>
        <w:rPr>
          <w:rFonts w:ascii="Times New Roman" w:eastAsia="Times New Roman" w:hAnsi="Times New Roman" w:cs="Times New Roman"/>
          <w:b/>
          <w:i/>
          <w:sz w:val="20"/>
          <w:szCs w:val="20"/>
          <w:u w:val="single"/>
        </w:rPr>
      </w:pPr>
      <w:r w:rsidRPr="002D20BE">
        <w:rPr>
          <w:rFonts w:ascii="Times New Roman" w:eastAsia="Times New Roman" w:hAnsi="Times New Roman" w:cs="Times New Roman"/>
          <w:b/>
          <w:i/>
          <w:sz w:val="20"/>
          <w:szCs w:val="20"/>
          <w:u w:val="single"/>
        </w:rPr>
        <w:t>ATB profylaxe</w:t>
      </w:r>
    </w:p>
    <w:p w:rsidR="005A3E5D" w:rsidRPr="002D20BE" w:rsidRDefault="005A3E5D" w:rsidP="005A3E5D">
      <w:pPr>
        <w:spacing w:after="0" w:line="240" w:lineRule="auto"/>
        <w:jc w:val="both"/>
        <w:rPr>
          <w:rFonts w:ascii="Times New Roman" w:eastAsia="Times New Roman" w:hAnsi="Times New Roman" w:cs="Times New Roman"/>
          <w:b/>
          <w:sz w:val="20"/>
          <w:szCs w:val="20"/>
          <w:u w:val="single"/>
        </w:rPr>
      </w:pP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krátkodobé podání ATB perioperačně (první dávka 30 min. před incisí (Málkův princip chráněného koagula) – jednorázově nebo dále á 6-8 hod po dobu max. 24 – 48 hod.) , u operací delších jak 2 hod. se v průběhu operace dávka opakuje</w:t>
      </w: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cílem je ochrana operačního pole před exo- nebo endogenní infekcí během operace – zabránit ranné infekci</w:t>
      </w:r>
    </w:p>
    <w:p w:rsidR="005A3E5D" w:rsidRPr="002D20BE" w:rsidRDefault="005A3E5D" w:rsidP="005A3E5D">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indikována u výkonů s risikem kontaminace operačního pole, při aplikaci umělých implantátů, u risikových nemocných (imunosuprimovaní, obesní, diabetici...) </w:t>
      </w:r>
    </w:p>
    <w:p w:rsidR="005A3E5D" w:rsidRPr="002D20BE" w:rsidRDefault="005A3E5D" w:rsidP="005A3E5D">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nejčastěji PNC nebo cefalosporiny (podle druhu operace) </w:t>
      </w:r>
    </w:p>
    <w:p w:rsidR="00336157" w:rsidRDefault="00336157" w:rsidP="005B3387">
      <w:pPr>
        <w:tabs>
          <w:tab w:val="left" w:pos="340"/>
        </w:tabs>
        <w:spacing w:after="0" w:line="240" w:lineRule="auto"/>
        <w:jc w:val="both"/>
        <w:rPr>
          <w:rFonts w:ascii="Times New Roman" w:eastAsia="Times New Roman" w:hAnsi="Times New Roman" w:cs="Times New Roman"/>
          <w:sz w:val="20"/>
          <w:szCs w:val="24"/>
        </w:rPr>
      </w:pPr>
    </w:p>
    <w:p w:rsidR="005B3387" w:rsidRPr="0077626D" w:rsidRDefault="005B3387" w:rsidP="005B3387">
      <w:pPr>
        <w:contextualSpacing/>
        <w:rPr>
          <w:rFonts w:ascii="Times New Roman" w:hAnsi="Times New Roman" w:cs="Times New Roman"/>
          <w:b/>
          <w:sz w:val="24"/>
          <w:szCs w:val="24"/>
          <w:u w:val="single"/>
        </w:rPr>
      </w:pPr>
      <w:r w:rsidRPr="0077626D">
        <w:rPr>
          <w:rFonts w:ascii="Times New Roman" w:hAnsi="Times New Roman" w:cs="Times New Roman"/>
          <w:b/>
          <w:sz w:val="24"/>
          <w:szCs w:val="24"/>
          <w:u w:val="single"/>
        </w:rPr>
        <w:t xml:space="preserve">Druhy ran </w:t>
      </w:r>
      <w:r>
        <w:rPr>
          <w:rFonts w:ascii="Times New Roman" w:hAnsi="Times New Roman" w:cs="Times New Roman"/>
          <w:b/>
          <w:sz w:val="24"/>
          <w:szCs w:val="24"/>
          <w:u w:val="single"/>
        </w:rPr>
        <w:t xml:space="preserve">a jejich ošetření </w:t>
      </w:r>
    </w:p>
    <w:p w:rsidR="005B3387" w:rsidRPr="00927122" w:rsidRDefault="005B3387" w:rsidP="005B3387">
      <w:pPr>
        <w:contextualSpacing/>
        <w:rPr>
          <w:rFonts w:ascii="Times New Roman" w:hAnsi="Times New Roman" w:cs="Times New Roman"/>
          <w:sz w:val="20"/>
          <w:szCs w:val="20"/>
        </w:rPr>
      </w:pPr>
    </w:p>
    <w:p w:rsidR="005B3387" w:rsidRDefault="005B3387" w:rsidP="005B3387">
      <w:pPr>
        <w:ind w:left="390" w:hanging="390"/>
        <w:contextualSpacing/>
        <w:jc w:val="both"/>
        <w:rPr>
          <w:rFonts w:ascii="Times New Roman" w:eastAsia="Times New Roman" w:hAnsi="Times New Roman" w:cs="Times New Roman"/>
          <w:sz w:val="20"/>
          <w:szCs w:val="24"/>
        </w:rPr>
      </w:pPr>
      <w:r>
        <w:rPr>
          <w:rFonts w:ascii="Times New Roman" w:hAnsi="Times New Roman" w:cs="Times New Roman"/>
          <w:sz w:val="20"/>
          <w:szCs w:val="20"/>
        </w:rPr>
        <w:t>-</w:t>
      </w:r>
      <w:r>
        <w:rPr>
          <w:rFonts w:ascii="Times New Roman" w:hAnsi="Times New Roman" w:cs="Times New Roman"/>
          <w:sz w:val="20"/>
          <w:szCs w:val="20"/>
        </w:rPr>
        <w:tab/>
      </w:r>
      <w:r w:rsidRPr="00D85EE2">
        <w:rPr>
          <w:rFonts w:ascii="Times New Roman" w:hAnsi="Times New Roman" w:cs="Times New Roman"/>
          <w:b/>
          <w:sz w:val="20"/>
          <w:szCs w:val="20"/>
        </w:rPr>
        <w:t>rána</w:t>
      </w:r>
      <w:r>
        <w:rPr>
          <w:rFonts w:ascii="Times New Roman" w:hAnsi="Times New Roman" w:cs="Times New Roman"/>
          <w:sz w:val="20"/>
          <w:szCs w:val="20"/>
        </w:rPr>
        <w:t xml:space="preserve"> – narušení kontinutity kůže, sliznice či povrchu orgánu </w:t>
      </w:r>
      <w:r w:rsidRPr="00D85EE2">
        <w:rPr>
          <w:rFonts w:ascii="Times New Roman" w:eastAsia="Times New Roman" w:hAnsi="Times New Roman" w:cs="Times New Roman"/>
          <w:sz w:val="20"/>
          <w:szCs w:val="24"/>
        </w:rPr>
        <w:t xml:space="preserve">(tedy otevřené </w:t>
      </w:r>
      <w:r>
        <w:rPr>
          <w:rFonts w:ascii="Times New Roman" w:eastAsia="Times New Roman" w:hAnsi="Times New Roman" w:cs="Times New Roman"/>
          <w:sz w:val="20"/>
          <w:szCs w:val="24"/>
        </w:rPr>
        <w:t>poranění)</w:t>
      </w:r>
    </w:p>
    <w:p w:rsidR="005B3387" w:rsidRPr="00D85EE2" w:rsidRDefault="005B3387" w:rsidP="005B3387">
      <w:pPr>
        <w:spacing w:after="0" w:line="240" w:lineRule="auto"/>
        <w:jc w:val="both"/>
        <w:rPr>
          <w:rFonts w:ascii="Times New Roman" w:eastAsia="Times New Roman" w:hAnsi="Times New Roman" w:cs="Times New Roman"/>
          <w:sz w:val="20"/>
          <w:szCs w:val="24"/>
        </w:rPr>
      </w:pPr>
    </w:p>
    <w:p w:rsidR="005B3387" w:rsidRPr="00D85EE2" w:rsidRDefault="005B3387" w:rsidP="005B3387">
      <w:pPr>
        <w:spacing w:after="0" w:line="240" w:lineRule="auto"/>
        <w:jc w:val="both"/>
        <w:rPr>
          <w:rFonts w:ascii="Times New Roman" w:eastAsia="Times New Roman" w:hAnsi="Times New Roman" w:cs="Times New Roman"/>
          <w:sz w:val="20"/>
          <w:szCs w:val="24"/>
        </w:rPr>
      </w:pPr>
      <w:r w:rsidRPr="00D85EE2">
        <w:rPr>
          <w:rFonts w:ascii="Times New Roman" w:eastAsia="Times New Roman" w:hAnsi="Times New Roman" w:cs="Times New Roman"/>
          <w:b/>
          <w:sz w:val="20"/>
          <w:szCs w:val="24"/>
          <w:u w:val="single"/>
        </w:rPr>
        <w:t>popis rány</w:t>
      </w:r>
      <w:r w:rsidRPr="00D85EE2">
        <w:rPr>
          <w:rFonts w:ascii="Times New Roman" w:eastAsia="Times New Roman" w:hAnsi="Times New Roman" w:cs="Times New Roman"/>
          <w:b/>
          <w:sz w:val="20"/>
          <w:szCs w:val="24"/>
        </w:rPr>
        <w:t xml:space="preserve"> </w:t>
      </w:r>
      <w:r w:rsidRPr="00D85EE2">
        <w:rPr>
          <w:rFonts w:ascii="Times New Roman" w:eastAsia="Times New Roman" w:hAnsi="Times New Roman" w:cs="Times New Roman"/>
          <w:sz w:val="20"/>
          <w:szCs w:val="24"/>
        </w:rPr>
        <w:t>(význam především forensní)</w:t>
      </w:r>
    </w:p>
    <w:p w:rsidR="005B3387" w:rsidRPr="00D85EE2" w:rsidRDefault="005B3387" w:rsidP="005B3387">
      <w:pPr>
        <w:spacing w:after="0" w:line="240" w:lineRule="auto"/>
        <w:jc w:val="both"/>
        <w:rPr>
          <w:rFonts w:ascii="Times New Roman" w:eastAsia="Times New Roman" w:hAnsi="Times New Roman" w:cs="Times New Roman"/>
          <w:sz w:val="20"/>
          <w:szCs w:val="24"/>
        </w:rPr>
      </w:pPr>
    </w:p>
    <w:p w:rsidR="005B3387" w:rsidRPr="00D85EE2" w:rsidRDefault="005B3387" w:rsidP="005B3387">
      <w:pPr>
        <w:spacing w:after="0" w:line="240" w:lineRule="auto"/>
        <w:jc w:val="both"/>
        <w:rPr>
          <w:rFonts w:ascii="Times New Roman" w:eastAsia="Times New Roman" w:hAnsi="Times New Roman" w:cs="Times New Roman"/>
          <w:sz w:val="20"/>
          <w:szCs w:val="24"/>
        </w:rPr>
      </w:pPr>
      <w:r w:rsidRPr="00D85EE2">
        <w:rPr>
          <w:rFonts w:ascii="Times New Roman" w:eastAsia="Times New Roman" w:hAnsi="Times New Roman" w:cs="Times New Roman"/>
          <w:b/>
          <w:sz w:val="20"/>
          <w:szCs w:val="24"/>
        </w:rPr>
        <w:t xml:space="preserve">okraje </w:t>
      </w:r>
      <w:r w:rsidRPr="00D85EE2">
        <w:rPr>
          <w:rFonts w:ascii="Times New Roman" w:eastAsia="Times New Roman" w:hAnsi="Times New Roman" w:cs="Times New Roman"/>
          <w:sz w:val="20"/>
          <w:szCs w:val="24"/>
        </w:rPr>
        <w:t xml:space="preserve">(hladké, nerovné), </w:t>
      </w:r>
      <w:r w:rsidRPr="00D85EE2">
        <w:rPr>
          <w:rFonts w:ascii="Times New Roman" w:eastAsia="Times New Roman" w:hAnsi="Times New Roman" w:cs="Times New Roman"/>
          <w:b/>
          <w:sz w:val="20"/>
          <w:szCs w:val="24"/>
        </w:rPr>
        <w:t xml:space="preserve">úhly </w:t>
      </w:r>
      <w:r w:rsidRPr="00D85EE2">
        <w:rPr>
          <w:rFonts w:ascii="Times New Roman" w:eastAsia="Times New Roman" w:hAnsi="Times New Roman" w:cs="Times New Roman"/>
          <w:sz w:val="20"/>
          <w:szCs w:val="24"/>
        </w:rPr>
        <w:t>(ostré, tupé)</w:t>
      </w:r>
    </w:p>
    <w:p w:rsidR="005B3387" w:rsidRPr="00D85EE2" w:rsidRDefault="005B3387" w:rsidP="005B3387">
      <w:pPr>
        <w:spacing w:after="0" w:line="240" w:lineRule="auto"/>
        <w:jc w:val="both"/>
        <w:rPr>
          <w:rFonts w:ascii="Times New Roman" w:eastAsia="Times New Roman" w:hAnsi="Times New Roman" w:cs="Times New Roman"/>
          <w:b/>
          <w:sz w:val="20"/>
          <w:szCs w:val="24"/>
        </w:rPr>
      </w:pPr>
      <w:r w:rsidRPr="00D85EE2">
        <w:rPr>
          <w:rFonts w:ascii="Times New Roman" w:eastAsia="Times New Roman" w:hAnsi="Times New Roman" w:cs="Times New Roman"/>
          <w:b/>
          <w:sz w:val="20"/>
          <w:szCs w:val="24"/>
        </w:rPr>
        <w:t xml:space="preserve">délka </w:t>
      </w:r>
      <w:r w:rsidRPr="00D85EE2">
        <w:rPr>
          <w:rFonts w:ascii="Times New Roman" w:eastAsia="Times New Roman" w:hAnsi="Times New Roman" w:cs="Times New Roman"/>
          <w:sz w:val="20"/>
          <w:szCs w:val="24"/>
        </w:rPr>
        <w:t xml:space="preserve">(vzdálenost mezi úhly), </w:t>
      </w:r>
      <w:r w:rsidRPr="00D85EE2">
        <w:rPr>
          <w:rFonts w:ascii="Times New Roman" w:eastAsia="Times New Roman" w:hAnsi="Times New Roman" w:cs="Times New Roman"/>
          <w:b/>
          <w:sz w:val="20"/>
          <w:szCs w:val="24"/>
        </w:rPr>
        <w:t xml:space="preserve">šířka </w:t>
      </w:r>
      <w:r w:rsidRPr="00D85EE2">
        <w:rPr>
          <w:rFonts w:ascii="Times New Roman" w:eastAsia="Times New Roman" w:hAnsi="Times New Roman" w:cs="Times New Roman"/>
          <w:sz w:val="20"/>
          <w:szCs w:val="24"/>
        </w:rPr>
        <w:t xml:space="preserve">(vzdálenost mezi okraji), </w:t>
      </w:r>
      <w:r w:rsidRPr="00D85EE2">
        <w:rPr>
          <w:rFonts w:ascii="Times New Roman" w:eastAsia="Times New Roman" w:hAnsi="Times New Roman" w:cs="Times New Roman"/>
          <w:b/>
          <w:sz w:val="20"/>
          <w:szCs w:val="24"/>
        </w:rPr>
        <w:t>hloubka</w:t>
      </w:r>
    </w:p>
    <w:p w:rsidR="005B3387" w:rsidRPr="00D85EE2" w:rsidRDefault="005B3387" w:rsidP="005B3387">
      <w:pPr>
        <w:spacing w:after="0" w:line="240" w:lineRule="auto"/>
        <w:jc w:val="both"/>
        <w:rPr>
          <w:rFonts w:ascii="Times New Roman" w:eastAsia="Times New Roman" w:hAnsi="Times New Roman" w:cs="Times New Roman"/>
          <w:b/>
          <w:sz w:val="20"/>
          <w:szCs w:val="24"/>
        </w:rPr>
      </w:pPr>
      <w:r w:rsidRPr="00D85EE2">
        <w:rPr>
          <w:rFonts w:ascii="Times New Roman" w:eastAsia="Times New Roman" w:hAnsi="Times New Roman" w:cs="Times New Roman"/>
          <w:b/>
          <w:sz w:val="20"/>
          <w:szCs w:val="24"/>
        </w:rPr>
        <w:t>tvar, spodina</w:t>
      </w:r>
    </w:p>
    <w:p w:rsidR="005B3387" w:rsidRDefault="005B3387" w:rsidP="005B3387">
      <w:pPr>
        <w:spacing w:after="0" w:line="240" w:lineRule="auto"/>
        <w:jc w:val="both"/>
        <w:rPr>
          <w:rFonts w:ascii="Times New Roman" w:eastAsia="Times New Roman" w:hAnsi="Times New Roman" w:cs="Times New Roman"/>
          <w:b/>
          <w:sz w:val="20"/>
          <w:szCs w:val="24"/>
        </w:rPr>
      </w:pPr>
      <w:r w:rsidRPr="00D85EE2">
        <w:rPr>
          <w:rFonts w:ascii="Times New Roman" w:eastAsia="Times New Roman" w:hAnsi="Times New Roman" w:cs="Times New Roman"/>
          <w:b/>
          <w:sz w:val="20"/>
          <w:szCs w:val="24"/>
        </w:rPr>
        <w:t xml:space="preserve">lokalisace, množství </w:t>
      </w:r>
    </w:p>
    <w:p w:rsidR="005B3387" w:rsidRPr="00D85EE2" w:rsidRDefault="005B3387" w:rsidP="005B3387">
      <w:pPr>
        <w:spacing w:after="0" w:line="240" w:lineRule="auto"/>
        <w:jc w:val="both"/>
        <w:rPr>
          <w:rFonts w:ascii="Times New Roman" w:eastAsia="Times New Roman" w:hAnsi="Times New Roman" w:cs="Times New Roman"/>
          <w:sz w:val="20"/>
          <w:szCs w:val="24"/>
        </w:rPr>
      </w:pPr>
    </w:p>
    <w:p w:rsidR="005B3387" w:rsidRPr="0077626D" w:rsidRDefault="005B3387" w:rsidP="005B3387">
      <w:pPr>
        <w:spacing w:after="0" w:line="240" w:lineRule="auto"/>
        <w:jc w:val="both"/>
        <w:rPr>
          <w:rFonts w:ascii="Times New Roman" w:eastAsia="Times New Roman" w:hAnsi="Times New Roman" w:cs="Times New Roman"/>
          <w:b/>
          <w:sz w:val="20"/>
          <w:szCs w:val="20"/>
          <w:u w:val="single"/>
        </w:rPr>
      </w:pPr>
      <w:r w:rsidRPr="0077626D">
        <w:rPr>
          <w:rFonts w:ascii="Times New Roman" w:eastAsia="Times New Roman" w:hAnsi="Times New Roman" w:cs="Times New Roman"/>
          <w:b/>
          <w:sz w:val="20"/>
          <w:szCs w:val="20"/>
          <w:u w:val="single"/>
        </w:rPr>
        <w:t>dělení ran</w:t>
      </w:r>
    </w:p>
    <w:p w:rsidR="005B3387" w:rsidRPr="0077626D" w:rsidRDefault="005B3387" w:rsidP="005B3387">
      <w:pPr>
        <w:spacing w:after="0" w:line="240" w:lineRule="auto"/>
        <w:jc w:val="both"/>
        <w:rPr>
          <w:rFonts w:ascii="Times New Roman" w:eastAsia="Times New Roman" w:hAnsi="Times New Roman" w:cs="Times New Roman"/>
          <w:b/>
          <w:sz w:val="20"/>
          <w:szCs w:val="20"/>
          <w:u w:val="single"/>
        </w:rPr>
      </w:pPr>
    </w:p>
    <w:p w:rsidR="005B3387" w:rsidRPr="0077626D" w:rsidRDefault="005B3387" w:rsidP="005B338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77626D">
        <w:rPr>
          <w:rFonts w:ascii="Times New Roman" w:eastAsia="Times New Roman" w:hAnsi="Times New Roman" w:cs="Times New Roman"/>
          <w:b/>
          <w:sz w:val="20"/>
          <w:szCs w:val="20"/>
        </w:rPr>
        <w:t xml:space="preserve">povrchní </w:t>
      </w:r>
      <w:r w:rsidRPr="0077626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postižení kůže a podkoží</w:t>
      </w:r>
    </w:p>
    <w:p w:rsidR="005B3387"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77626D">
        <w:rPr>
          <w:rFonts w:ascii="Times New Roman" w:eastAsia="Times New Roman" w:hAnsi="Times New Roman" w:cs="Times New Roman"/>
          <w:b/>
          <w:sz w:val="20"/>
          <w:szCs w:val="20"/>
        </w:rPr>
        <w:t xml:space="preserve">hluboké – </w:t>
      </w:r>
      <w:r w:rsidRPr="0077626D">
        <w:rPr>
          <w:rFonts w:ascii="Times New Roman" w:eastAsia="Times New Roman" w:hAnsi="Times New Roman" w:cs="Times New Roman"/>
          <w:sz w:val="20"/>
          <w:szCs w:val="20"/>
        </w:rPr>
        <w:t>postižení hlubších vrstev a struktur</w:t>
      </w:r>
      <w:r>
        <w:rPr>
          <w:rFonts w:ascii="Times New Roman" w:eastAsia="Times New Roman" w:hAnsi="Times New Roman" w:cs="Times New Roman"/>
          <w:sz w:val="20"/>
          <w:szCs w:val="20"/>
        </w:rPr>
        <w:t xml:space="preserve"> (fascie, svaly, cévy, nervy, kosti a klouby, dutiny)</w:t>
      </w:r>
    </w:p>
    <w:p w:rsidR="005B3387" w:rsidRDefault="005B3387" w:rsidP="005B3387">
      <w:pPr>
        <w:spacing w:after="0" w:line="240" w:lineRule="auto"/>
        <w:jc w:val="both"/>
        <w:rPr>
          <w:rFonts w:ascii="Times New Roman" w:eastAsia="Times New Roman" w:hAnsi="Times New Roman" w:cs="Times New Roman"/>
          <w:sz w:val="20"/>
          <w:szCs w:val="20"/>
        </w:rPr>
      </w:pPr>
    </w:p>
    <w:p w:rsidR="000C2976" w:rsidRDefault="000C2976" w:rsidP="005B3387">
      <w:pPr>
        <w:spacing w:after="0" w:line="240" w:lineRule="auto"/>
        <w:jc w:val="both"/>
        <w:rPr>
          <w:rFonts w:ascii="Times New Roman" w:eastAsia="Times New Roman" w:hAnsi="Times New Roman" w:cs="Times New Roman"/>
          <w:sz w:val="20"/>
          <w:szCs w:val="20"/>
        </w:rPr>
      </w:pPr>
    </w:p>
    <w:p w:rsidR="005B3387"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r>
        <w:rPr>
          <w:rFonts w:ascii="Times New Roman" w:eastAsia="Times New Roman" w:hAnsi="Times New Roman" w:cs="Times New Roman"/>
          <w:sz w:val="20"/>
          <w:szCs w:val="20"/>
        </w:rPr>
        <w:tab/>
      </w:r>
      <w:r w:rsidRPr="00A0233E">
        <w:rPr>
          <w:rFonts w:ascii="Times New Roman" w:eastAsia="Times New Roman" w:hAnsi="Times New Roman" w:cs="Times New Roman"/>
          <w:b/>
          <w:sz w:val="20"/>
          <w:szCs w:val="20"/>
        </w:rPr>
        <w:t>nepenetrující</w:t>
      </w:r>
      <w:r>
        <w:rPr>
          <w:rFonts w:ascii="Times New Roman" w:eastAsia="Times New Roman" w:hAnsi="Times New Roman" w:cs="Times New Roman"/>
          <w:sz w:val="20"/>
          <w:szCs w:val="20"/>
        </w:rPr>
        <w:t xml:space="preserve"> – nepronikající do tělních dutin či kloubů </w:t>
      </w:r>
    </w:p>
    <w:p w:rsidR="005B3387" w:rsidRDefault="005B3387" w:rsidP="005B3387">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0233E">
        <w:rPr>
          <w:rFonts w:ascii="Times New Roman" w:eastAsia="Times New Roman" w:hAnsi="Times New Roman" w:cs="Times New Roman"/>
          <w:b/>
          <w:sz w:val="20"/>
          <w:szCs w:val="20"/>
        </w:rPr>
        <w:t>penetrující</w:t>
      </w:r>
      <w:r>
        <w:rPr>
          <w:rFonts w:ascii="Times New Roman" w:eastAsia="Times New Roman" w:hAnsi="Times New Roman" w:cs="Times New Roman"/>
          <w:sz w:val="20"/>
          <w:szCs w:val="20"/>
        </w:rPr>
        <w:t xml:space="preserve"> – pronikající do tělních dutin (nitrolební prostor, pleurální, perikardiální a peritoneální dutina) nebo kloubu </w:t>
      </w:r>
    </w:p>
    <w:p w:rsidR="005B3387" w:rsidRPr="0077626D" w:rsidRDefault="005B3387" w:rsidP="005B3387">
      <w:pPr>
        <w:spacing w:after="0" w:line="240" w:lineRule="auto"/>
        <w:jc w:val="both"/>
        <w:rPr>
          <w:rFonts w:ascii="Times New Roman" w:eastAsia="Times New Roman" w:hAnsi="Times New Roman" w:cs="Times New Roman"/>
          <w:b/>
          <w:sz w:val="20"/>
          <w:szCs w:val="20"/>
        </w:rPr>
      </w:pPr>
    </w:p>
    <w:p w:rsidR="005B3387"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jednoduché</w:t>
      </w:r>
      <w:r>
        <w:rPr>
          <w:rFonts w:ascii="Times New Roman" w:eastAsia="Times New Roman" w:hAnsi="Times New Roman" w:cs="Times New Roman"/>
          <w:sz w:val="20"/>
          <w:szCs w:val="20"/>
        </w:rPr>
        <w:t xml:space="preserve"> – postihující pouze kůže a podkoží</w:t>
      </w:r>
    </w:p>
    <w:p w:rsidR="005B3387"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komplikované</w:t>
      </w:r>
      <w:r>
        <w:rPr>
          <w:rFonts w:ascii="Times New Roman" w:eastAsia="Times New Roman" w:hAnsi="Times New Roman" w:cs="Times New Roman"/>
          <w:sz w:val="20"/>
          <w:szCs w:val="20"/>
        </w:rPr>
        <w:t xml:space="preserve"> – poškozující hluboké struktury (cévy, nervy, šlachy) </w:t>
      </w:r>
    </w:p>
    <w:p w:rsidR="005B3387" w:rsidRDefault="005B3387" w:rsidP="005B3387">
      <w:pPr>
        <w:spacing w:after="0" w:line="240" w:lineRule="auto"/>
        <w:jc w:val="both"/>
        <w:rPr>
          <w:rFonts w:ascii="Times New Roman" w:eastAsia="Times New Roman" w:hAnsi="Times New Roman" w:cs="Times New Roman"/>
          <w:sz w:val="20"/>
          <w:szCs w:val="20"/>
        </w:rPr>
      </w:pPr>
    </w:p>
    <w:p w:rsidR="005B3387"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aseptické</w:t>
      </w:r>
      <w:r>
        <w:rPr>
          <w:rFonts w:ascii="Times New Roman" w:eastAsia="Times New Roman" w:hAnsi="Times New Roman" w:cs="Times New Roman"/>
          <w:sz w:val="20"/>
          <w:szCs w:val="20"/>
        </w:rPr>
        <w:t xml:space="preserve"> – biologicky čisté</w:t>
      </w:r>
    </w:p>
    <w:p w:rsidR="005B3387" w:rsidRDefault="005B3387" w:rsidP="005B3387">
      <w:pPr>
        <w:spacing w:after="0" w:line="240" w:lineRule="auto"/>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infikované</w:t>
      </w:r>
      <w:r>
        <w:rPr>
          <w:rFonts w:ascii="Times New Roman" w:eastAsia="Times New Roman" w:hAnsi="Times New Roman" w:cs="Times New Roman"/>
          <w:sz w:val="20"/>
          <w:szCs w:val="20"/>
        </w:rPr>
        <w:t xml:space="preserve"> – obsahující choroboplodné zárodky</w:t>
      </w:r>
    </w:p>
    <w:p w:rsidR="005B3387" w:rsidRPr="0077626D" w:rsidRDefault="005B3387" w:rsidP="005B3387">
      <w:pPr>
        <w:spacing w:after="0" w:line="240" w:lineRule="auto"/>
        <w:jc w:val="both"/>
        <w:rPr>
          <w:rFonts w:ascii="Times New Roman" w:eastAsia="Times New Roman" w:hAnsi="Times New Roman" w:cs="Times New Roman"/>
          <w:b/>
          <w:sz w:val="20"/>
          <w:szCs w:val="20"/>
        </w:rPr>
      </w:pPr>
    </w:p>
    <w:p w:rsidR="005B3387" w:rsidRPr="0077626D" w:rsidRDefault="005B3387" w:rsidP="005B338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č</w:t>
      </w:r>
      <w:r w:rsidRPr="0077626D">
        <w:rPr>
          <w:rFonts w:ascii="Times New Roman" w:eastAsia="Times New Roman" w:hAnsi="Times New Roman" w:cs="Times New Roman"/>
          <w:b/>
          <w:sz w:val="20"/>
          <w:szCs w:val="20"/>
        </w:rPr>
        <w:t>isté</w:t>
      </w:r>
    </w:p>
    <w:p w:rsidR="005B3387" w:rsidRPr="0077626D" w:rsidRDefault="005B3387" w:rsidP="005B338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77626D">
        <w:rPr>
          <w:rFonts w:ascii="Times New Roman" w:eastAsia="Times New Roman" w:hAnsi="Times New Roman" w:cs="Times New Roman"/>
          <w:b/>
          <w:sz w:val="20"/>
          <w:szCs w:val="20"/>
        </w:rPr>
        <w:t xml:space="preserve">znečištěné </w:t>
      </w:r>
      <w:r>
        <w:rPr>
          <w:rFonts w:ascii="Times New Roman" w:eastAsia="Times New Roman" w:hAnsi="Times New Roman" w:cs="Times New Roman"/>
          <w:sz w:val="20"/>
          <w:szCs w:val="20"/>
        </w:rPr>
        <w:t xml:space="preserve">(mechanicky – cizí tělesa) </w:t>
      </w:r>
    </w:p>
    <w:p w:rsidR="005B3387" w:rsidRPr="00D85EE2" w:rsidRDefault="005B3387" w:rsidP="005B3387">
      <w:pPr>
        <w:spacing w:after="0" w:line="240" w:lineRule="auto"/>
        <w:jc w:val="both"/>
        <w:rPr>
          <w:rFonts w:ascii="Times New Roman" w:eastAsia="Times New Roman" w:hAnsi="Times New Roman" w:cs="Times New Roman"/>
          <w:sz w:val="20"/>
          <w:szCs w:val="24"/>
        </w:rPr>
      </w:pPr>
    </w:p>
    <w:p w:rsidR="005B3387" w:rsidRPr="00D85EE2" w:rsidRDefault="005B3387" w:rsidP="005B3387">
      <w:pPr>
        <w:spacing w:after="0" w:line="240" w:lineRule="auto"/>
        <w:jc w:val="both"/>
        <w:rPr>
          <w:rFonts w:ascii="Times New Roman" w:eastAsia="Times New Roman" w:hAnsi="Times New Roman" w:cs="Times New Roman"/>
          <w:b/>
          <w:sz w:val="20"/>
          <w:szCs w:val="24"/>
          <w:u w:val="single"/>
        </w:rPr>
      </w:pPr>
      <w:r w:rsidRPr="00D85EE2">
        <w:rPr>
          <w:rFonts w:ascii="Times New Roman" w:eastAsia="Times New Roman" w:hAnsi="Times New Roman" w:cs="Times New Roman"/>
          <w:b/>
          <w:sz w:val="20"/>
          <w:szCs w:val="24"/>
          <w:u w:val="single"/>
        </w:rPr>
        <w:t>klasifikace ran dle mechanismu a příčiny</w:t>
      </w:r>
    </w:p>
    <w:p w:rsidR="005B3387" w:rsidRPr="00D85EE2" w:rsidRDefault="005B3387" w:rsidP="005B3387">
      <w:pPr>
        <w:spacing w:after="0" w:line="240" w:lineRule="auto"/>
        <w:jc w:val="both"/>
        <w:rPr>
          <w:rFonts w:ascii="Times New Roman" w:eastAsia="Times New Roman" w:hAnsi="Times New Roman" w:cs="Times New Roman"/>
          <w:sz w:val="20"/>
          <w:szCs w:val="24"/>
        </w:rPr>
      </w:pPr>
    </w:p>
    <w:p w:rsidR="005B3387" w:rsidRPr="00D85EE2"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 xml:space="preserve">rána řezná </w:t>
      </w:r>
      <w:r w:rsidRPr="00D85EE2">
        <w:rPr>
          <w:rFonts w:ascii="Times New Roman" w:eastAsia="Times New Roman" w:hAnsi="Times New Roman" w:cs="Times New Roman"/>
          <w:sz w:val="20"/>
          <w:szCs w:val="20"/>
        </w:rPr>
        <w:t>(vulnus scissum)</w:t>
      </w:r>
      <w:r>
        <w:rPr>
          <w:rFonts w:ascii="Times New Roman" w:eastAsia="Times New Roman" w:hAnsi="Times New Roman" w:cs="Times New Roman"/>
          <w:sz w:val="20"/>
          <w:szCs w:val="20"/>
        </w:rPr>
        <w:t xml:space="preserve"> – </w:t>
      </w:r>
      <w:r w:rsidRPr="00D85EE2">
        <w:rPr>
          <w:rFonts w:ascii="Times New Roman" w:eastAsia="Times New Roman" w:hAnsi="Times New Roman" w:cs="Times New Roman"/>
          <w:sz w:val="20"/>
          <w:szCs w:val="20"/>
        </w:rPr>
        <w:t xml:space="preserve">tlak a tah ostrého předmětu po kůži </w:t>
      </w:r>
    </w:p>
    <w:p w:rsidR="005B3387" w:rsidRPr="00D85EE2"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 xml:space="preserve">rána sečná </w:t>
      </w:r>
      <w:r w:rsidRPr="00D85EE2">
        <w:rPr>
          <w:rFonts w:ascii="Times New Roman" w:eastAsia="Times New Roman" w:hAnsi="Times New Roman" w:cs="Times New Roman"/>
          <w:sz w:val="20"/>
          <w:szCs w:val="20"/>
        </w:rPr>
        <w:t>(vulnus sectum)</w:t>
      </w:r>
      <w:r>
        <w:rPr>
          <w:rFonts w:ascii="Times New Roman" w:eastAsia="Times New Roman" w:hAnsi="Times New Roman" w:cs="Times New Roman"/>
          <w:sz w:val="20"/>
          <w:szCs w:val="20"/>
        </w:rPr>
        <w:t xml:space="preserve"> – </w:t>
      </w:r>
      <w:r w:rsidRPr="00D85EE2">
        <w:rPr>
          <w:rFonts w:ascii="Times New Roman" w:eastAsia="Times New Roman" w:hAnsi="Times New Roman" w:cs="Times New Roman"/>
          <w:sz w:val="20"/>
          <w:szCs w:val="20"/>
        </w:rPr>
        <w:t xml:space="preserve">kolmý nebo šikmý dopad ostrého předmětu na povrch těla </w:t>
      </w:r>
    </w:p>
    <w:p w:rsidR="005B3387" w:rsidRPr="00D85EE2" w:rsidRDefault="005B3387" w:rsidP="005B3387">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 xml:space="preserve">rána bodná </w:t>
      </w:r>
      <w:r w:rsidRPr="00D85EE2">
        <w:rPr>
          <w:rFonts w:ascii="Times New Roman" w:eastAsia="Times New Roman" w:hAnsi="Times New Roman" w:cs="Times New Roman"/>
          <w:sz w:val="20"/>
          <w:szCs w:val="20"/>
        </w:rPr>
        <w:t>(vulnus punctum)</w:t>
      </w:r>
      <w:r>
        <w:rPr>
          <w:rFonts w:ascii="Times New Roman" w:eastAsia="Times New Roman" w:hAnsi="Times New Roman" w:cs="Times New Roman"/>
          <w:sz w:val="20"/>
          <w:szCs w:val="20"/>
        </w:rPr>
        <w:t xml:space="preserve"> – </w:t>
      </w:r>
      <w:r w:rsidRPr="00D85EE2">
        <w:rPr>
          <w:rFonts w:ascii="Times New Roman" w:eastAsia="Times New Roman" w:hAnsi="Times New Roman" w:cs="Times New Roman"/>
          <w:sz w:val="20"/>
          <w:szCs w:val="20"/>
        </w:rPr>
        <w:t>proniknutí úzkého ostrého nebo tupého, hrotnatého předmětu do těla ve směru jeho dlouhé osy (vbod, vbodný kanál, výbod), vysoké risiko poranění hlubokých struktur a penetrace do tělních dutin</w:t>
      </w:r>
    </w:p>
    <w:p w:rsidR="005B3387" w:rsidRPr="00D85EE2" w:rsidRDefault="005B3387" w:rsidP="005B3387">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 xml:space="preserve">rána střelná </w:t>
      </w:r>
      <w:r w:rsidRPr="00D85EE2">
        <w:rPr>
          <w:rFonts w:ascii="Times New Roman" w:eastAsia="Times New Roman" w:hAnsi="Times New Roman" w:cs="Times New Roman"/>
          <w:sz w:val="20"/>
          <w:szCs w:val="20"/>
        </w:rPr>
        <w:t>(vulnus sclopetarium)</w:t>
      </w:r>
      <w:r>
        <w:rPr>
          <w:rFonts w:ascii="Times New Roman" w:eastAsia="Times New Roman" w:hAnsi="Times New Roman" w:cs="Times New Roman"/>
          <w:sz w:val="20"/>
          <w:szCs w:val="20"/>
        </w:rPr>
        <w:t xml:space="preserve"> – </w:t>
      </w:r>
      <w:r w:rsidRPr="00D85EE2">
        <w:rPr>
          <w:rFonts w:ascii="Times New Roman" w:eastAsia="Times New Roman" w:hAnsi="Times New Roman" w:cs="Times New Roman"/>
          <w:sz w:val="20"/>
          <w:szCs w:val="20"/>
        </w:rPr>
        <w:t>projektilo</w:t>
      </w:r>
      <w:r>
        <w:rPr>
          <w:rFonts w:ascii="Times New Roman" w:eastAsia="Times New Roman" w:hAnsi="Times New Roman" w:cs="Times New Roman"/>
          <w:sz w:val="20"/>
          <w:szCs w:val="20"/>
        </w:rPr>
        <w:t xml:space="preserve">vá nebo střepinová – </w:t>
      </w:r>
      <w:r w:rsidRPr="00D85EE2">
        <w:rPr>
          <w:rFonts w:ascii="Times New Roman" w:eastAsia="Times New Roman" w:hAnsi="Times New Roman" w:cs="Times New Roman"/>
          <w:sz w:val="20"/>
          <w:szCs w:val="20"/>
        </w:rPr>
        <w:t>postře</w:t>
      </w:r>
      <w:r>
        <w:rPr>
          <w:rFonts w:ascii="Times New Roman" w:eastAsia="Times New Roman" w:hAnsi="Times New Roman" w:cs="Times New Roman"/>
          <w:sz w:val="20"/>
          <w:szCs w:val="20"/>
        </w:rPr>
        <w:t>l</w:t>
      </w:r>
      <w:r w:rsidRPr="00D85EE2">
        <w:rPr>
          <w:rFonts w:ascii="Times New Roman" w:eastAsia="Times New Roman" w:hAnsi="Times New Roman" w:cs="Times New Roman"/>
          <w:sz w:val="20"/>
          <w:szCs w:val="20"/>
        </w:rPr>
        <w:t>, zástřel, průstřel (vstřel, střelný kanál, výstřel)</w:t>
      </w:r>
    </w:p>
    <w:p w:rsidR="005B3387" w:rsidRPr="00D85EE2"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 xml:space="preserve">rána kousnutím </w:t>
      </w:r>
      <w:r w:rsidRPr="00D85EE2">
        <w:rPr>
          <w:rFonts w:ascii="Times New Roman" w:eastAsia="Times New Roman" w:hAnsi="Times New Roman" w:cs="Times New Roman"/>
          <w:sz w:val="20"/>
          <w:szCs w:val="20"/>
        </w:rPr>
        <w:t>(vulnus morsum)</w:t>
      </w:r>
      <w:r>
        <w:rPr>
          <w:rFonts w:ascii="Times New Roman" w:eastAsia="Times New Roman" w:hAnsi="Times New Roman" w:cs="Times New Roman"/>
          <w:sz w:val="20"/>
          <w:szCs w:val="20"/>
        </w:rPr>
        <w:t xml:space="preserve"> – </w:t>
      </w:r>
      <w:r w:rsidRPr="00D85EE2">
        <w:rPr>
          <w:rFonts w:ascii="Times New Roman" w:eastAsia="Times New Roman" w:hAnsi="Times New Roman" w:cs="Times New Roman"/>
          <w:sz w:val="20"/>
          <w:szCs w:val="20"/>
        </w:rPr>
        <w:t>charakter kontuse nebo bodné rány, častá je infekce</w:t>
      </w:r>
    </w:p>
    <w:p w:rsidR="005B3387" w:rsidRPr="00D85EE2" w:rsidRDefault="005B3387" w:rsidP="005B3387">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 xml:space="preserve">rána tržná </w:t>
      </w:r>
      <w:r w:rsidRPr="00D85EE2">
        <w:rPr>
          <w:rFonts w:ascii="Times New Roman" w:eastAsia="Times New Roman" w:hAnsi="Times New Roman" w:cs="Times New Roman"/>
          <w:sz w:val="20"/>
          <w:szCs w:val="20"/>
        </w:rPr>
        <w:t>(vulnus lacerum)</w:t>
      </w:r>
      <w:r>
        <w:rPr>
          <w:rFonts w:ascii="Times New Roman" w:eastAsia="Times New Roman" w:hAnsi="Times New Roman" w:cs="Times New Roman"/>
          <w:sz w:val="20"/>
          <w:szCs w:val="20"/>
        </w:rPr>
        <w:t xml:space="preserve"> – </w:t>
      </w:r>
      <w:r w:rsidRPr="00D85EE2">
        <w:rPr>
          <w:rFonts w:ascii="Times New Roman" w:eastAsia="Times New Roman" w:hAnsi="Times New Roman" w:cs="Times New Roman"/>
          <w:sz w:val="20"/>
          <w:szCs w:val="20"/>
        </w:rPr>
        <w:t>prasknutí kůže vlivem tahu, nepravidelný tvar s ohrožením vitality okrajů, kontusní složka</w:t>
      </w:r>
    </w:p>
    <w:p w:rsidR="005B3387"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 xml:space="preserve">rána zhmožděná </w:t>
      </w:r>
      <w:r w:rsidRPr="00D85EE2">
        <w:rPr>
          <w:rFonts w:ascii="Times New Roman" w:eastAsia="Times New Roman" w:hAnsi="Times New Roman" w:cs="Times New Roman"/>
          <w:sz w:val="20"/>
          <w:szCs w:val="20"/>
        </w:rPr>
        <w:t>(vulnus contusum)</w:t>
      </w:r>
      <w:r>
        <w:rPr>
          <w:rFonts w:ascii="Times New Roman" w:eastAsia="Times New Roman" w:hAnsi="Times New Roman" w:cs="Times New Roman"/>
          <w:sz w:val="20"/>
          <w:szCs w:val="20"/>
        </w:rPr>
        <w:t xml:space="preserve"> – stlačení povrchu těla proti kosti</w:t>
      </w:r>
    </w:p>
    <w:p w:rsidR="005B3387" w:rsidRPr="00D85EE2" w:rsidRDefault="005B3387" w:rsidP="005B3387">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r>
      <w:r w:rsidRPr="00D85EE2">
        <w:rPr>
          <w:rFonts w:ascii="Times New Roman" w:eastAsia="Times New Roman" w:hAnsi="Times New Roman" w:cs="Times New Roman"/>
          <w:b/>
          <w:sz w:val="20"/>
          <w:szCs w:val="20"/>
        </w:rPr>
        <w:t>rána tržně-zhmožděná</w:t>
      </w:r>
      <w:r w:rsidRPr="00D85EE2">
        <w:rPr>
          <w:rFonts w:ascii="Times New Roman" w:eastAsia="Times New Roman" w:hAnsi="Times New Roman" w:cs="Times New Roman"/>
          <w:sz w:val="20"/>
          <w:szCs w:val="20"/>
        </w:rPr>
        <w:t xml:space="preserve"> (vulnus contuso-lacerum</w:t>
      </w:r>
      <w:r>
        <w:rPr>
          <w:rFonts w:ascii="Times New Roman" w:eastAsia="Times New Roman" w:hAnsi="Times New Roman" w:cs="Times New Roman"/>
          <w:sz w:val="20"/>
          <w:szCs w:val="20"/>
        </w:rPr>
        <w:t xml:space="preserve">) – </w:t>
      </w:r>
      <w:r w:rsidRPr="00D85EE2">
        <w:rPr>
          <w:rFonts w:ascii="Times New Roman" w:eastAsia="Times New Roman" w:hAnsi="Times New Roman" w:cs="Times New Roman"/>
          <w:sz w:val="20"/>
          <w:szCs w:val="20"/>
        </w:rPr>
        <w:t>stlačení kůže a hlubší tkáně mezi pevnější podklad a vlastní skelet při pád</w:t>
      </w:r>
      <w:r>
        <w:rPr>
          <w:rFonts w:ascii="Times New Roman" w:eastAsia="Times New Roman" w:hAnsi="Times New Roman" w:cs="Times New Roman"/>
          <w:sz w:val="20"/>
          <w:szCs w:val="20"/>
        </w:rPr>
        <w:t>u, časté je spojení s lacerací</w:t>
      </w:r>
      <w:r w:rsidRPr="00D85EE2">
        <w:rPr>
          <w:rFonts w:ascii="Times New Roman" w:eastAsia="Times New Roman" w:hAnsi="Times New Roman" w:cs="Times New Roman"/>
          <w:sz w:val="20"/>
          <w:szCs w:val="20"/>
        </w:rPr>
        <w:t>, nepravidelné lividní okraje, prokrvácení</w:t>
      </w:r>
    </w:p>
    <w:p w:rsidR="005B3387" w:rsidRDefault="005B3387" w:rsidP="005B3387">
      <w:pPr>
        <w:spacing w:after="0" w:line="240" w:lineRule="auto"/>
        <w:jc w:val="both"/>
        <w:rPr>
          <w:rFonts w:ascii="Times New Roman" w:eastAsia="Times New Roman" w:hAnsi="Times New Roman" w:cs="Times New Roman"/>
          <w:b/>
          <w:sz w:val="20"/>
          <w:szCs w:val="20"/>
        </w:rPr>
      </w:pPr>
    </w:p>
    <w:p w:rsidR="000C2976" w:rsidRPr="000C2976" w:rsidRDefault="000C2976" w:rsidP="000C2976">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pozn. ke střelným ranám – anatomie </w:t>
      </w:r>
      <w:r w:rsidRPr="000C2976">
        <w:rPr>
          <w:rFonts w:ascii="Times New Roman" w:eastAsia="Times New Roman" w:hAnsi="Times New Roman" w:cs="Times New Roman"/>
          <w:b/>
          <w:sz w:val="16"/>
          <w:szCs w:val="16"/>
        </w:rPr>
        <w:t>střeln</w:t>
      </w:r>
      <w:r>
        <w:rPr>
          <w:rFonts w:ascii="Times New Roman" w:eastAsia="Times New Roman" w:hAnsi="Times New Roman" w:cs="Times New Roman"/>
          <w:b/>
          <w:sz w:val="16"/>
          <w:szCs w:val="16"/>
        </w:rPr>
        <w:t>ého</w:t>
      </w:r>
      <w:r w:rsidRPr="000C2976">
        <w:rPr>
          <w:rFonts w:ascii="Times New Roman" w:eastAsia="Times New Roman" w:hAnsi="Times New Roman" w:cs="Times New Roman"/>
          <w:b/>
          <w:sz w:val="16"/>
          <w:szCs w:val="16"/>
        </w:rPr>
        <w:t xml:space="preserve"> kanál</w:t>
      </w:r>
      <w:r>
        <w:rPr>
          <w:rFonts w:ascii="Times New Roman" w:eastAsia="Times New Roman" w:hAnsi="Times New Roman" w:cs="Times New Roman"/>
          <w:b/>
          <w:sz w:val="16"/>
          <w:szCs w:val="16"/>
        </w:rPr>
        <w:t>u</w:t>
      </w:r>
    </w:p>
    <w:p w:rsidR="000C2976" w:rsidRPr="000C2976" w:rsidRDefault="000C2976" w:rsidP="000C2976">
      <w:pPr>
        <w:spacing w:after="0" w:line="240" w:lineRule="auto"/>
        <w:jc w:val="both"/>
        <w:rPr>
          <w:rFonts w:ascii="Times New Roman" w:eastAsia="Times New Roman" w:hAnsi="Times New Roman" w:cs="Times New Roman"/>
          <w:b/>
          <w:sz w:val="16"/>
          <w:szCs w:val="16"/>
        </w:rPr>
      </w:pPr>
    </w:p>
    <w:p w:rsidR="000C2976" w:rsidRPr="000C2976" w:rsidRDefault="000C2976" w:rsidP="00C64484">
      <w:pPr>
        <w:numPr>
          <w:ilvl w:val="0"/>
          <w:numId w:val="122"/>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střelný kanál </w:t>
      </w:r>
      <w:r w:rsidRPr="000C2976">
        <w:rPr>
          <w:rFonts w:ascii="Times New Roman" w:eastAsia="Times New Roman" w:hAnsi="Times New Roman" w:cs="Times New Roman"/>
          <w:sz w:val="16"/>
          <w:szCs w:val="16"/>
        </w:rPr>
        <w:t xml:space="preserve">vzniká průchodem střely tkáněmi – kinetická energie střely se excentricky šíří a způsobí vznik </w:t>
      </w:r>
      <w:r w:rsidRPr="000C2976">
        <w:rPr>
          <w:rFonts w:ascii="Times New Roman" w:eastAsia="Times New Roman" w:hAnsi="Times New Roman" w:cs="Times New Roman"/>
          <w:b/>
          <w:sz w:val="16"/>
          <w:szCs w:val="16"/>
        </w:rPr>
        <w:t xml:space="preserve">dočasné kavity </w:t>
      </w:r>
      <w:r w:rsidRPr="000C2976">
        <w:rPr>
          <w:rFonts w:ascii="Times New Roman" w:eastAsia="Times New Roman" w:hAnsi="Times New Roman" w:cs="Times New Roman"/>
          <w:sz w:val="16"/>
          <w:szCs w:val="16"/>
        </w:rPr>
        <w:t xml:space="preserve">(rozšíření střelného kanálu na několikanásobek průměru střely s útlakem okolních struktur – tkáň před střelou se trhá a za ní roztahuje), která se vlivem elasticity tkání smrští a střelný kanál se uzavře – tím vznikne přetlak a kanál se opět otevírá – tento děj se 3 – 4krát opakuje až se průměr ustálí na tzv. </w:t>
      </w:r>
      <w:r w:rsidRPr="000C2976">
        <w:rPr>
          <w:rFonts w:ascii="Times New Roman" w:eastAsia="Times New Roman" w:hAnsi="Times New Roman" w:cs="Times New Roman"/>
          <w:b/>
          <w:sz w:val="16"/>
          <w:szCs w:val="16"/>
        </w:rPr>
        <w:t>permanentní kavitě</w:t>
      </w:r>
      <w:r w:rsidRPr="000C2976">
        <w:rPr>
          <w:rFonts w:ascii="Times New Roman" w:eastAsia="Times New Roman" w:hAnsi="Times New Roman" w:cs="Times New Roman"/>
          <w:sz w:val="16"/>
          <w:szCs w:val="16"/>
        </w:rPr>
        <w:t>, vyplněné tkáňovou drtí a krví (vlivem přetlaku často vytryskne ven z otvoru vstřelu), tyto radiální pulsace mají za následek významnější poškození tkání ve větší vzdálenosti od střelného kanálu (především parenchymatosních orgánů, jejichž parenchym má nízkou elasticitu a nedokáže ustoupit působící síle)</w:t>
      </w:r>
    </w:p>
    <w:p w:rsidR="000C2976" w:rsidRPr="000C2976" w:rsidRDefault="000C2976" w:rsidP="00C64484">
      <w:pPr>
        <w:numPr>
          <w:ilvl w:val="0"/>
          <w:numId w:val="122"/>
        </w:numPr>
        <w:spacing w:after="0" w:line="240" w:lineRule="auto"/>
        <w:jc w:val="both"/>
        <w:rPr>
          <w:rFonts w:ascii="Times New Roman" w:eastAsia="Times New Roman" w:hAnsi="Times New Roman" w:cs="Times New Roman"/>
          <w:sz w:val="16"/>
          <w:szCs w:val="16"/>
        </w:rPr>
      </w:pPr>
      <w:r w:rsidRPr="000C2976">
        <w:rPr>
          <w:rFonts w:ascii="Times New Roman" w:eastAsia="Times New Roman" w:hAnsi="Times New Roman" w:cs="Times New Roman"/>
          <w:sz w:val="16"/>
          <w:szCs w:val="16"/>
        </w:rPr>
        <w:t>střelný kanál tvoří 3 zóny:</w:t>
      </w:r>
    </w:p>
    <w:p w:rsidR="000C2976" w:rsidRPr="000C2976" w:rsidRDefault="000C2976" w:rsidP="000C2976">
      <w:pPr>
        <w:spacing w:after="0" w:line="240" w:lineRule="auto"/>
        <w:jc w:val="both"/>
        <w:rPr>
          <w:rFonts w:ascii="Times New Roman" w:eastAsia="Times New Roman" w:hAnsi="Times New Roman" w:cs="Times New Roman"/>
          <w:sz w:val="16"/>
          <w:szCs w:val="16"/>
        </w:rPr>
      </w:pPr>
    </w:p>
    <w:p w:rsidR="000C2976" w:rsidRPr="000C2976" w:rsidRDefault="000C2976" w:rsidP="000C2976">
      <w:pPr>
        <w:spacing w:after="0" w:line="240" w:lineRule="auto"/>
        <w:jc w:val="both"/>
        <w:rPr>
          <w:rFonts w:ascii="Times New Roman" w:eastAsia="Times New Roman" w:hAnsi="Times New Roman" w:cs="Times New Roman"/>
          <w:sz w:val="16"/>
          <w:szCs w:val="16"/>
        </w:rPr>
      </w:pPr>
      <w:r w:rsidRPr="000C2976">
        <w:rPr>
          <w:rFonts w:ascii="Times New Roman" w:eastAsia="Times New Roman" w:hAnsi="Times New Roman" w:cs="Times New Roman"/>
          <w:sz w:val="16"/>
          <w:szCs w:val="16"/>
        </w:rPr>
        <w:t>1.</w:t>
      </w:r>
      <w:r w:rsidRPr="000C2976">
        <w:rPr>
          <w:rFonts w:ascii="Times New Roman" w:eastAsia="Times New Roman" w:hAnsi="Times New Roman" w:cs="Times New Roman"/>
          <w:sz w:val="16"/>
          <w:szCs w:val="16"/>
        </w:rPr>
        <w:tab/>
      </w:r>
      <w:r w:rsidRPr="000C2976">
        <w:rPr>
          <w:rFonts w:ascii="Times New Roman" w:eastAsia="Times New Roman" w:hAnsi="Times New Roman" w:cs="Times New Roman"/>
          <w:b/>
          <w:sz w:val="16"/>
          <w:szCs w:val="16"/>
        </w:rPr>
        <w:t>zóna kompletní disrupce</w:t>
      </w:r>
      <w:r w:rsidRPr="000C2976">
        <w:rPr>
          <w:rFonts w:ascii="Times New Roman" w:eastAsia="Times New Roman" w:hAnsi="Times New Roman" w:cs="Times New Roman"/>
          <w:sz w:val="16"/>
          <w:szCs w:val="16"/>
        </w:rPr>
        <w:t xml:space="preserve"> (lacerovaná tkáň, která byla v přímém kontaktu se střelou) = permanentní kavita</w:t>
      </w:r>
    </w:p>
    <w:p w:rsidR="000C2976" w:rsidRPr="000C2976" w:rsidRDefault="000C2976" w:rsidP="000C2976">
      <w:pPr>
        <w:spacing w:after="0" w:line="240" w:lineRule="auto"/>
        <w:jc w:val="both"/>
        <w:rPr>
          <w:rFonts w:ascii="Times New Roman" w:eastAsia="Times New Roman" w:hAnsi="Times New Roman" w:cs="Times New Roman"/>
          <w:sz w:val="16"/>
          <w:szCs w:val="16"/>
        </w:rPr>
      </w:pPr>
      <w:r w:rsidRPr="000C2976">
        <w:rPr>
          <w:rFonts w:ascii="Times New Roman" w:eastAsia="Times New Roman" w:hAnsi="Times New Roman" w:cs="Times New Roman"/>
          <w:sz w:val="16"/>
          <w:szCs w:val="16"/>
        </w:rPr>
        <w:t>2.</w:t>
      </w:r>
      <w:r w:rsidRPr="000C2976">
        <w:rPr>
          <w:rFonts w:ascii="Times New Roman" w:eastAsia="Times New Roman" w:hAnsi="Times New Roman" w:cs="Times New Roman"/>
          <w:sz w:val="16"/>
          <w:szCs w:val="16"/>
        </w:rPr>
        <w:tab/>
      </w:r>
      <w:r w:rsidRPr="000C2976">
        <w:rPr>
          <w:rFonts w:ascii="Times New Roman" w:eastAsia="Times New Roman" w:hAnsi="Times New Roman" w:cs="Times New Roman"/>
          <w:b/>
          <w:sz w:val="16"/>
          <w:szCs w:val="16"/>
        </w:rPr>
        <w:t>zóna zhmoždění</w:t>
      </w:r>
      <w:r w:rsidRPr="000C2976">
        <w:rPr>
          <w:rFonts w:ascii="Times New Roman" w:eastAsia="Times New Roman" w:hAnsi="Times New Roman" w:cs="Times New Roman"/>
          <w:sz w:val="16"/>
          <w:szCs w:val="16"/>
        </w:rPr>
        <w:t xml:space="preserve"> (kontuse) – thrombosy žil, ischemie, nekrosy</w:t>
      </w:r>
    </w:p>
    <w:p w:rsidR="000C2976" w:rsidRPr="000C2976" w:rsidRDefault="000C2976" w:rsidP="000C2976">
      <w:pPr>
        <w:spacing w:after="0" w:line="240" w:lineRule="auto"/>
        <w:ind w:left="390" w:hanging="390"/>
        <w:jc w:val="both"/>
        <w:rPr>
          <w:rFonts w:ascii="Times New Roman" w:eastAsia="Times New Roman" w:hAnsi="Times New Roman" w:cs="Times New Roman"/>
          <w:sz w:val="16"/>
          <w:szCs w:val="16"/>
        </w:rPr>
      </w:pPr>
      <w:r w:rsidRPr="000C2976">
        <w:rPr>
          <w:rFonts w:ascii="Times New Roman" w:eastAsia="Times New Roman" w:hAnsi="Times New Roman" w:cs="Times New Roman"/>
          <w:sz w:val="16"/>
          <w:szCs w:val="16"/>
        </w:rPr>
        <w:t>3.</w:t>
      </w:r>
      <w:r w:rsidRPr="000C2976">
        <w:rPr>
          <w:rFonts w:ascii="Times New Roman" w:eastAsia="Times New Roman" w:hAnsi="Times New Roman" w:cs="Times New Roman"/>
          <w:sz w:val="16"/>
          <w:szCs w:val="16"/>
        </w:rPr>
        <w:tab/>
      </w:r>
      <w:r w:rsidRPr="000C2976">
        <w:rPr>
          <w:rFonts w:ascii="Times New Roman" w:eastAsia="Times New Roman" w:hAnsi="Times New Roman" w:cs="Times New Roman"/>
          <w:sz w:val="16"/>
          <w:szCs w:val="16"/>
        </w:rPr>
        <w:tab/>
      </w:r>
      <w:r w:rsidRPr="000C2976">
        <w:rPr>
          <w:rFonts w:ascii="Times New Roman" w:eastAsia="Times New Roman" w:hAnsi="Times New Roman" w:cs="Times New Roman"/>
          <w:b/>
          <w:sz w:val="16"/>
          <w:szCs w:val="16"/>
        </w:rPr>
        <w:t>zóna molekulárního otřesu</w:t>
      </w:r>
      <w:r w:rsidRPr="000C2976">
        <w:rPr>
          <w:rFonts w:ascii="Times New Roman" w:eastAsia="Times New Roman" w:hAnsi="Times New Roman" w:cs="Times New Roman"/>
          <w:sz w:val="16"/>
          <w:szCs w:val="16"/>
        </w:rPr>
        <w:t xml:space="preserve"> (komoce) – reversibilní změny (vasospasmy, vasodilatace), mohou sekundárně nekrotisovat</w:t>
      </w:r>
    </w:p>
    <w:p w:rsidR="000C2976" w:rsidRPr="000C2976" w:rsidRDefault="000C2976" w:rsidP="000C2976">
      <w:pPr>
        <w:spacing w:after="0" w:line="240" w:lineRule="auto"/>
        <w:jc w:val="both"/>
        <w:rPr>
          <w:rFonts w:ascii="Times New Roman" w:eastAsia="Times New Roman" w:hAnsi="Times New Roman" w:cs="Times New Roman"/>
          <w:sz w:val="16"/>
          <w:szCs w:val="16"/>
        </w:rPr>
      </w:pPr>
    </w:p>
    <w:p w:rsidR="000C2976" w:rsidRPr="000C2976" w:rsidRDefault="000C2976" w:rsidP="00C64484">
      <w:pPr>
        <w:numPr>
          <w:ilvl w:val="0"/>
          <w:numId w:val="123"/>
        </w:numPr>
        <w:spacing w:after="0" w:line="240" w:lineRule="auto"/>
        <w:jc w:val="both"/>
        <w:rPr>
          <w:rFonts w:ascii="Times New Roman" w:eastAsia="Times New Roman" w:hAnsi="Times New Roman" w:cs="Times New Roman"/>
          <w:sz w:val="16"/>
          <w:szCs w:val="16"/>
        </w:rPr>
      </w:pPr>
      <w:r w:rsidRPr="000C2976">
        <w:rPr>
          <w:rFonts w:ascii="Times New Roman" w:eastAsia="Times New Roman" w:hAnsi="Times New Roman" w:cs="Times New Roman"/>
          <w:sz w:val="16"/>
          <w:szCs w:val="16"/>
        </w:rPr>
        <w:t>střelný kanál nemusí probíhat přímo (změna směru dráhy střely při nárazech o tvrdé struktury, může sklouz-nout po fascii a putovat podkožím)</w:t>
      </w:r>
    </w:p>
    <w:p w:rsidR="000C2976" w:rsidRPr="000C2976" w:rsidRDefault="000C2976" w:rsidP="00C64484">
      <w:pPr>
        <w:numPr>
          <w:ilvl w:val="0"/>
          <w:numId w:val="123"/>
        </w:numPr>
        <w:spacing w:after="0" w:line="240" w:lineRule="auto"/>
        <w:jc w:val="both"/>
        <w:rPr>
          <w:rFonts w:ascii="Times New Roman" w:eastAsia="Times New Roman" w:hAnsi="Times New Roman" w:cs="Times New Roman"/>
          <w:sz w:val="16"/>
          <w:szCs w:val="16"/>
        </w:rPr>
      </w:pPr>
      <w:r w:rsidRPr="000C2976">
        <w:rPr>
          <w:rFonts w:ascii="Times New Roman" w:eastAsia="Times New Roman" w:hAnsi="Times New Roman" w:cs="Times New Roman"/>
          <w:sz w:val="16"/>
          <w:szCs w:val="16"/>
        </w:rPr>
        <w:t>výše popsaný typ střelného kanálu s rázovou vlnou vzniká při dopadu rychlých střel (nad 400 m/s), zatímco u pomalých střel (pod 400 m/s) poškozuje střela pouze ty tkáně, s kterými přichází do bezprostředního kontaktu</w:t>
      </w:r>
    </w:p>
    <w:p w:rsidR="000C2976" w:rsidRPr="000C2976" w:rsidRDefault="000C2976" w:rsidP="00C64484">
      <w:pPr>
        <w:numPr>
          <w:ilvl w:val="0"/>
          <w:numId w:val="123"/>
        </w:numPr>
        <w:spacing w:after="0" w:line="240" w:lineRule="auto"/>
        <w:jc w:val="both"/>
        <w:rPr>
          <w:rFonts w:ascii="Times New Roman" w:eastAsia="Times New Roman" w:hAnsi="Times New Roman" w:cs="Times New Roman"/>
          <w:sz w:val="16"/>
          <w:szCs w:val="16"/>
        </w:rPr>
      </w:pPr>
      <w:r w:rsidRPr="000C2976">
        <w:rPr>
          <w:rFonts w:ascii="Times New Roman" w:eastAsia="Times New Roman" w:hAnsi="Times New Roman" w:cs="Times New Roman"/>
          <w:sz w:val="16"/>
          <w:szCs w:val="16"/>
        </w:rPr>
        <w:t>při nárazu střely na kost a jejímu roztříštění působí kostní fragmenty jako sekundární projektily</w:t>
      </w:r>
    </w:p>
    <w:p w:rsidR="000C2976" w:rsidRDefault="000C2976" w:rsidP="005B3387">
      <w:pPr>
        <w:spacing w:after="0" w:line="240" w:lineRule="auto"/>
        <w:jc w:val="both"/>
        <w:rPr>
          <w:rFonts w:ascii="Times New Roman" w:eastAsia="Times New Roman" w:hAnsi="Times New Roman" w:cs="Times New Roman"/>
          <w:b/>
          <w:sz w:val="20"/>
          <w:szCs w:val="20"/>
        </w:rPr>
      </w:pPr>
    </w:p>
    <w:p w:rsidR="005B3387" w:rsidRPr="005B3387" w:rsidRDefault="005B3387" w:rsidP="005B3387">
      <w:pPr>
        <w:spacing w:after="0" w:line="240" w:lineRule="auto"/>
        <w:rPr>
          <w:rFonts w:ascii="Times New Roman" w:eastAsia="Times New Roman" w:hAnsi="Times New Roman" w:cs="Times New Roman"/>
          <w:b/>
          <w:sz w:val="20"/>
          <w:szCs w:val="20"/>
          <w:u w:val="single"/>
        </w:rPr>
      </w:pPr>
      <w:r w:rsidRPr="005B3387">
        <w:rPr>
          <w:rFonts w:ascii="Times New Roman" w:eastAsia="Times New Roman" w:hAnsi="Times New Roman" w:cs="Times New Roman"/>
          <w:b/>
          <w:sz w:val="20"/>
          <w:szCs w:val="20"/>
          <w:u w:val="single"/>
        </w:rPr>
        <w:t>OŠETŘENÍ RAN</w:t>
      </w:r>
    </w:p>
    <w:p w:rsidR="005B3387" w:rsidRPr="002B5BE8" w:rsidRDefault="005B3387" w:rsidP="005B3387">
      <w:pPr>
        <w:spacing w:after="0" w:line="240" w:lineRule="auto"/>
        <w:jc w:val="both"/>
        <w:rPr>
          <w:rFonts w:ascii="Times New Roman" w:eastAsia="Times New Roman" w:hAnsi="Times New Roman" w:cs="Times New Roman"/>
          <w:b/>
          <w:sz w:val="20"/>
          <w:szCs w:val="20"/>
          <w:u w:val="single"/>
        </w:rPr>
      </w:pPr>
    </w:p>
    <w:p w:rsidR="005B3387" w:rsidRPr="003231BD" w:rsidRDefault="005B3387" w:rsidP="005B3387">
      <w:pPr>
        <w:spacing w:after="0" w:line="240" w:lineRule="auto"/>
        <w:ind w:left="390" w:hanging="390"/>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w:t>
      </w:r>
      <w:r w:rsidRPr="003231BD">
        <w:rPr>
          <w:rFonts w:ascii="Times New Roman" w:eastAsia="Times New Roman" w:hAnsi="Times New Roman" w:cs="Times New Roman"/>
          <w:sz w:val="20"/>
          <w:szCs w:val="24"/>
        </w:rPr>
        <w:tab/>
      </w:r>
      <w:r>
        <w:rPr>
          <w:rFonts w:ascii="Times New Roman" w:eastAsia="Times New Roman" w:hAnsi="Times New Roman" w:cs="Times New Roman"/>
          <w:sz w:val="20"/>
          <w:szCs w:val="24"/>
        </w:rPr>
        <w:t xml:space="preserve">vyšetření poraněného: </w:t>
      </w:r>
      <w:r w:rsidRPr="003231BD">
        <w:rPr>
          <w:rFonts w:ascii="Times New Roman" w:eastAsia="Times New Roman" w:hAnsi="Times New Roman" w:cs="Times New Roman"/>
          <w:sz w:val="20"/>
          <w:szCs w:val="24"/>
        </w:rPr>
        <w:t xml:space="preserve">anamnesa (mechanismus – možnosti kontaminace rány a časový údaj o vzniku rány) a vyšetření periferního prokrvení, inervace a funkce (přetětí flexorových šlach…), u ran v oblasti hrudníku a břicha vyloučení penetrace do tělní dutiny </w:t>
      </w:r>
    </w:p>
    <w:p w:rsidR="005B3387" w:rsidRPr="003231BD" w:rsidRDefault="005B3387" w:rsidP="005B3387">
      <w:p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w:t>
      </w:r>
      <w:r w:rsidRPr="003231BD">
        <w:rPr>
          <w:rFonts w:ascii="Times New Roman" w:eastAsia="Times New Roman" w:hAnsi="Times New Roman" w:cs="Times New Roman"/>
          <w:sz w:val="20"/>
          <w:szCs w:val="24"/>
        </w:rPr>
        <w:tab/>
      </w:r>
      <w:r>
        <w:rPr>
          <w:rFonts w:ascii="Times New Roman" w:eastAsia="Times New Roman" w:hAnsi="Times New Roman" w:cs="Times New Roman"/>
          <w:sz w:val="20"/>
          <w:szCs w:val="24"/>
        </w:rPr>
        <w:t xml:space="preserve">vlastní </w:t>
      </w:r>
      <w:r w:rsidRPr="003231BD">
        <w:rPr>
          <w:rFonts w:ascii="Times New Roman" w:eastAsia="Times New Roman" w:hAnsi="Times New Roman" w:cs="Times New Roman"/>
          <w:sz w:val="20"/>
          <w:szCs w:val="24"/>
        </w:rPr>
        <w:t xml:space="preserve">ošetření rány: </w:t>
      </w:r>
    </w:p>
    <w:p w:rsidR="005B3387" w:rsidRPr="003231BD" w:rsidRDefault="005B3387" w:rsidP="005B3387">
      <w:pPr>
        <w:spacing w:after="0" w:line="240" w:lineRule="auto"/>
        <w:jc w:val="both"/>
        <w:rPr>
          <w:rFonts w:ascii="Times New Roman" w:eastAsia="Times New Roman" w:hAnsi="Times New Roman" w:cs="Times New Roman"/>
          <w:sz w:val="20"/>
          <w:szCs w:val="24"/>
        </w:rPr>
      </w:pPr>
    </w:p>
    <w:p w:rsidR="005B3387" w:rsidRPr="003231BD" w:rsidRDefault="005B3387" w:rsidP="005B338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Pr>
          <w:rFonts w:ascii="Times New Roman" w:eastAsia="Times New Roman" w:hAnsi="Times New Roman" w:cs="Times New Roman"/>
          <w:sz w:val="20"/>
          <w:szCs w:val="24"/>
        </w:rPr>
        <w:tab/>
      </w:r>
      <w:r w:rsidRPr="003231BD">
        <w:rPr>
          <w:rFonts w:ascii="Times New Roman" w:eastAsia="Times New Roman" w:hAnsi="Times New Roman" w:cs="Times New Roman"/>
          <w:b/>
          <w:sz w:val="20"/>
          <w:szCs w:val="24"/>
        </w:rPr>
        <w:t xml:space="preserve">prozatimní </w:t>
      </w:r>
      <w:r w:rsidRPr="003231BD">
        <w:rPr>
          <w:rFonts w:ascii="Times New Roman" w:eastAsia="Times New Roman" w:hAnsi="Times New Roman" w:cs="Times New Roman"/>
          <w:sz w:val="20"/>
          <w:szCs w:val="24"/>
        </w:rPr>
        <w:t>– v rámci první pomoci, sleduje dva cíle:</w:t>
      </w:r>
    </w:p>
    <w:p w:rsidR="005B3387" w:rsidRPr="003231BD" w:rsidRDefault="005B3387" w:rsidP="005B3387">
      <w:pPr>
        <w:spacing w:after="0" w:line="240" w:lineRule="auto"/>
        <w:jc w:val="both"/>
        <w:rPr>
          <w:rFonts w:ascii="Times New Roman" w:eastAsia="Times New Roman" w:hAnsi="Times New Roman" w:cs="Times New Roman"/>
          <w:sz w:val="20"/>
          <w:szCs w:val="24"/>
        </w:rPr>
      </w:pPr>
    </w:p>
    <w:p w:rsidR="005B3387" w:rsidRPr="003231BD" w:rsidRDefault="005B3387" w:rsidP="005B3387">
      <w:pPr>
        <w:spacing w:after="0" w:line="240" w:lineRule="auto"/>
        <w:ind w:firstLine="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w:t>
      </w:r>
      <w:r>
        <w:rPr>
          <w:rFonts w:ascii="Times New Roman" w:eastAsia="Times New Roman" w:hAnsi="Times New Roman" w:cs="Times New Roman"/>
          <w:sz w:val="20"/>
          <w:szCs w:val="24"/>
        </w:rPr>
        <w:tab/>
        <w:t>zástavu</w:t>
      </w:r>
      <w:r w:rsidRPr="003231BD">
        <w:rPr>
          <w:rFonts w:ascii="Times New Roman" w:eastAsia="Times New Roman" w:hAnsi="Times New Roman" w:cs="Times New Roman"/>
          <w:sz w:val="20"/>
          <w:szCs w:val="24"/>
        </w:rPr>
        <w:t xml:space="preserve"> krvácení (tlakový obvaz) – prevence hypovolemie</w:t>
      </w:r>
    </w:p>
    <w:p w:rsidR="005B3387" w:rsidRPr="003231BD" w:rsidRDefault="005B3387" w:rsidP="005B3387">
      <w:pPr>
        <w:spacing w:after="0" w:line="240" w:lineRule="auto"/>
        <w:ind w:firstLine="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b.</w:t>
      </w:r>
      <w:r>
        <w:rPr>
          <w:rFonts w:ascii="Times New Roman" w:eastAsia="Times New Roman" w:hAnsi="Times New Roman" w:cs="Times New Roman"/>
          <w:sz w:val="20"/>
          <w:szCs w:val="24"/>
        </w:rPr>
        <w:tab/>
      </w:r>
      <w:r w:rsidRPr="003231BD">
        <w:rPr>
          <w:rFonts w:ascii="Times New Roman" w:eastAsia="Times New Roman" w:hAnsi="Times New Roman" w:cs="Times New Roman"/>
          <w:sz w:val="20"/>
          <w:szCs w:val="24"/>
        </w:rPr>
        <w:t>desinfekce okolí a sterilní krytí – prevence infekce</w:t>
      </w:r>
    </w:p>
    <w:p w:rsidR="005B3387" w:rsidRPr="003231BD" w:rsidRDefault="005B3387" w:rsidP="005B3387">
      <w:pPr>
        <w:spacing w:after="0" w:line="240" w:lineRule="auto"/>
        <w:jc w:val="both"/>
        <w:rPr>
          <w:rFonts w:ascii="Times New Roman" w:eastAsia="Times New Roman" w:hAnsi="Times New Roman" w:cs="Times New Roman"/>
          <w:sz w:val="20"/>
          <w:szCs w:val="24"/>
        </w:rPr>
      </w:pPr>
    </w:p>
    <w:p w:rsidR="005B3387" w:rsidRPr="003231BD" w:rsidRDefault="005B3387" w:rsidP="005B338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3231BD">
        <w:rPr>
          <w:rFonts w:ascii="Times New Roman" w:eastAsia="Times New Roman" w:hAnsi="Times New Roman" w:cs="Times New Roman"/>
          <w:b/>
          <w:sz w:val="20"/>
          <w:szCs w:val="24"/>
        </w:rPr>
        <w:t>definitivní</w:t>
      </w:r>
      <w:r w:rsidRPr="003231BD">
        <w:rPr>
          <w:rFonts w:ascii="Times New Roman" w:eastAsia="Times New Roman" w:hAnsi="Times New Roman" w:cs="Times New Roman"/>
          <w:sz w:val="20"/>
          <w:szCs w:val="24"/>
        </w:rPr>
        <w:t xml:space="preserve"> (zásada RES – revise, excise, sutura): </w:t>
      </w:r>
    </w:p>
    <w:p w:rsidR="005B3387" w:rsidRPr="003231BD" w:rsidRDefault="005B3387" w:rsidP="005B3387">
      <w:pPr>
        <w:spacing w:after="0" w:line="240" w:lineRule="auto"/>
        <w:jc w:val="both"/>
        <w:rPr>
          <w:rFonts w:ascii="Times New Roman" w:eastAsia="Times New Roman" w:hAnsi="Times New Roman" w:cs="Times New Roman"/>
          <w:sz w:val="20"/>
          <w:szCs w:val="24"/>
        </w:rPr>
      </w:pP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desinfekce okolí rány</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lastRenderedPageBreak/>
        <w:t>vymezení operačního pole</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 xml:space="preserve">lokální (nebo celková) anestesie </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revise – in</w:t>
      </w:r>
      <w:r>
        <w:rPr>
          <w:rFonts w:ascii="Times New Roman" w:eastAsia="Times New Roman" w:hAnsi="Times New Roman" w:cs="Times New Roman"/>
          <w:sz w:val="20"/>
          <w:szCs w:val="24"/>
        </w:rPr>
        <w:t>s</w:t>
      </w:r>
      <w:r w:rsidRPr="003231BD">
        <w:rPr>
          <w:rFonts w:ascii="Times New Roman" w:eastAsia="Times New Roman" w:hAnsi="Times New Roman" w:cs="Times New Roman"/>
          <w:sz w:val="20"/>
          <w:szCs w:val="24"/>
        </w:rPr>
        <w:t xml:space="preserve">pekce rány a její spodiny ke zhodnocení rozsahu poranění hlubokých tkání a orgánů </w:t>
      </w:r>
    </w:p>
    <w:p w:rsidR="005B3387" w:rsidRDefault="005B3387" w:rsidP="00C64484">
      <w:pPr>
        <w:numPr>
          <w:ilvl w:val="0"/>
          <w:numId w:val="15"/>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debridement (vyčištění rány)</w:t>
      </w:r>
      <w:r w:rsidRPr="003231BD">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 excise</w:t>
      </w:r>
      <w:r w:rsidRPr="003231BD">
        <w:rPr>
          <w:rFonts w:ascii="Times New Roman" w:eastAsia="Times New Roman" w:hAnsi="Times New Roman" w:cs="Times New Roman"/>
          <w:sz w:val="20"/>
          <w:szCs w:val="24"/>
        </w:rPr>
        <w:t xml:space="preserve"> avitální</w:t>
      </w:r>
      <w:r>
        <w:rPr>
          <w:rFonts w:ascii="Times New Roman" w:eastAsia="Times New Roman" w:hAnsi="Times New Roman" w:cs="Times New Roman"/>
          <w:sz w:val="20"/>
          <w:szCs w:val="24"/>
        </w:rPr>
        <w:t>ch a zhmožděných kožních okrajů, odstranění cizích těles</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 xml:space="preserve">výplachy </w:t>
      </w:r>
      <w:r>
        <w:rPr>
          <w:rFonts w:ascii="Times New Roman" w:eastAsia="Times New Roman" w:hAnsi="Times New Roman" w:cs="Times New Roman"/>
          <w:sz w:val="20"/>
          <w:szCs w:val="24"/>
        </w:rPr>
        <w:t xml:space="preserve">antiseptikem </w:t>
      </w:r>
      <w:r w:rsidRPr="003231BD">
        <w:rPr>
          <w:rFonts w:ascii="Times New Roman" w:eastAsia="Times New Roman" w:hAnsi="Times New Roman" w:cs="Times New Roman"/>
          <w:sz w:val="20"/>
          <w:szCs w:val="24"/>
        </w:rPr>
        <w:t>– peroxid, Betadine…</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stavění krvácení – opichy, ligatury,</w:t>
      </w:r>
      <w:r>
        <w:rPr>
          <w:rFonts w:ascii="Times New Roman" w:eastAsia="Times New Roman" w:hAnsi="Times New Roman" w:cs="Times New Roman"/>
          <w:sz w:val="20"/>
          <w:szCs w:val="24"/>
        </w:rPr>
        <w:t xml:space="preserve"> koagulace,</w:t>
      </w:r>
      <w:r w:rsidRPr="003231BD">
        <w:rPr>
          <w:rFonts w:ascii="Times New Roman" w:eastAsia="Times New Roman" w:hAnsi="Times New Roman" w:cs="Times New Roman"/>
          <w:sz w:val="20"/>
          <w:szCs w:val="24"/>
        </w:rPr>
        <w:t xml:space="preserve"> hemostatické sblížení okrajů rány</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na končetinách využití bezkrevného operování (ischemie ne delší 60 – 90 min., nutnost zachování žilního návratu)</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o</w:t>
      </w:r>
      <w:r>
        <w:rPr>
          <w:rFonts w:ascii="Times New Roman" w:eastAsia="Times New Roman" w:hAnsi="Times New Roman" w:cs="Times New Roman"/>
          <w:sz w:val="20"/>
          <w:szCs w:val="24"/>
        </w:rPr>
        <w:t xml:space="preserve">šetření přerušených cév, nervů a </w:t>
      </w:r>
      <w:r w:rsidRPr="003231BD">
        <w:rPr>
          <w:rFonts w:ascii="Times New Roman" w:eastAsia="Times New Roman" w:hAnsi="Times New Roman" w:cs="Times New Roman"/>
          <w:sz w:val="20"/>
          <w:szCs w:val="24"/>
        </w:rPr>
        <w:t xml:space="preserve">šlach </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drainage</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rekonstrukce rány po vrstvách</w:t>
      </w:r>
      <w:r>
        <w:rPr>
          <w:rFonts w:ascii="Times New Roman" w:eastAsia="Times New Roman" w:hAnsi="Times New Roman" w:cs="Times New Roman"/>
          <w:sz w:val="20"/>
          <w:szCs w:val="24"/>
        </w:rPr>
        <w:t xml:space="preserve"> (svaly a fascie, podkoží, kůže)</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sz w:val="20"/>
          <w:szCs w:val="24"/>
        </w:rPr>
      </w:pPr>
      <w:r w:rsidRPr="003231BD">
        <w:rPr>
          <w:rFonts w:ascii="Times New Roman" w:eastAsia="Times New Roman" w:hAnsi="Times New Roman" w:cs="Times New Roman"/>
          <w:sz w:val="20"/>
          <w:szCs w:val="24"/>
        </w:rPr>
        <w:t xml:space="preserve">sterilní krytí </w:t>
      </w:r>
    </w:p>
    <w:p w:rsidR="005B3387" w:rsidRPr="003231BD" w:rsidRDefault="005B3387" w:rsidP="005B3387">
      <w:pPr>
        <w:spacing w:after="0" w:line="240" w:lineRule="auto"/>
        <w:jc w:val="both"/>
        <w:rPr>
          <w:rFonts w:ascii="Times New Roman" w:eastAsia="Times New Roman" w:hAnsi="Times New Roman" w:cs="Times New Roman"/>
          <w:b/>
          <w:sz w:val="20"/>
          <w:szCs w:val="24"/>
          <w:u w:val="single"/>
        </w:rPr>
      </w:pPr>
    </w:p>
    <w:p w:rsidR="005B3387" w:rsidRPr="001B6E68" w:rsidRDefault="005B3387" w:rsidP="00C64484">
      <w:pPr>
        <w:numPr>
          <w:ilvl w:val="0"/>
          <w:numId w:val="15"/>
        </w:numPr>
        <w:spacing w:after="0" w:line="240" w:lineRule="auto"/>
        <w:jc w:val="both"/>
        <w:rPr>
          <w:rFonts w:ascii="Times New Roman" w:eastAsia="Times New Roman" w:hAnsi="Times New Roman" w:cs="Times New Roman"/>
          <w:b/>
          <w:sz w:val="20"/>
          <w:szCs w:val="24"/>
          <w:u w:val="single"/>
        </w:rPr>
      </w:pPr>
      <w:r w:rsidRPr="003231BD">
        <w:rPr>
          <w:rFonts w:ascii="Times New Roman" w:eastAsia="Times New Roman" w:hAnsi="Times New Roman" w:cs="Times New Roman"/>
          <w:sz w:val="20"/>
          <w:szCs w:val="24"/>
        </w:rPr>
        <w:t>primární sutura není indikována u zastaralých ran (více jak 6</w:t>
      </w:r>
      <w:r>
        <w:rPr>
          <w:rFonts w:ascii="Times New Roman" w:eastAsia="Times New Roman" w:hAnsi="Times New Roman" w:cs="Times New Roman"/>
          <w:sz w:val="20"/>
          <w:szCs w:val="24"/>
        </w:rPr>
        <w:t xml:space="preserve"> – 12 </w:t>
      </w:r>
      <w:r w:rsidRPr="003231BD">
        <w:rPr>
          <w:rFonts w:ascii="Times New Roman" w:eastAsia="Times New Roman" w:hAnsi="Times New Roman" w:cs="Times New Roman"/>
          <w:sz w:val="20"/>
          <w:szCs w:val="24"/>
        </w:rPr>
        <w:t xml:space="preserve"> hod.), silně znečištěných a infikovanýc</w:t>
      </w:r>
      <w:r>
        <w:rPr>
          <w:rFonts w:ascii="Times New Roman" w:eastAsia="Times New Roman" w:hAnsi="Times New Roman" w:cs="Times New Roman"/>
          <w:sz w:val="20"/>
          <w:szCs w:val="24"/>
        </w:rPr>
        <w:t>h a u ran způsobených pokousáním – u takových</w:t>
      </w:r>
      <w:r w:rsidRPr="003231BD">
        <w:rPr>
          <w:rFonts w:ascii="Times New Roman" w:eastAsia="Times New Roman" w:hAnsi="Times New Roman" w:cs="Times New Roman"/>
          <w:sz w:val="20"/>
          <w:szCs w:val="24"/>
        </w:rPr>
        <w:t xml:space="preserve"> ran provádíme desinfekci, odstraňujeme z rány cizí tělesa, excidujeme nekrotické tkáně, choboty doširoka otevíráme nebo drainujeme, poškozené šlachy a nervy se primárně neošetřují, ránu ponecháme k sekundárnímu </w:t>
      </w:r>
      <w:r>
        <w:rPr>
          <w:rFonts w:ascii="Times New Roman" w:eastAsia="Times New Roman" w:hAnsi="Times New Roman" w:cs="Times New Roman"/>
          <w:sz w:val="20"/>
          <w:szCs w:val="24"/>
        </w:rPr>
        <w:t>hojení, kryjeme ji neadhesivním krytím</w:t>
      </w:r>
      <w:r w:rsidRPr="003231BD">
        <w:rPr>
          <w:rFonts w:ascii="Times New Roman" w:eastAsia="Times New Roman" w:hAnsi="Times New Roman" w:cs="Times New Roman"/>
          <w:sz w:val="20"/>
          <w:szCs w:val="24"/>
        </w:rPr>
        <w:t>, častěji převazujeme a končetinu vždy fixujeme – teprve po zvládnutí infekce excidujeme okraje, ošetřujeme důležité struktury a provádíme suturu rány</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b/>
          <w:sz w:val="20"/>
          <w:szCs w:val="24"/>
          <w:u w:val="single"/>
        </w:rPr>
      </w:pPr>
      <w:r>
        <w:rPr>
          <w:rFonts w:ascii="Times New Roman" w:eastAsia="Times New Roman" w:hAnsi="Times New Roman" w:cs="Times New Roman"/>
          <w:sz w:val="20"/>
          <w:szCs w:val="24"/>
        </w:rPr>
        <w:t>stehy se extrahují po 7 – 14 dnech dle lokalisace rány (déle v místech vystavených tahu) – doporučíme ponechat krytí na ráně 2 – 3 dny, poté je možné krytí sejmout a ránu osprchovat (povrch je po této době zalepen fibrinem), ponechat bez krytí a dostavit až k vytažení stehů – v případě známek komplikací (zhoršující se bolesti v ráně, zarudnutí, hnisavá sekrece, teploty) kontrola dříve a ev. rozpuštění rány</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b/>
          <w:sz w:val="20"/>
          <w:szCs w:val="24"/>
          <w:u w:val="single"/>
        </w:rPr>
      </w:pPr>
      <w:r w:rsidRPr="003231BD">
        <w:rPr>
          <w:rFonts w:ascii="Times New Roman" w:eastAsia="Times New Roman" w:hAnsi="Times New Roman" w:cs="Times New Roman"/>
          <w:sz w:val="20"/>
          <w:szCs w:val="24"/>
        </w:rPr>
        <w:t>součástí ošetření rány je antitetanická profylaxe (po uplynutí od posledního očkování více jak 5 let TAT, více jak 10 let TAT + TEGA), u ran způsobených pokousáním i antirabická profylaxe je-li indikována</w:t>
      </w:r>
    </w:p>
    <w:p w:rsidR="005B3387" w:rsidRPr="003231BD" w:rsidRDefault="005B3387" w:rsidP="00C64484">
      <w:pPr>
        <w:numPr>
          <w:ilvl w:val="0"/>
          <w:numId w:val="15"/>
        </w:numPr>
        <w:spacing w:after="0" w:line="240" w:lineRule="auto"/>
        <w:jc w:val="both"/>
        <w:rPr>
          <w:rFonts w:ascii="Times New Roman" w:eastAsia="Times New Roman" w:hAnsi="Times New Roman" w:cs="Times New Roman"/>
          <w:b/>
          <w:sz w:val="20"/>
          <w:szCs w:val="24"/>
          <w:u w:val="single"/>
        </w:rPr>
      </w:pPr>
      <w:r w:rsidRPr="003231BD">
        <w:rPr>
          <w:rFonts w:ascii="Times New Roman" w:eastAsia="Times New Roman" w:hAnsi="Times New Roman" w:cs="Times New Roman"/>
          <w:sz w:val="20"/>
          <w:szCs w:val="24"/>
        </w:rPr>
        <w:t>u kontaminovaných ran, větších hematomů, pokousání… podání ATB profylakticky (vždy však nutno pečlivě ošetřit ránu, nekrektomovat – nekrosa je živou půdou bakterií a ATB do ní nepronikají)</w:t>
      </w:r>
    </w:p>
    <w:p w:rsidR="005B3387" w:rsidRDefault="005B3387" w:rsidP="005B3387">
      <w:pPr>
        <w:spacing w:after="0" w:line="240" w:lineRule="auto"/>
        <w:jc w:val="left"/>
        <w:rPr>
          <w:rFonts w:ascii="Times New Roman" w:eastAsia="Times New Roman" w:hAnsi="Times New Roman" w:cs="Times New Roman"/>
          <w:b/>
          <w:sz w:val="20"/>
          <w:szCs w:val="24"/>
          <w:u w:val="single"/>
        </w:rPr>
      </w:pPr>
    </w:p>
    <w:p w:rsidR="005B3387" w:rsidRPr="00645D2B" w:rsidRDefault="005B3387" w:rsidP="005B3387">
      <w:pPr>
        <w:spacing w:after="0" w:line="240" w:lineRule="auto"/>
        <w:jc w:val="left"/>
        <w:rPr>
          <w:rFonts w:ascii="Times New Roman" w:eastAsia="Times New Roman" w:hAnsi="Times New Roman" w:cs="Times New Roman"/>
          <w:sz w:val="20"/>
          <w:szCs w:val="24"/>
        </w:rPr>
      </w:pPr>
      <w:r>
        <w:rPr>
          <w:rFonts w:ascii="Times New Roman" w:eastAsia="Times New Roman" w:hAnsi="Times New Roman" w:cs="Times New Roman"/>
          <w:b/>
          <w:sz w:val="20"/>
          <w:szCs w:val="24"/>
          <w:u w:val="single"/>
        </w:rPr>
        <w:t>druhy sutury ran z časového hlediska</w:t>
      </w:r>
      <w:r>
        <w:rPr>
          <w:rFonts w:ascii="Times New Roman" w:eastAsia="Times New Roman" w:hAnsi="Times New Roman" w:cs="Times New Roman"/>
          <w:sz w:val="20"/>
          <w:szCs w:val="24"/>
        </w:rPr>
        <w:t xml:space="preserve"> – </w:t>
      </w:r>
      <w:r w:rsidR="007A7D7A">
        <w:rPr>
          <w:rFonts w:ascii="Times New Roman" w:eastAsia="Times New Roman" w:hAnsi="Times New Roman" w:cs="Times New Roman"/>
          <w:sz w:val="20"/>
          <w:szCs w:val="24"/>
        </w:rPr>
        <w:t xml:space="preserve">blíže </w:t>
      </w:r>
      <w:r>
        <w:rPr>
          <w:rFonts w:ascii="Times New Roman" w:eastAsia="Times New Roman" w:hAnsi="Times New Roman" w:cs="Times New Roman"/>
          <w:sz w:val="20"/>
          <w:szCs w:val="24"/>
        </w:rPr>
        <w:t>viz. otázka „druhy stehů v</w:t>
      </w:r>
      <w:r w:rsidR="007A7D7A">
        <w:rPr>
          <w:rFonts w:ascii="Times New Roman" w:eastAsia="Times New Roman" w:hAnsi="Times New Roman" w:cs="Times New Roman"/>
          <w:sz w:val="20"/>
          <w:szCs w:val="24"/>
        </w:rPr>
        <w:t> </w:t>
      </w:r>
      <w:r>
        <w:rPr>
          <w:rFonts w:ascii="Times New Roman" w:eastAsia="Times New Roman" w:hAnsi="Times New Roman" w:cs="Times New Roman"/>
          <w:sz w:val="20"/>
          <w:szCs w:val="24"/>
        </w:rPr>
        <w:t>chirurgii</w:t>
      </w:r>
      <w:r w:rsidR="007A7D7A">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p>
    <w:p w:rsidR="005B3387" w:rsidRDefault="005B3387" w:rsidP="005B3387">
      <w:pPr>
        <w:spacing w:after="0" w:line="240" w:lineRule="auto"/>
        <w:jc w:val="left"/>
        <w:rPr>
          <w:rFonts w:ascii="Times New Roman" w:eastAsia="Times New Roman" w:hAnsi="Times New Roman" w:cs="Times New Roman"/>
          <w:b/>
          <w:sz w:val="20"/>
          <w:szCs w:val="24"/>
          <w:u w:val="single"/>
        </w:rPr>
      </w:pPr>
    </w:p>
    <w:p w:rsidR="005B3387" w:rsidRDefault="005B3387" w:rsidP="005B338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primární sutura</w:t>
      </w:r>
    </w:p>
    <w:p w:rsidR="005B3387" w:rsidRDefault="005B3387" w:rsidP="005B3387">
      <w:pPr>
        <w:spacing w:after="0" w:line="240" w:lineRule="auto"/>
        <w:jc w:val="both"/>
        <w:rPr>
          <w:rFonts w:ascii="Times New Roman" w:eastAsia="Times New Roman" w:hAnsi="Times New Roman" w:cs="Times New Roman"/>
          <w:b/>
          <w:sz w:val="20"/>
          <w:szCs w:val="20"/>
        </w:rPr>
      </w:pPr>
    </w:p>
    <w:p w:rsidR="005B3387" w:rsidRPr="00B553BA"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včasná (okamžitá)</w:t>
      </w:r>
    </w:p>
    <w:p w:rsidR="005B3387"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odložená</w:t>
      </w:r>
    </w:p>
    <w:p w:rsidR="005B3387" w:rsidRDefault="005B3387" w:rsidP="005B3387">
      <w:pPr>
        <w:spacing w:after="0" w:line="240" w:lineRule="auto"/>
        <w:jc w:val="both"/>
        <w:rPr>
          <w:rFonts w:ascii="Times New Roman" w:eastAsia="Times New Roman" w:hAnsi="Times New Roman" w:cs="Times New Roman"/>
          <w:sz w:val="20"/>
          <w:szCs w:val="20"/>
        </w:rPr>
      </w:pPr>
    </w:p>
    <w:p w:rsidR="005B3387" w:rsidRDefault="005B3387" w:rsidP="005B338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1B6E68">
        <w:rPr>
          <w:rFonts w:ascii="Times New Roman" w:eastAsia="Times New Roman" w:hAnsi="Times New Roman" w:cs="Times New Roman"/>
          <w:b/>
          <w:sz w:val="20"/>
          <w:szCs w:val="20"/>
        </w:rPr>
        <w:t>sekundární sutura</w:t>
      </w:r>
    </w:p>
    <w:p w:rsidR="005B3387" w:rsidRPr="00B553BA" w:rsidRDefault="005B3387" w:rsidP="005B3387">
      <w:pPr>
        <w:spacing w:after="0" w:line="240" w:lineRule="auto"/>
        <w:jc w:val="both"/>
        <w:rPr>
          <w:rFonts w:ascii="Times New Roman" w:eastAsia="Times New Roman" w:hAnsi="Times New Roman" w:cs="Times New Roman"/>
          <w:sz w:val="20"/>
          <w:szCs w:val="20"/>
        </w:rPr>
      </w:pPr>
    </w:p>
    <w:p w:rsidR="005B3387" w:rsidRDefault="005B3387" w:rsidP="005B3387">
      <w:pPr>
        <w:spacing w:after="0" w:line="240" w:lineRule="auto"/>
        <w:ind w:left="794" w:hanging="4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sidRPr="001B6E68">
        <w:rPr>
          <w:rFonts w:ascii="Times New Roman" w:eastAsia="Times New Roman" w:hAnsi="Times New Roman" w:cs="Times New Roman"/>
          <w:b/>
          <w:sz w:val="20"/>
          <w:szCs w:val="20"/>
        </w:rPr>
        <w:t>včasná</w:t>
      </w:r>
      <w:r>
        <w:rPr>
          <w:rFonts w:ascii="Times New Roman" w:eastAsia="Times New Roman" w:hAnsi="Times New Roman" w:cs="Times New Roman"/>
          <w:sz w:val="20"/>
          <w:szCs w:val="20"/>
        </w:rPr>
        <w:t xml:space="preserve"> </w:t>
      </w:r>
    </w:p>
    <w:p w:rsidR="005B3387" w:rsidRDefault="005B3387" w:rsidP="005B3387">
      <w:pPr>
        <w:spacing w:after="0" w:line="240" w:lineRule="auto"/>
        <w:ind w:left="794" w:hanging="4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sidRPr="001B6E68">
        <w:rPr>
          <w:rFonts w:ascii="Times New Roman" w:eastAsia="Times New Roman" w:hAnsi="Times New Roman" w:cs="Times New Roman"/>
          <w:b/>
          <w:sz w:val="20"/>
          <w:szCs w:val="20"/>
        </w:rPr>
        <w:t>odložená</w:t>
      </w:r>
      <w:r>
        <w:rPr>
          <w:rFonts w:ascii="Times New Roman" w:eastAsia="Times New Roman" w:hAnsi="Times New Roman" w:cs="Times New Roman"/>
          <w:sz w:val="20"/>
          <w:szCs w:val="20"/>
        </w:rPr>
        <w:t xml:space="preserve"> </w:t>
      </w:r>
    </w:p>
    <w:p w:rsidR="005B3387" w:rsidRDefault="005B3387" w:rsidP="007A7D7A">
      <w:pPr>
        <w:spacing w:after="0" w:line="240" w:lineRule="auto"/>
        <w:jc w:val="both"/>
        <w:rPr>
          <w:rFonts w:ascii="Times New Roman" w:eastAsia="Times New Roman" w:hAnsi="Times New Roman" w:cs="Times New Roman"/>
          <w:sz w:val="20"/>
          <w:szCs w:val="20"/>
        </w:rPr>
      </w:pPr>
    </w:p>
    <w:p w:rsidR="007A7D7A" w:rsidRDefault="007A7D7A" w:rsidP="007A7D7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Hojení ran (primární, sekundární, fáze hojení)</w:t>
      </w:r>
    </w:p>
    <w:p w:rsidR="007A7D7A" w:rsidRDefault="007A7D7A" w:rsidP="007A7D7A">
      <w:pPr>
        <w:spacing w:after="0" w:line="240" w:lineRule="auto"/>
        <w:rPr>
          <w:rFonts w:ascii="Times New Roman" w:eastAsia="Times New Roman" w:hAnsi="Times New Roman" w:cs="Times New Roman"/>
          <w:b/>
          <w:sz w:val="24"/>
          <w:szCs w:val="24"/>
          <w:u w:val="single"/>
        </w:rPr>
      </w:pPr>
    </w:p>
    <w:p w:rsidR="007A7D7A" w:rsidRPr="00EA3423" w:rsidRDefault="007A7D7A" w:rsidP="007A7D7A">
      <w:pPr>
        <w:spacing w:after="0" w:line="240" w:lineRule="auto"/>
        <w:jc w:val="both"/>
        <w:rPr>
          <w:rFonts w:ascii="Times New Roman" w:eastAsia="Times New Roman" w:hAnsi="Times New Roman" w:cs="Times New Roman"/>
          <w:b/>
          <w:sz w:val="20"/>
          <w:szCs w:val="20"/>
          <w:u w:val="single"/>
        </w:rPr>
      </w:pPr>
      <w:r w:rsidRPr="00EA3423">
        <w:rPr>
          <w:rFonts w:ascii="Times New Roman" w:eastAsia="Times New Roman" w:hAnsi="Times New Roman" w:cs="Times New Roman"/>
          <w:b/>
          <w:sz w:val="20"/>
          <w:szCs w:val="20"/>
          <w:u w:val="single"/>
        </w:rPr>
        <w:t>hojení rány per primam</w:t>
      </w:r>
    </w:p>
    <w:p w:rsidR="007A7D7A" w:rsidRPr="00EA3423" w:rsidRDefault="007A7D7A" w:rsidP="007A7D7A">
      <w:pPr>
        <w:spacing w:after="0" w:line="240" w:lineRule="auto"/>
        <w:jc w:val="both"/>
        <w:rPr>
          <w:rFonts w:ascii="Times New Roman" w:eastAsia="Times New Roman" w:hAnsi="Times New Roman" w:cs="Times New Roman"/>
          <w:b/>
          <w:sz w:val="20"/>
          <w:szCs w:val="20"/>
          <w:u w:val="single"/>
        </w:rPr>
      </w:pPr>
    </w:p>
    <w:p w:rsidR="007A7D7A" w:rsidRPr="00EA3423" w:rsidRDefault="007A7D7A" w:rsidP="00C64484">
      <w:pPr>
        <w:numPr>
          <w:ilvl w:val="0"/>
          <w:numId w:val="64"/>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4"/>
        </w:rPr>
        <w:t xml:space="preserve">per primam se hojí neinfikované, většinou </w:t>
      </w:r>
      <w:r w:rsidRPr="00EA3423">
        <w:rPr>
          <w:rFonts w:ascii="Times New Roman" w:eastAsia="Times New Roman" w:hAnsi="Times New Roman" w:cs="Times New Roman"/>
          <w:sz w:val="20"/>
          <w:szCs w:val="20"/>
        </w:rPr>
        <w:t xml:space="preserve"> řezné rány s hladkými okraji přiloženými těsně k sobě, zhojení je bez větší zánětlivé reakce (okraje rány se nejprve slepí fibrinem a pak proběhne reparativní zánět zhojením vazivovou jizvou), jednotlivé fáze jsou:</w:t>
      </w:r>
    </w:p>
    <w:p w:rsidR="007A7D7A" w:rsidRPr="00EA3423" w:rsidRDefault="007A7D7A" w:rsidP="007A7D7A">
      <w:pPr>
        <w:spacing w:after="0" w:line="240" w:lineRule="auto"/>
        <w:jc w:val="both"/>
        <w:rPr>
          <w:rFonts w:ascii="Times New Roman" w:eastAsia="Times New Roman" w:hAnsi="Times New Roman" w:cs="Times New Roman"/>
          <w:sz w:val="20"/>
          <w:szCs w:val="20"/>
        </w:rPr>
      </w:pPr>
    </w:p>
    <w:p w:rsidR="007A7D7A" w:rsidRPr="00EA3423" w:rsidRDefault="007A7D7A" w:rsidP="007A7D7A">
      <w:p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1.</w:t>
      </w:r>
      <w:r w:rsidRPr="00EA3423">
        <w:rPr>
          <w:rFonts w:ascii="Times New Roman" w:eastAsia="Times New Roman" w:hAnsi="Times New Roman" w:cs="Times New Roman"/>
          <w:sz w:val="20"/>
          <w:szCs w:val="20"/>
        </w:rPr>
        <w:tab/>
        <w:t>fáze zánětlivá (do 3. dne)</w:t>
      </w:r>
    </w:p>
    <w:p w:rsidR="007A7D7A" w:rsidRPr="00EA3423" w:rsidRDefault="007A7D7A" w:rsidP="007A7D7A">
      <w:p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2.</w:t>
      </w:r>
      <w:r w:rsidRPr="00EA3423">
        <w:rPr>
          <w:rFonts w:ascii="Times New Roman" w:eastAsia="Times New Roman" w:hAnsi="Times New Roman" w:cs="Times New Roman"/>
          <w:sz w:val="20"/>
          <w:szCs w:val="20"/>
        </w:rPr>
        <w:tab/>
        <w:t>fáze proliferační (do 7. dne)</w:t>
      </w:r>
    </w:p>
    <w:p w:rsidR="007A7D7A" w:rsidRPr="00EA3423" w:rsidRDefault="007A7D7A" w:rsidP="007A7D7A">
      <w:p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3.</w:t>
      </w:r>
      <w:r w:rsidRPr="00EA3423">
        <w:rPr>
          <w:rFonts w:ascii="Times New Roman" w:eastAsia="Times New Roman" w:hAnsi="Times New Roman" w:cs="Times New Roman"/>
          <w:sz w:val="20"/>
          <w:szCs w:val="20"/>
        </w:rPr>
        <w:tab/>
        <w:t xml:space="preserve">fáze diferenciační </w:t>
      </w:r>
    </w:p>
    <w:p w:rsidR="007A7D7A" w:rsidRPr="00EA3423" w:rsidRDefault="007A7D7A" w:rsidP="007A7D7A">
      <w:pPr>
        <w:spacing w:after="0" w:line="240" w:lineRule="auto"/>
        <w:jc w:val="both"/>
        <w:rPr>
          <w:rFonts w:ascii="Times New Roman" w:eastAsia="Times New Roman" w:hAnsi="Times New Roman" w:cs="Times New Roman"/>
          <w:sz w:val="20"/>
          <w:szCs w:val="20"/>
        </w:rPr>
      </w:pPr>
    </w:p>
    <w:p w:rsidR="007A7D7A" w:rsidRPr="00EA3423" w:rsidRDefault="007A7D7A" w:rsidP="007A7D7A">
      <w:p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ad 1.</w:t>
      </w:r>
      <w:r w:rsidRPr="00EA3423">
        <w:rPr>
          <w:rFonts w:ascii="Times New Roman" w:eastAsia="Times New Roman" w:hAnsi="Times New Roman" w:cs="Times New Roman"/>
          <w:sz w:val="20"/>
          <w:szCs w:val="20"/>
        </w:rPr>
        <w:tab/>
        <w:t xml:space="preserve"> zánětlivá fáze</w:t>
      </w:r>
    </w:p>
    <w:p w:rsidR="007A7D7A" w:rsidRPr="00EA3423" w:rsidRDefault="007A7D7A" w:rsidP="007A7D7A">
      <w:pPr>
        <w:spacing w:after="0" w:line="240" w:lineRule="auto"/>
        <w:jc w:val="both"/>
        <w:rPr>
          <w:rFonts w:ascii="Times New Roman" w:eastAsia="Times New Roman" w:hAnsi="Times New Roman" w:cs="Times New Roman"/>
          <w:sz w:val="20"/>
          <w:szCs w:val="20"/>
        </w:rPr>
      </w:pPr>
    </w:p>
    <w:p w:rsidR="007A7D7A" w:rsidRPr="00EA3423" w:rsidRDefault="007A7D7A" w:rsidP="007A7D7A">
      <w:pPr>
        <w:spacing w:after="0" w:line="240" w:lineRule="auto"/>
        <w:ind w:left="390" w:hanging="390"/>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w:t>
      </w:r>
      <w:r w:rsidRPr="00EA3423">
        <w:rPr>
          <w:rFonts w:ascii="Times New Roman" w:eastAsia="Times New Roman" w:hAnsi="Times New Roman" w:cs="Times New Roman"/>
          <w:sz w:val="20"/>
          <w:szCs w:val="20"/>
        </w:rPr>
        <w:tab/>
        <w:t>prvním procesem je zástava krvácení – okraje rány se slepí fibrinem (vzniká z fibrinogenu vlivem tkáňové thrombokinasy) a na povrchu se vytvoří tenká krusta, látky z poraněné tkáně přitahují makrofágy, aktivují se thrombocyty a začnou produkovat růstové faktory</w:t>
      </w:r>
      <w:r>
        <w:rPr>
          <w:rFonts w:ascii="Times New Roman" w:eastAsia="Times New Roman" w:hAnsi="Times New Roman" w:cs="Times New Roman"/>
          <w:sz w:val="20"/>
          <w:szCs w:val="20"/>
        </w:rPr>
        <w:t xml:space="preserve"> (PDGF – aktivuje makrogáfy a fibroblasty)</w:t>
      </w:r>
      <w:r w:rsidRPr="00EA3423">
        <w:rPr>
          <w:rFonts w:ascii="Times New Roman" w:eastAsia="Times New Roman" w:hAnsi="Times New Roman" w:cs="Times New Roman"/>
          <w:sz w:val="20"/>
          <w:szCs w:val="20"/>
        </w:rPr>
        <w:t>, na poškozených endothelových buňkách adherují leukocyty a uvolňují cytokiny</w:t>
      </w:r>
    </w:p>
    <w:p w:rsidR="007A7D7A" w:rsidRPr="00EA3423" w:rsidRDefault="007A7D7A" w:rsidP="007A7D7A">
      <w:pPr>
        <w:spacing w:after="0" w:line="240" w:lineRule="auto"/>
        <w:ind w:left="390" w:hanging="390"/>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w:t>
      </w:r>
      <w:r w:rsidRPr="00EA3423">
        <w:rPr>
          <w:rFonts w:ascii="Times New Roman" w:eastAsia="Times New Roman" w:hAnsi="Times New Roman" w:cs="Times New Roman"/>
          <w:sz w:val="20"/>
          <w:szCs w:val="20"/>
        </w:rPr>
        <w:tab/>
        <w:t>růstové faktory a cytokiny přitahují do extravaskulárního prostoru makrofágy a leukocyty</w:t>
      </w:r>
      <w:r>
        <w:rPr>
          <w:rFonts w:ascii="Times New Roman" w:eastAsia="Times New Roman" w:hAnsi="Times New Roman" w:cs="Times New Roman"/>
          <w:sz w:val="20"/>
          <w:szCs w:val="20"/>
        </w:rPr>
        <w:t>, makrofágy uvolňují PDGF a VEGF a tím stimulují tvorbu granulační tkáně</w:t>
      </w:r>
    </w:p>
    <w:p w:rsidR="007A7D7A" w:rsidRPr="00EA3423" w:rsidRDefault="007A7D7A" w:rsidP="007A7D7A">
      <w:pPr>
        <w:spacing w:after="0" w:line="240" w:lineRule="auto"/>
        <w:ind w:left="390" w:hanging="390"/>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lastRenderedPageBreak/>
        <w:t>-</w:t>
      </w:r>
      <w:r w:rsidRPr="00EA3423">
        <w:rPr>
          <w:rFonts w:ascii="Times New Roman" w:eastAsia="Times New Roman" w:hAnsi="Times New Roman" w:cs="Times New Roman"/>
          <w:sz w:val="20"/>
          <w:szCs w:val="20"/>
        </w:rPr>
        <w:tab/>
        <w:t xml:space="preserve">nejprve dochází k vasokonstrikci, později vlivem biogenních aminů (histamin, serotonin, kininy) k vasodilataci a prostupu buněk a plasmy extravaskulárně, biogenní aminy spolu s acidosou dráždí nervová zakončení – bolest </w:t>
      </w:r>
    </w:p>
    <w:p w:rsidR="007A7D7A" w:rsidRPr="00EA3423" w:rsidRDefault="007A7D7A" w:rsidP="007A7D7A">
      <w:pPr>
        <w:spacing w:after="0" w:line="240" w:lineRule="auto"/>
        <w:ind w:left="390" w:hanging="390"/>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w:t>
      </w:r>
      <w:r w:rsidRPr="00EA3423">
        <w:rPr>
          <w:rFonts w:ascii="Times New Roman" w:eastAsia="Times New Roman" w:hAnsi="Times New Roman" w:cs="Times New Roman"/>
          <w:sz w:val="20"/>
          <w:szCs w:val="20"/>
        </w:rPr>
        <w:tab/>
        <w:t xml:space="preserve">narůstá pCO2, snižuje s pO2 – acidosa, tvorba laktátu (anaerobní glykolysa) – podpora angiogenese a fagocytosy </w:t>
      </w:r>
    </w:p>
    <w:p w:rsidR="007A7D7A" w:rsidRPr="00EA3423" w:rsidRDefault="007A7D7A" w:rsidP="007A7D7A">
      <w:pPr>
        <w:spacing w:after="0" w:line="240" w:lineRule="auto"/>
        <w:ind w:left="390" w:hanging="390"/>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w:t>
      </w:r>
      <w:r w:rsidRPr="00EA3423">
        <w:rPr>
          <w:rFonts w:ascii="Times New Roman" w:eastAsia="Times New Roman" w:hAnsi="Times New Roman" w:cs="Times New Roman"/>
          <w:sz w:val="20"/>
          <w:szCs w:val="20"/>
        </w:rPr>
        <w:tab/>
        <w:t>basální vrstva epithelových buněk v okolí rány zvyšuje mitotickou aktivitu a její elementy se přesouvají k okrajům rány i přes ni – po 2 až 3 dnech je povrch rány pod koagulem reepithelisován jednolitou basální vrstvou buněk</w:t>
      </w:r>
      <w:r>
        <w:rPr>
          <w:rFonts w:ascii="Times New Roman" w:eastAsia="Times New Roman" w:hAnsi="Times New Roman" w:cs="Times New Roman"/>
          <w:sz w:val="20"/>
          <w:szCs w:val="20"/>
        </w:rPr>
        <w:t>, podněty k migraci a proliferaci epithelových buněk jsou hlavně EGF, KGF a TGF-beta</w:t>
      </w:r>
    </w:p>
    <w:p w:rsidR="007A7D7A" w:rsidRPr="00EA3423" w:rsidRDefault="007A7D7A" w:rsidP="007A7D7A">
      <w:pPr>
        <w:spacing w:after="0" w:line="240" w:lineRule="auto"/>
        <w:jc w:val="both"/>
        <w:rPr>
          <w:rFonts w:ascii="Times New Roman" w:eastAsia="Times New Roman" w:hAnsi="Times New Roman" w:cs="Times New Roman"/>
          <w:sz w:val="20"/>
          <w:szCs w:val="20"/>
        </w:rPr>
      </w:pPr>
    </w:p>
    <w:p w:rsidR="007A7D7A" w:rsidRPr="00EA3423" w:rsidRDefault="007A7D7A" w:rsidP="007A7D7A">
      <w:p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ad 2.</w:t>
      </w:r>
      <w:r w:rsidRPr="00EA3423">
        <w:rPr>
          <w:rFonts w:ascii="Times New Roman" w:eastAsia="Times New Roman" w:hAnsi="Times New Roman" w:cs="Times New Roman"/>
          <w:sz w:val="20"/>
          <w:szCs w:val="20"/>
        </w:rPr>
        <w:tab/>
        <w:t>proliferační fáze</w:t>
      </w:r>
    </w:p>
    <w:p w:rsidR="007A7D7A" w:rsidRPr="00EA3423" w:rsidRDefault="007A7D7A" w:rsidP="007A7D7A">
      <w:pPr>
        <w:spacing w:after="0" w:line="240" w:lineRule="auto"/>
        <w:jc w:val="both"/>
        <w:rPr>
          <w:rFonts w:ascii="Times New Roman" w:eastAsia="Times New Roman" w:hAnsi="Times New Roman" w:cs="Times New Roman"/>
          <w:sz w:val="20"/>
          <w:szCs w:val="20"/>
        </w:rPr>
      </w:pP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subepitheliální sraženina je postupně odstraňována makrofágy a její místo zaujímá granulační tkáň s novotvořenými kapilárami, fibroblasty a myofibroblasty</w:t>
      </w:r>
      <w:r>
        <w:rPr>
          <w:rFonts w:ascii="Times New Roman" w:eastAsia="Times New Roman" w:hAnsi="Times New Roman" w:cs="Times New Roman"/>
          <w:sz w:val="20"/>
          <w:szCs w:val="20"/>
        </w:rPr>
        <w:t>, pro usazování buněk v granulační tkáni jsou důležité metaloproteasy (kolagenasa)</w:t>
      </w: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replikace fibroblastů je stimulována cytokiny z rozpadajících se thrombocytů a uvolněných z makrofágů</w:t>
      </w: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nově tvořený kapilární systém přivádí dostatek kyslíku a živin pro další reparaci</w:t>
      </w:r>
      <w:r>
        <w:rPr>
          <w:rFonts w:ascii="Times New Roman" w:eastAsia="Times New Roman" w:hAnsi="Times New Roman" w:cs="Times New Roman"/>
          <w:sz w:val="20"/>
          <w:szCs w:val="20"/>
        </w:rPr>
        <w:t>, neovaskularisace je řízena fibroblastickým růstovým faktorem a VEGF</w:t>
      </w: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část fibroblastů se diferencuje na myofibroblasty, ostatní produkují kolagen a GAG –</w:t>
      </w:r>
      <w:r>
        <w:rPr>
          <w:rFonts w:ascii="Times New Roman" w:eastAsia="Times New Roman" w:hAnsi="Times New Roman" w:cs="Times New Roman"/>
          <w:sz w:val="20"/>
          <w:szCs w:val="20"/>
        </w:rPr>
        <w:t xml:space="preserve"> provisorní</w:t>
      </w:r>
      <w:r w:rsidRPr="00EA3423">
        <w:rPr>
          <w:rFonts w:ascii="Times New Roman" w:eastAsia="Times New Roman" w:hAnsi="Times New Roman" w:cs="Times New Roman"/>
          <w:sz w:val="20"/>
          <w:szCs w:val="20"/>
        </w:rPr>
        <w:t xml:space="preserve"> matrix, která prvotně slepuje ránu, rychle utvořený kolagen neodpovídá funkčním požadavkům tkáně a proto je později nahrazován definitivním kolagenem</w:t>
      </w:r>
    </w:p>
    <w:p w:rsidR="007A7D7A" w:rsidRPr="00EA3423" w:rsidRDefault="007A7D7A" w:rsidP="007A7D7A">
      <w:pPr>
        <w:spacing w:after="0" w:line="240" w:lineRule="auto"/>
        <w:jc w:val="both"/>
        <w:rPr>
          <w:rFonts w:ascii="Times New Roman" w:eastAsia="Times New Roman" w:hAnsi="Times New Roman" w:cs="Times New Roman"/>
          <w:sz w:val="20"/>
          <w:szCs w:val="20"/>
        </w:rPr>
      </w:pPr>
    </w:p>
    <w:p w:rsidR="007A7D7A" w:rsidRPr="00EA3423" w:rsidRDefault="007A7D7A" w:rsidP="007A7D7A">
      <w:p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ad 3.</w:t>
      </w:r>
      <w:r w:rsidRPr="00EA3423">
        <w:rPr>
          <w:rFonts w:ascii="Times New Roman" w:eastAsia="Times New Roman" w:hAnsi="Times New Roman" w:cs="Times New Roman"/>
          <w:sz w:val="20"/>
          <w:szCs w:val="20"/>
        </w:rPr>
        <w:tab/>
        <w:t>diferenciační fáze</w:t>
      </w:r>
    </w:p>
    <w:p w:rsidR="007A7D7A" w:rsidRPr="00EA3423" w:rsidRDefault="007A7D7A" w:rsidP="007A7D7A">
      <w:pPr>
        <w:spacing w:after="0" w:line="240" w:lineRule="auto"/>
        <w:jc w:val="both"/>
        <w:rPr>
          <w:rFonts w:ascii="Times New Roman" w:eastAsia="Times New Roman" w:hAnsi="Times New Roman" w:cs="Times New Roman"/>
          <w:sz w:val="20"/>
          <w:szCs w:val="20"/>
        </w:rPr>
      </w:pPr>
    </w:p>
    <w:p w:rsidR="007A7D7A" w:rsidRPr="00EA3423" w:rsidRDefault="007A7D7A" w:rsidP="007A7D7A">
      <w:pPr>
        <w:spacing w:after="0" w:line="240" w:lineRule="auto"/>
        <w:ind w:left="357" w:hanging="357"/>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w:t>
      </w:r>
      <w:r w:rsidRPr="00EA3423">
        <w:rPr>
          <w:rFonts w:ascii="Times New Roman" w:eastAsia="Times New Roman" w:hAnsi="Times New Roman" w:cs="Times New Roman"/>
          <w:sz w:val="20"/>
          <w:szCs w:val="20"/>
        </w:rPr>
        <w:tab/>
        <w:t>funkční přestavba kolagenu a GAG</w:t>
      </w:r>
      <w:r>
        <w:rPr>
          <w:rFonts w:ascii="Times New Roman" w:eastAsia="Times New Roman" w:hAnsi="Times New Roman" w:cs="Times New Roman"/>
          <w:sz w:val="20"/>
          <w:szCs w:val="20"/>
        </w:rPr>
        <w:t xml:space="preserve"> (remodelace z granulační do jizevnaté tkáně)</w:t>
      </w:r>
      <w:r w:rsidRPr="00EA3423">
        <w:rPr>
          <w:rFonts w:ascii="Times New Roman" w:eastAsia="Times New Roman" w:hAnsi="Times New Roman" w:cs="Times New Roman"/>
          <w:sz w:val="20"/>
          <w:szCs w:val="20"/>
        </w:rPr>
        <w:t>, hlavním iniciačním faktorem je tah a tlak na jizvu, redukuje se počet cév v jizvě, působením myofibroblastů se jizva retrahuje</w:t>
      </w: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po 10 – 14 dnech jsou okraje rány spojeny novotvořenou neuspořádanou vazivovou tkání, na povrchu je normální epithel, zbytek povrchového koagula se odloučil, remodelace vazivové jizvy s vytvořením uspořádaných kolagenních vláken, zajišťujících adekvátní pevnost tkáně, trvá několik týdnů (i po této době však chybí normální zastoupení elastických vláken, k úplné regeneraci s původní pevností a pružností vazivové tkáně dochází po měsících až letech)</w:t>
      </w:r>
    </w:p>
    <w:p w:rsidR="007A7D7A"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primární kolagen je rozrušován kolag</w:t>
      </w:r>
      <w:r>
        <w:rPr>
          <w:rFonts w:ascii="Times New Roman" w:eastAsia="Times New Roman" w:hAnsi="Times New Roman" w:cs="Times New Roman"/>
          <w:sz w:val="20"/>
          <w:szCs w:val="20"/>
        </w:rPr>
        <w:t>enasou produkovanou fibroblasty, makrofágy, endotheliálními a epidermálními buňkami</w:t>
      </w:r>
    </w:p>
    <w:p w:rsidR="007A7D7A" w:rsidRPr="00F032A8" w:rsidRDefault="007A7D7A" w:rsidP="00C64484">
      <w:pPr>
        <w:numPr>
          <w:ilvl w:val="0"/>
          <w:numId w:val="65"/>
        </w:numPr>
        <w:spacing w:after="0" w:line="240" w:lineRule="auto"/>
        <w:jc w:val="left"/>
        <w:rPr>
          <w:rFonts w:ascii="Times New Roman" w:eastAsia="Times New Roman" w:hAnsi="Times New Roman" w:cs="Times New Roman"/>
          <w:b/>
          <w:sz w:val="20"/>
          <w:szCs w:val="24"/>
          <w:u w:val="single"/>
        </w:rPr>
      </w:pPr>
      <w:r w:rsidRPr="00F032A8">
        <w:rPr>
          <w:rFonts w:ascii="Times New Roman" w:eastAsia="Times New Roman" w:hAnsi="Times New Roman" w:cs="Times New Roman"/>
          <w:sz w:val="20"/>
          <w:szCs w:val="20"/>
        </w:rPr>
        <w:t xml:space="preserve">keloidní a hypetrofická jizva jsou způsobeny nadprodukcí kolagenu </w:t>
      </w:r>
    </w:p>
    <w:p w:rsidR="007A7D7A" w:rsidRPr="00EA3423" w:rsidRDefault="007A7D7A" w:rsidP="007A7D7A">
      <w:pPr>
        <w:spacing w:after="0" w:line="240" w:lineRule="auto"/>
        <w:jc w:val="left"/>
        <w:rPr>
          <w:rFonts w:ascii="Times New Roman" w:eastAsia="Times New Roman" w:hAnsi="Times New Roman" w:cs="Times New Roman"/>
          <w:b/>
          <w:sz w:val="20"/>
          <w:szCs w:val="24"/>
          <w:u w:val="single"/>
        </w:rPr>
      </w:pPr>
    </w:p>
    <w:p w:rsidR="007A7D7A" w:rsidRPr="00EA3423" w:rsidRDefault="007A7D7A" w:rsidP="007A7D7A">
      <w:pPr>
        <w:spacing w:after="0" w:line="240" w:lineRule="auto"/>
        <w:jc w:val="both"/>
        <w:rPr>
          <w:rFonts w:ascii="Times New Roman" w:eastAsia="Times New Roman" w:hAnsi="Times New Roman" w:cs="Times New Roman"/>
          <w:b/>
          <w:sz w:val="20"/>
          <w:szCs w:val="20"/>
          <w:u w:val="single"/>
        </w:rPr>
      </w:pPr>
      <w:r w:rsidRPr="00EA3423">
        <w:rPr>
          <w:rFonts w:ascii="Times New Roman" w:eastAsia="Times New Roman" w:hAnsi="Times New Roman" w:cs="Times New Roman"/>
          <w:b/>
          <w:sz w:val="20"/>
          <w:szCs w:val="20"/>
          <w:u w:val="single"/>
        </w:rPr>
        <w:t>hojení rány per secundam</w:t>
      </w:r>
    </w:p>
    <w:p w:rsidR="007A7D7A" w:rsidRPr="00EA3423" w:rsidRDefault="007A7D7A" w:rsidP="007A7D7A">
      <w:pPr>
        <w:spacing w:after="0" w:line="240" w:lineRule="auto"/>
        <w:jc w:val="both"/>
        <w:rPr>
          <w:rFonts w:ascii="Times New Roman" w:eastAsia="Times New Roman" w:hAnsi="Times New Roman" w:cs="Times New Roman"/>
          <w:b/>
          <w:sz w:val="20"/>
          <w:szCs w:val="24"/>
          <w:u w:val="single"/>
        </w:rPr>
      </w:pP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4"/>
        </w:rPr>
        <w:t xml:space="preserve">per secundam se hojí </w:t>
      </w:r>
      <w:r w:rsidRPr="00EA3423">
        <w:rPr>
          <w:rFonts w:ascii="Times New Roman" w:eastAsia="Times New Roman" w:hAnsi="Times New Roman" w:cs="Times New Roman"/>
          <w:sz w:val="20"/>
          <w:szCs w:val="20"/>
        </w:rPr>
        <w:t>rány infikované nebo široce zející, nejprve dochází k odstranění nekrotických hmot a infekce prostřednictvím akutní zánětlivé reakce (hlavně hnisavé, s exsudací a infiltrací),</w:t>
      </w:r>
      <w:r w:rsidRPr="00EA3423">
        <w:rPr>
          <w:rFonts w:ascii="Times New Roman" w:eastAsia="Times New Roman" w:hAnsi="Times New Roman" w:cs="Times New Roman"/>
          <w:b/>
          <w:sz w:val="20"/>
          <w:szCs w:val="20"/>
        </w:rPr>
        <w:t xml:space="preserve"> </w:t>
      </w:r>
      <w:r w:rsidRPr="00EA3423">
        <w:rPr>
          <w:rFonts w:ascii="Times New Roman" w:eastAsia="Times New Roman" w:hAnsi="Times New Roman" w:cs="Times New Roman"/>
          <w:sz w:val="20"/>
          <w:szCs w:val="20"/>
        </w:rPr>
        <w:t>ve druhé fázi nastupuje proliferace granulační tkáně s vlastním hojením (rána se hojí od</w:t>
      </w:r>
      <w:r w:rsidRPr="00EA3423">
        <w:rPr>
          <w:rFonts w:ascii="Times New Roman" w:eastAsia="Times New Roman" w:hAnsi="Times New Roman" w:cs="Times New Roman"/>
          <w:b/>
          <w:sz w:val="20"/>
          <w:szCs w:val="20"/>
        </w:rPr>
        <w:t xml:space="preserve"> </w:t>
      </w:r>
      <w:r w:rsidRPr="00EA3423">
        <w:rPr>
          <w:rFonts w:ascii="Times New Roman" w:eastAsia="Times New Roman" w:hAnsi="Times New Roman" w:cs="Times New Roman"/>
          <w:sz w:val="20"/>
          <w:szCs w:val="20"/>
        </w:rPr>
        <w:t>spodu granulační tkání a epithelisací ze stran)</w:t>
      </w:r>
    </w:p>
    <w:p w:rsidR="007A7D7A" w:rsidRPr="00EA3423" w:rsidRDefault="007A7D7A" w:rsidP="007A7D7A">
      <w:pPr>
        <w:spacing w:after="0" w:line="240" w:lineRule="auto"/>
        <w:jc w:val="both"/>
        <w:rPr>
          <w:rFonts w:ascii="Times New Roman" w:eastAsia="Times New Roman" w:hAnsi="Times New Roman" w:cs="Times New Roman"/>
          <w:b/>
          <w:sz w:val="20"/>
          <w:szCs w:val="20"/>
          <w:u w:val="single"/>
        </w:rPr>
      </w:pP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defekt se při vzniku rány vyplní krevním koagulem s fibrinem, pod ním se na styčné ploše s nepoškozenou tkání rozvíjí akutní zánět s výraznou leukocytární infiltrací</w:t>
      </w: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po několika dnech se povrchové krevní koagulum a exsudát mění v zasychající krustu, mezi krustu a proliferující granulační tkáň ve spodině rány se z okolí posouvá vrstva epithelií, okraje rány se kontrahují prostřednictvím myofibroblastů granulační tkáně</w:t>
      </w: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po jednom týdnu odpadá povrchová krusta, pokračuje stahování rány a proliferace povrchového epithelu, na spodině rány jsou makroskopicky patrné růžové granulace, tvořené kapilárními kličkami</w:t>
      </w:r>
    </w:p>
    <w:p w:rsidR="007A7D7A" w:rsidRPr="00EA3423" w:rsidRDefault="007A7D7A" w:rsidP="00C64484">
      <w:pPr>
        <w:numPr>
          <w:ilvl w:val="0"/>
          <w:numId w:val="65"/>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asi po 3 týdnech je povrch rány krytý jednolitou vrstvou epithelií, v novotvořené vazivové tkáni ubývá buněk i kapilár, snopce vazivových vláken se orientují paralalně s povrchem, defekt není zcela vyplněn, hojící se rána je mírně vpadlá, až po měsících je pokryta diferencovaným epithelem, ve spodině zůstává mohutná vazivová jizva</w:t>
      </w:r>
    </w:p>
    <w:p w:rsidR="007A7D7A" w:rsidRPr="00EA3423" w:rsidRDefault="007A7D7A" w:rsidP="00C64484">
      <w:pPr>
        <w:numPr>
          <w:ilvl w:val="0"/>
          <w:numId w:val="66"/>
        </w:numPr>
        <w:spacing w:after="0" w:line="240" w:lineRule="auto"/>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při nepoměru mezi tvorbou granulační tkáně a epithelisací může dojít ke vzniku defektu po zhojení rány – převládne-li epithelisace, vzniká rána vtažená, převládne-li granulační tkáň, vyklenuje se nad povrch jako tzv. živé maso (caro luxurians), u predisponovaných jedinců vzniká keloid (tuhé kolagenní vazivo, často hyalinisované)</w:t>
      </w:r>
    </w:p>
    <w:p w:rsidR="007A7D7A" w:rsidRPr="00EA3423" w:rsidRDefault="007A7D7A" w:rsidP="007A7D7A">
      <w:pPr>
        <w:spacing w:after="0" w:line="240" w:lineRule="auto"/>
        <w:jc w:val="both"/>
        <w:rPr>
          <w:rFonts w:ascii="Times New Roman" w:eastAsia="Times New Roman" w:hAnsi="Times New Roman" w:cs="Times New Roman"/>
          <w:sz w:val="20"/>
          <w:szCs w:val="20"/>
        </w:rPr>
      </w:pPr>
    </w:p>
    <w:p w:rsidR="007A7D7A" w:rsidRPr="000C2976" w:rsidRDefault="007A7D7A" w:rsidP="000C2976">
      <w:pPr>
        <w:spacing w:after="0" w:line="240" w:lineRule="auto"/>
        <w:ind w:left="360" w:hanging="360"/>
        <w:jc w:val="both"/>
        <w:rPr>
          <w:rFonts w:ascii="Times New Roman" w:eastAsia="Times New Roman" w:hAnsi="Times New Roman" w:cs="Times New Roman"/>
          <w:sz w:val="20"/>
          <w:szCs w:val="20"/>
        </w:rPr>
      </w:pPr>
      <w:r w:rsidRPr="00EA3423">
        <w:rPr>
          <w:rFonts w:ascii="Times New Roman" w:eastAsia="Times New Roman" w:hAnsi="Times New Roman" w:cs="Times New Roman"/>
          <w:sz w:val="20"/>
          <w:szCs w:val="20"/>
        </w:rPr>
        <w:t>-</w:t>
      </w:r>
      <w:r w:rsidRPr="00EA3423">
        <w:rPr>
          <w:rFonts w:ascii="Times New Roman" w:eastAsia="Times New Roman" w:hAnsi="Times New Roman" w:cs="Times New Roman"/>
          <w:sz w:val="20"/>
          <w:szCs w:val="20"/>
        </w:rPr>
        <w:tab/>
        <w:t xml:space="preserve">pro hojení ran mají velký význam růstové faktory a cytokiny (produkované makrofágy, lymfocyty, thrombocyty, endotheliemi, fibroblasty nebo přítomné v plasmě) – bílkovinné látky, které vazbou na specifické membránové receptory ovlivňují činnost buněk (fibroblastů, epithelií...) </w:t>
      </w:r>
    </w:p>
    <w:p w:rsidR="000C2976" w:rsidRDefault="000C2976" w:rsidP="007A7D7A">
      <w:pPr>
        <w:spacing w:after="0" w:line="240" w:lineRule="auto"/>
        <w:rPr>
          <w:rFonts w:ascii="Times New Roman" w:eastAsia="Times New Roman" w:hAnsi="Times New Roman" w:cs="Times New Roman"/>
          <w:b/>
          <w:sz w:val="24"/>
          <w:szCs w:val="24"/>
          <w:u w:val="single"/>
        </w:rPr>
      </w:pPr>
    </w:p>
    <w:p w:rsidR="007A7D7A" w:rsidRPr="005F6873" w:rsidRDefault="007A7D7A" w:rsidP="007A7D7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Principy</w:t>
      </w:r>
      <w:r w:rsidRPr="005F6873">
        <w:rPr>
          <w:rFonts w:ascii="Times New Roman" w:eastAsia="Times New Roman" w:hAnsi="Times New Roman" w:cs="Times New Roman"/>
          <w:b/>
          <w:sz w:val="24"/>
          <w:szCs w:val="24"/>
          <w:u w:val="single"/>
        </w:rPr>
        <w:t xml:space="preserve"> rehabilitace</w:t>
      </w:r>
      <w:r>
        <w:rPr>
          <w:rFonts w:ascii="Times New Roman" w:eastAsia="Times New Roman" w:hAnsi="Times New Roman" w:cs="Times New Roman"/>
          <w:b/>
          <w:sz w:val="24"/>
          <w:szCs w:val="24"/>
          <w:u w:val="single"/>
        </w:rPr>
        <w:t xml:space="preserve"> chirurgických nemocných, proleženiny</w:t>
      </w:r>
    </w:p>
    <w:p w:rsidR="007A7D7A" w:rsidRPr="005F6873" w:rsidRDefault="007A7D7A" w:rsidP="007A7D7A">
      <w:pPr>
        <w:spacing w:after="0" w:line="240" w:lineRule="auto"/>
        <w:jc w:val="both"/>
        <w:rPr>
          <w:rFonts w:ascii="Times New Roman" w:eastAsia="Times New Roman" w:hAnsi="Times New Roman" w:cs="Times New Roman"/>
          <w:b/>
          <w:sz w:val="20"/>
          <w:szCs w:val="24"/>
        </w:rPr>
      </w:pPr>
    </w:p>
    <w:p w:rsidR="007A7D7A" w:rsidRPr="005F6873" w:rsidRDefault="007A7D7A" w:rsidP="007A7D7A">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b/>
          <w:sz w:val="20"/>
          <w:szCs w:val="24"/>
        </w:rPr>
        <w:t>-</w:t>
      </w:r>
      <w:r w:rsidRPr="005F6873">
        <w:rPr>
          <w:rFonts w:ascii="Times New Roman" w:eastAsia="Times New Roman" w:hAnsi="Times New Roman" w:cs="Times New Roman"/>
          <w:b/>
          <w:sz w:val="20"/>
          <w:szCs w:val="24"/>
        </w:rPr>
        <w:tab/>
        <w:t xml:space="preserve">rehabilitace </w:t>
      </w:r>
      <w:r w:rsidRPr="005F6873">
        <w:rPr>
          <w:rFonts w:ascii="Times New Roman" w:eastAsia="Times New Roman" w:hAnsi="Times New Roman" w:cs="Times New Roman"/>
          <w:sz w:val="20"/>
          <w:szCs w:val="24"/>
        </w:rPr>
        <w:t>– znovunabytí dřívějších schopností (nejen fysických, ale i duševních a sociálních)</w:t>
      </w:r>
    </w:p>
    <w:p w:rsidR="007A7D7A" w:rsidRPr="005F6873" w:rsidRDefault="007A7D7A" w:rsidP="007A7D7A">
      <w:pPr>
        <w:spacing w:after="0" w:line="240" w:lineRule="auto"/>
        <w:jc w:val="both"/>
        <w:rPr>
          <w:rFonts w:ascii="Times New Roman" w:eastAsia="Times New Roman" w:hAnsi="Times New Roman" w:cs="Times New Roman"/>
          <w:sz w:val="20"/>
          <w:szCs w:val="24"/>
        </w:rPr>
      </w:pPr>
    </w:p>
    <w:p w:rsidR="007A7D7A" w:rsidRPr="005F6873" w:rsidRDefault="007A7D7A" w:rsidP="007A7D7A">
      <w:pPr>
        <w:spacing w:after="0" w:line="240" w:lineRule="auto"/>
        <w:jc w:val="both"/>
        <w:rPr>
          <w:rFonts w:ascii="Times New Roman" w:eastAsia="Times New Roman" w:hAnsi="Times New Roman" w:cs="Times New Roman"/>
          <w:b/>
          <w:sz w:val="20"/>
          <w:szCs w:val="24"/>
          <w:u w:val="single"/>
        </w:rPr>
      </w:pPr>
      <w:r w:rsidRPr="005F6873">
        <w:rPr>
          <w:rFonts w:ascii="Times New Roman" w:eastAsia="Times New Roman" w:hAnsi="Times New Roman" w:cs="Times New Roman"/>
          <w:b/>
          <w:sz w:val="20"/>
          <w:szCs w:val="24"/>
          <w:u w:val="single"/>
        </w:rPr>
        <w:t>léčebná rehabilitace</w:t>
      </w:r>
    </w:p>
    <w:p w:rsidR="007A7D7A" w:rsidRPr="005F6873" w:rsidRDefault="007A7D7A" w:rsidP="007A7D7A">
      <w:pPr>
        <w:spacing w:after="0" w:line="240" w:lineRule="auto"/>
        <w:jc w:val="both"/>
        <w:rPr>
          <w:rFonts w:ascii="Times New Roman" w:eastAsia="Times New Roman" w:hAnsi="Times New Roman" w:cs="Times New Roman"/>
          <w:b/>
          <w:i/>
          <w:sz w:val="20"/>
          <w:szCs w:val="24"/>
          <w:u w:val="single"/>
        </w:rPr>
      </w:pPr>
    </w:p>
    <w:p w:rsidR="007A7D7A" w:rsidRPr="005F6873" w:rsidRDefault="007A7D7A" w:rsidP="00C64484">
      <w:pPr>
        <w:numPr>
          <w:ilvl w:val="0"/>
          <w:numId w:val="67"/>
        </w:num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 xml:space="preserve">obnovení maximální funkční zdatnosti (ad integrum nebo do maxima rehabilitačního potenciálu) – soběstačnost a práceschopnost </w:t>
      </w:r>
    </w:p>
    <w:p w:rsidR="007A7D7A" w:rsidRPr="005F6873" w:rsidRDefault="007A7D7A" w:rsidP="00C64484">
      <w:pPr>
        <w:numPr>
          <w:ilvl w:val="0"/>
          <w:numId w:val="67"/>
        </w:num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náprava nebo zmírnění škod vyvolaných nemocí nebo úrazem, prevence komplikací</w:t>
      </w:r>
    </w:p>
    <w:p w:rsidR="007A7D7A" w:rsidRPr="005F6873" w:rsidRDefault="007A7D7A" w:rsidP="007A7D7A">
      <w:pPr>
        <w:spacing w:after="0" w:line="240" w:lineRule="auto"/>
        <w:jc w:val="both"/>
        <w:rPr>
          <w:rFonts w:ascii="Times New Roman" w:eastAsia="Times New Roman" w:hAnsi="Times New Roman" w:cs="Times New Roman"/>
          <w:sz w:val="20"/>
          <w:szCs w:val="24"/>
        </w:rPr>
      </w:pPr>
    </w:p>
    <w:p w:rsidR="007A7D7A" w:rsidRPr="005F6873" w:rsidRDefault="007A7D7A" w:rsidP="007A7D7A">
      <w:pPr>
        <w:spacing w:after="0" w:line="240" w:lineRule="auto"/>
        <w:ind w:left="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prevence, diagnostika a therapie všech sekundárních změn, které provázejí základní onemocnění</w:t>
      </w:r>
    </w:p>
    <w:p w:rsidR="007A7D7A" w:rsidRPr="005F6873" w:rsidRDefault="007A7D7A" w:rsidP="007A7D7A">
      <w:pPr>
        <w:spacing w:after="0" w:line="240" w:lineRule="auto"/>
        <w:ind w:left="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výcvik kompensačních mechanismů</w:t>
      </w:r>
    </w:p>
    <w:p w:rsidR="007A7D7A" w:rsidRPr="005F6873" w:rsidRDefault="007A7D7A" w:rsidP="007A7D7A">
      <w:pPr>
        <w:spacing w:after="0" w:line="240" w:lineRule="auto"/>
        <w:ind w:left="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výcvik substitučních mechanismů</w:t>
      </w:r>
    </w:p>
    <w:p w:rsidR="007A7D7A" w:rsidRPr="005F6873" w:rsidRDefault="007A7D7A" w:rsidP="007A7D7A">
      <w:pPr>
        <w:spacing w:after="0" w:line="240" w:lineRule="auto"/>
        <w:ind w:left="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vybavení potřebnými technickými prostředky (kompensační pomůcky a nácvik v jejich užívání)</w:t>
      </w:r>
    </w:p>
    <w:p w:rsidR="007A7D7A" w:rsidRPr="005F6873" w:rsidRDefault="007A7D7A" w:rsidP="007A7D7A">
      <w:pPr>
        <w:spacing w:after="0" w:line="240" w:lineRule="auto"/>
        <w:ind w:left="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prostředky proti bolesti</w:t>
      </w:r>
    </w:p>
    <w:p w:rsidR="007A7D7A" w:rsidRPr="005F6873" w:rsidRDefault="007A7D7A" w:rsidP="007A7D7A">
      <w:pPr>
        <w:spacing w:after="0" w:line="240" w:lineRule="auto"/>
        <w:ind w:left="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obnova tělesné zdatnosti</w:t>
      </w:r>
    </w:p>
    <w:p w:rsidR="007A7D7A" w:rsidRPr="005F6873" w:rsidRDefault="007A7D7A" w:rsidP="007A7D7A">
      <w:pPr>
        <w:spacing w:after="0" w:line="240" w:lineRule="auto"/>
        <w:jc w:val="both"/>
        <w:rPr>
          <w:rFonts w:ascii="Times New Roman" w:eastAsia="Times New Roman" w:hAnsi="Times New Roman" w:cs="Times New Roman"/>
          <w:sz w:val="20"/>
          <w:szCs w:val="24"/>
        </w:rPr>
      </w:pPr>
    </w:p>
    <w:p w:rsidR="007A7D7A" w:rsidRPr="005F6873" w:rsidRDefault="007A7D7A" w:rsidP="00C64484">
      <w:pPr>
        <w:numPr>
          <w:ilvl w:val="0"/>
          <w:numId w:val="68"/>
        </w:num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formy léčebné rehabilitace:</w:t>
      </w:r>
    </w:p>
    <w:p w:rsidR="007A7D7A" w:rsidRPr="005F6873" w:rsidRDefault="007A7D7A" w:rsidP="007A7D7A">
      <w:pPr>
        <w:spacing w:after="0" w:line="240" w:lineRule="auto"/>
        <w:jc w:val="both"/>
        <w:rPr>
          <w:rFonts w:ascii="Times New Roman" w:eastAsia="Times New Roman" w:hAnsi="Times New Roman" w:cs="Times New Roman"/>
          <w:sz w:val="20"/>
          <w:szCs w:val="24"/>
        </w:rPr>
      </w:pPr>
    </w:p>
    <w:p w:rsidR="007A7D7A" w:rsidRPr="005F6873" w:rsidRDefault="007A7D7A" w:rsidP="007A7D7A">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1.</w:t>
      </w:r>
      <w:r w:rsidRPr="005F6873">
        <w:rPr>
          <w:rFonts w:ascii="Times New Roman" w:eastAsia="Times New Roman" w:hAnsi="Times New Roman" w:cs="Times New Roman"/>
          <w:sz w:val="20"/>
          <w:szCs w:val="24"/>
        </w:rPr>
        <w:tab/>
        <w:t>léčebná tělesná výchova (fysiotherapie)</w:t>
      </w:r>
    </w:p>
    <w:p w:rsidR="007A7D7A" w:rsidRPr="005F6873" w:rsidRDefault="007A7D7A" w:rsidP="007A7D7A">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2.</w:t>
      </w:r>
      <w:r w:rsidRPr="005F6873">
        <w:rPr>
          <w:rFonts w:ascii="Times New Roman" w:eastAsia="Times New Roman" w:hAnsi="Times New Roman" w:cs="Times New Roman"/>
          <w:sz w:val="20"/>
          <w:szCs w:val="24"/>
        </w:rPr>
        <w:tab/>
        <w:t>ergotherapie</w:t>
      </w:r>
    </w:p>
    <w:p w:rsidR="007A7D7A" w:rsidRPr="005F6873" w:rsidRDefault="007A7D7A" w:rsidP="007A7D7A">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3.</w:t>
      </w:r>
      <w:r w:rsidRPr="005F6873">
        <w:rPr>
          <w:rFonts w:ascii="Times New Roman" w:eastAsia="Times New Roman" w:hAnsi="Times New Roman" w:cs="Times New Roman"/>
          <w:sz w:val="20"/>
          <w:szCs w:val="24"/>
        </w:rPr>
        <w:tab/>
        <w:t xml:space="preserve">fysikální therapie </w:t>
      </w:r>
    </w:p>
    <w:p w:rsidR="007A7D7A" w:rsidRPr="005F6873" w:rsidRDefault="007A7D7A" w:rsidP="007A7D7A">
      <w:pPr>
        <w:spacing w:after="0" w:line="240" w:lineRule="auto"/>
        <w:jc w:val="both"/>
        <w:rPr>
          <w:rFonts w:ascii="Times New Roman" w:eastAsia="Times New Roman" w:hAnsi="Times New Roman" w:cs="Times New Roman"/>
          <w:sz w:val="20"/>
          <w:szCs w:val="24"/>
        </w:rPr>
      </w:pPr>
    </w:p>
    <w:p w:rsidR="007A7D7A" w:rsidRPr="005F6873" w:rsidRDefault="007A7D7A" w:rsidP="007A7D7A">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w:t>
      </w:r>
      <w:r w:rsidRPr="005F6873">
        <w:rPr>
          <w:rFonts w:ascii="Times New Roman" w:eastAsia="Times New Roman" w:hAnsi="Times New Roman" w:cs="Times New Roman"/>
          <w:sz w:val="20"/>
          <w:szCs w:val="24"/>
        </w:rPr>
        <w:tab/>
        <w:t>zvláštní koncepty rehabilitace (původně u dětí s DMO, lze ale i u dospělých např. po míšních lesích):</w:t>
      </w:r>
    </w:p>
    <w:p w:rsidR="007A7D7A" w:rsidRPr="005F6873" w:rsidRDefault="007A7D7A" w:rsidP="007A7D7A">
      <w:pPr>
        <w:spacing w:after="0" w:line="240" w:lineRule="auto"/>
        <w:jc w:val="both"/>
        <w:rPr>
          <w:rFonts w:ascii="Times New Roman" w:eastAsia="Times New Roman" w:hAnsi="Times New Roman" w:cs="Times New Roman"/>
          <w:sz w:val="20"/>
          <w:szCs w:val="24"/>
        </w:rPr>
      </w:pPr>
    </w:p>
    <w:p w:rsidR="007A7D7A" w:rsidRPr="005F6873" w:rsidRDefault="007A7D7A" w:rsidP="007A7D7A">
      <w:pPr>
        <w:spacing w:after="0" w:line="240" w:lineRule="auto"/>
        <w:ind w:left="390" w:hanging="390"/>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1.</w:t>
      </w:r>
      <w:r w:rsidRPr="005F6873">
        <w:rPr>
          <w:rFonts w:ascii="Times New Roman" w:eastAsia="Times New Roman" w:hAnsi="Times New Roman" w:cs="Times New Roman"/>
          <w:sz w:val="20"/>
          <w:szCs w:val="24"/>
        </w:rPr>
        <w:tab/>
        <w:t>Vojtova metoda reflexní lokomoce – využívá reflexní plazení a reflexní otáčení – výchozí poloha pro následný pohyb a aktivaci určitých svalů, po stlačení spoušťových zón jdou drážděním přes pokožku a propriocepci aktivovány určité svalové skupiny</w:t>
      </w:r>
    </w:p>
    <w:p w:rsidR="007A7D7A" w:rsidRPr="005F6873" w:rsidRDefault="007A7D7A" w:rsidP="007A7D7A">
      <w:pPr>
        <w:spacing w:after="0" w:line="240" w:lineRule="auto"/>
        <w:ind w:left="390" w:hanging="390"/>
        <w:jc w:val="both"/>
        <w:rPr>
          <w:rFonts w:ascii="Times New Roman" w:eastAsia="Times New Roman" w:hAnsi="Times New Roman" w:cs="Times New Roman"/>
          <w:sz w:val="20"/>
          <w:szCs w:val="24"/>
        </w:rPr>
      </w:pPr>
    </w:p>
    <w:p w:rsidR="007A7D7A" w:rsidRPr="005F6873" w:rsidRDefault="007A7D7A" w:rsidP="007A7D7A">
      <w:pPr>
        <w:spacing w:after="0" w:line="240" w:lineRule="auto"/>
        <w:ind w:left="390" w:hanging="390"/>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2.</w:t>
      </w:r>
      <w:r w:rsidRPr="005F6873">
        <w:rPr>
          <w:rFonts w:ascii="Times New Roman" w:eastAsia="Times New Roman" w:hAnsi="Times New Roman" w:cs="Times New Roman"/>
          <w:sz w:val="20"/>
          <w:szCs w:val="24"/>
        </w:rPr>
        <w:tab/>
        <w:t>metoda manželů Bobathových – pohybové obtíže přičítají pathologickým tonickým a hlubokým šíjovým reflexům, které nelze překonat v důsledku poruchy CNS – pokud se tyto reflexy podaří utlumit, může se rozvinout normální motorika – hledají se různé reflexní inhibiční polohy k dosažení relaxace (končetiny a trup se uvádějí do opačných poloh, než které zaujímají, vzpřimovací reakce...)</w:t>
      </w:r>
    </w:p>
    <w:p w:rsidR="007A7D7A" w:rsidRPr="005F6873" w:rsidRDefault="007A7D7A" w:rsidP="007A7D7A">
      <w:pPr>
        <w:spacing w:after="0" w:line="240" w:lineRule="auto"/>
        <w:jc w:val="both"/>
        <w:rPr>
          <w:rFonts w:ascii="Times New Roman" w:eastAsia="Times New Roman" w:hAnsi="Times New Roman" w:cs="Times New Roman"/>
          <w:b/>
          <w:i/>
          <w:sz w:val="20"/>
          <w:szCs w:val="24"/>
          <w:u w:val="single"/>
        </w:rPr>
      </w:pPr>
    </w:p>
    <w:p w:rsidR="007A7D7A" w:rsidRPr="005F6873" w:rsidRDefault="007A7D7A" w:rsidP="007A7D7A">
      <w:pPr>
        <w:spacing w:after="0" w:line="240" w:lineRule="auto"/>
        <w:contextualSpacing/>
        <w:jc w:val="left"/>
        <w:rPr>
          <w:rFonts w:ascii="Times New Roman" w:eastAsia="Times New Roman" w:hAnsi="Times New Roman" w:cs="Times New Roman"/>
          <w:b/>
          <w:sz w:val="20"/>
          <w:szCs w:val="20"/>
          <w:u w:val="single"/>
        </w:rPr>
      </w:pPr>
      <w:r w:rsidRPr="005F6873">
        <w:rPr>
          <w:rFonts w:ascii="Times New Roman" w:eastAsia="Times New Roman" w:hAnsi="Times New Roman" w:cs="Times New Roman"/>
          <w:b/>
          <w:sz w:val="20"/>
          <w:szCs w:val="20"/>
          <w:u w:val="single"/>
        </w:rPr>
        <w:t>léčebná tělesná výchova</w:t>
      </w:r>
      <w:r>
        <w:rPr>
          <w:rFonts w:ascii="Times New Roman" w:eastAsia="Times New Roman" w:hAnsi="Times New Roman" w:cs="Times New Roman"/>
          <w:b/>
          <w:sz w:val="20"/>
          <w:szCs w:val="20"/>
          <w:u w:val="single"/>
        </w:rPr>
        <w:t xml:space="preserve"> (LTV)</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základní metoda léčebné rehabilitace, využívá pohybu (procvičování svalů, vazů a kloubů)</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ab/>
        <w:t>respirační fysiotherapie</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ab/>
        <w:t>postupná vertikalisace</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ab/>
        <w:t>cvičení postižené oblasti (zlepšení hybnosti, trofiky, svalové síly, pohyb, držení těla a rovnováha)</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ab/>
        <w:t>celková kondiční cvičení</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ab/>
        <w:t>péče o jizvu (tlakové masáž, promazávání – uvolnění jizvy od spodiny)</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ab/>
        <w:t>ergotherapie vč. používání orthopedických a kompensačních pomůcek, nácvik soběstačnosti</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1.</w:t>
      </w:r>
      <w:r w:rsidRPr="005F6873">
        <w:rPr>
          <w:rFonts w:ascii="Times New Roman" w:eastAsia="Times New Roman" w:hAnsi="Times New Roman" w:cs="Times New Roman"/>
          <w:sz w:val="20"/>
          <w:szCs w:val="20"/>
        </w:rPr>
        <w:tab/>
        <w:t>respirační fysiotherapie</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hygiena dýchacích cest</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 xml:space="preserve">dechová gymnastika </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poklepová a autogenní drenáž</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instrumentální techniky (flutter, maska, přefukovací láhve...)</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2.</w:t>
      </w:r>
      <w:r w:rsidRPr="005F6873">
        <w:rPr>
          <w:rFonts w:ascii="Times New Roman" w:eastAsia="Times New Roman" w:hAnsi="Times New Roman" w:cs="Times New Roman"/>
          <w:sz w:val="20"/>
          <w:szCs w:val="20"/>
        </w:rPr>
        <w:tab/>
        <w:t>kondiční cvičení</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zachovat nebo zlepšit stupeň trénovanosti jedince (zamezit komplikacím – atrofie svalů, kontraktury, omezení hybnosti kloubů, zvýšit tělesnou zdatnost...), skupiny pacientů:</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ab/>
        <w:t>I</w:t>
      </w:r>
      <w:r w:rsidRPr="005F6873">
        <w:rPr>
          <w:rFonts w:ascii="Times New Roman" w:eastAsia="Times New Roman" w:hAnsi="Times New Roman" w:cs="Times New Roman"/>
          <w:sz w:val="20"/>
          <w:szCs w:val="20"/>
        </w:rPr>
        <w:tab/>
        <w:t>relativní klid na lůžku, cvičení vleže</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ab/>
        <w:t>II</w:t>
      </w:r>
      <w:r w:rsidRPr="005F6873">
        <w:rPr>
          <w:rFonts w:ascii="Times New Roman" w:eastAsia="Times New Roman" w:hAnsi="Times New Roman" w:cs="Times New Roman"/>
          <w:sz w:val="20"/>
          <w:szCs w:val="20"/>
        </w:rPr>
        <w:tab/>
        <w:t>cvičení vleže a vsedě</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lastRenderedPageBreak/>
        <w:tab/>
        <w:t>III</w:t>
      </w:r>
      <w:r w:rsidRPr="005F6873">
        <w:rPr>
          <w:rFonts w:ascii="Times New Roman" w:eastAsia="Times New Roman" w:hAnsi="Times New Roman" w:cs="Times New Roman"/>
          <w:sz w:val="20"/>
          <w:szCs w:val="20"/>
        </w:rPr>
        <w:tab/>
        <w:t>chodící pacienti</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3.</w:t>
      </w:r>
      <w:r w:rsidRPr="005F6873">
        <w:rPr>
          <w:rFonts w:ascii="Times New Roman" w:eastAsia="Times New Roman" w:hAnsi="Times New Roman" w:cs="Times New Roman"/>
          <w:sz w:val="20"/>
          <w:szCs w:val="20"/>
        </w:rPr>
        <w:tab/>
        <w:t>relaxace</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navození tělesného a duševního uvolnění, odstranit napětí svalů (jóga, masáž, autogenní trénink...)</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postisometrická relaxace (isometrický stah svalu následovaný jeho uvolněním)</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4.</w:t>
      </w:r>
      <w:r w:rsidRPr="005F6873">
        <w:rPr>
          <w:rFonts w:ascii="Times New Roman" w:eastAsia="Times New Roman" w:hAnsi="Times New Roman" w:cs="Times New Roman"/>
          <w:sz w:val="20"/>
          <w:szCs w:val="20"/>
        </w:rPr>
        <w:tab/>
        <w:t>pasivní pohyby</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tam, kde není možný aktivní pohyb (pohyb vykonává fysiotherapeut, přístroj, pacient za pomoci zdravé končetiny), pohyb v maximálním možném, ale nebolestivém rozsahu</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 xml:space="preserve">zachování či zvětšení rozsahu pohybů v kloubech, udržení výživy chrupavek, zabránění kontrakturám </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5.</w:t>
      </w:r>
      <w:r w:rsidRPr="005F6873">
        <w:rPr>
          <w:rFonts w:ascii="Times New Roman" w:eastAsia="Times New Roman" w:hAnsi="Times New Roman" w:cs="Times New Roman"/>
          <w:sz w:val="20"/>
          <w:szCs w:val="20"/>
        </w:rPr>
        <w:tab/>
        <w:t xml:space="preserve">aktivní pohyby </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s dopomocí – samostatně s odlehčení – proti gravitaci – proti odporu</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 xml:space="preserve">dosažení plného rozsahu pohybu, mobilisace kloubů, posilování </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6.</w:t>
      </w:r>
      <w:r w:rsidRPr="005F6873">
        <w:rPr>
          <w:rFonts w:ascii="Times New Roman" w:eastAsia="Times New Roman" w:hAnsi="Times New Roman" w:cs="Times New Roman"/>
          <w:sz w:val="20"/>
          <w:szCs w:val="20"/>
        </w:rPr>
        <w:tab/>
        <w:t>polohování</w:t>
      </w:r>
    </w:p>
    <w:p w:rsidR="007A7D7A" w:rsidRPr="005F6873" w:rsidRDefault="007A7D7A" w:rsidP="007A7D7A">
      <w:pPr>
        <w:spacing w:after="0" w:line="240" w:lineRule="auto"/>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uložení pacienta nebo části těla do určité polohy (polohování analgetické, korekční (zábrana deformit), preventivní (zábrana dekubitů), změna polohy většinou á 2 hod</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b/>
          <w:sz w:val="20"/>
          <w:szCs w:val="20"/>
          <w:u w:val="single"/>
        </w:rPr>
      </w:pPr>
      <w:r w:rsidRPr="005F6873">
        <w:rPr>
          <w:rFonts w:ascii="Times New Roman" w:eastAsia="Times New Roman" w:hAnsi="Times New Roman" w:cs="Times New Roman"/>
          <w:b/>
          <w:sz w:val="20"/>
          <w:szCs w:val="20"/>
          <w:u w:val="single"/>
        </w:rPr>
        <w:t xml:space="preserve">zásady rehabilitace v chirurgii a traumatologii </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b/>
          <w:sz w:val="20"/>
          <w:szCs w:val="20"/>
          <w:u w:val="single"/>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LTV v rámci předoperační přípravy i pooperačně (prevence TEN, dekubitů, bronchopneumonie)</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dechová gymnastika (drenážní a expektorační techniky, inhalace, nácvik stereotypu dýchání), procvičování pasivních a aktivních pohybů v kloubech (HKK i DKK vleže na zádech, poté na boku, v sedě, vstoje a chůze po rovině a po schodech), vertikalisace, isometrická kontrakce svalů (v SF)</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procvičování hybnosti v ramenním kloubu (poloha na operačním stole, např. při TT)</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po amputacích pohyblivost pahýlu, nácvik chůze s protézou i bez protézy, posilování HKK a zdravé DK, tvarování (konisace pahýlu)</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b/>
          <w:sz w:val="20"/>
          <w:szCs w:val="20"/>
        </w:rPr>
      </w:pPr>
      <w:r w:rsidRPr="005F6873">
        <w:rPr>
          <w:rFonts w:ascii="Times New Roman" w:eastAsia="Times New Roman" w:hAnsi="Times New Roman" w:cs="Times New Roman"/>
          <w:b/>
          <w:sz w:val="20"/>
          <w:szCs w:val="20"/>
        </w:rPr>
        <w:t>profylaxe TEN</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elastické bandáže</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cévní gymnastika – flexe a extense prstů nohou a v hlezenních kloubech, isometrické kontrakce svalů DKK</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b/>
          <w:sz w:val="20"/>
          <w:szCs w:val="20"/>
        </w:rPr>
      </w:pPr>
      <w:r w:rsidRPr="005F6873">
        <w:rPr>
          <w:rFonts w:ascii="Times New Roman" w:eastAsia="Times New Roman" w:hAnsi="Times New Roman" w:cs="Times New Roman"/>
          <w:b/>
          <w:sz w:val="20"/>
          <w:szCs w:val="20"/>
        </w:rPr>
        <w:t>RFT (respirační fysiotherapie)</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zlepšení průchodnosti dýchacích cest, snížení bronchiální obstrukce, zlepšení ventilačních parametrů, prevence bronchopneumonie, rozvinutí plíc, respirační pomůcky</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kontaktní a bezkontaktní techniky (poklepová, reflexně modifikované dýchání, drenážní techniky), využití oscilačních pomůcek</w:t>
      </w:r>
    </w:p>
    <w:p w:rsidR="007A7D7A" w:rsidRPr="005F6873" w:rsidRDefault="007A7D7A" w:rsidP="007A7D7A">
      <w:pPr>
        <w:spacing w:after="0" w:line="240" w:lineRule="auto"/>
        <w:contextualSpacing/>
        <w:jc w:val="left"/>
        <w:rPr>
          <w:rFonts w:ascii="Times New Roman" w:eastAsia="Times New Roman" w:hAnsi="Times New Roman" w:cs="Times New Roman"/>
          <w:b/>
          <w:sz w:val="20"/>
          <w:szCs w:val="20"/>
          <w:u w:val="single"/>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b/>
          <w:sz w:val="20"/>
          <w:szCs w:val="20"/>
          <w:u w:val="single"/>
        </w:rPr>
      </w:pPr>
      <w:r w:rsidRPr="005F6873">
        <w:rPr>
          <w:rFonts w:ascii="Times New Roman" w:eastAsia="Times New Roman" w:hAnsi="Times New Roman" w:cs="Times New Roman"/>
          <w:b/>
          <w:sz w:val="20"/>
          <w:szCs w:val="20"/>
          <w:u w:val="single"/>
        </w:rPr>
        <w:t>fysikální léčba</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b/>
          <w:sz w:val="20"/>
          <w:szCs w:val="20"/>
          <w:u w:val="single"/>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w:t>
      </w:r>
      <w:r w:rsidRPr="005F6873">
        <w:rPr>
          <w:rFonts w:ascii="Times New Roman" w:eastAsia="Times New Roman" w:hAnsi="Times New Roman" w:cs="Times New Roman"/>
          <w:sz w:val="20"/>
          <w:szCs w:val="20"/>
        </w:rPr>
        <w:tab/>
        <w:t>účinek různých druhů energie za účelem analgetickým, protiedemovým, zvýšení prokrvení tkání:</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b/>
          <w:sz w:val="20"/>
          <w:szCs w:val="20"/>
          <w:u w:val="single"/>
        </w:rPr>
      </w:pP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1.</w:t>
      </w:r>
      <w:r w:rsidRPr="005F6873">
        <w:rPr>
          <w:rFonts w:ascii="Times New Roman" w:eastAsia="Times New Roman" w:hAnsi="Times New Roman" w:cs="Times New Roman"/>
          <w:sz w:val="20"/>
          <w:szCs w:val="20"/>
        </w:rPr>
        <w:tab/>
        <w:t>elektroléčba – ohřev tkání nebo podráždění nervové tkáně</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2.</w:t>
      </w:r>
      <w:r w:rsidRPr="005F6873">
        <w:rPr>
          <w:rFonts w:ascii="Times New Roman" w:eastAsia="Times New Roman" w:hAnsi="Times New Roman" w:cs="Times New Roman"/>
          <w:sz w:val="20"/>
          <w:szCs w:val="20"/>
        </w:rPr>
        <w:tab/>
        <w:t xml:space="preserve">vodoléčba – účinek tepla a chladu </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3.</w:t>
      </w:r>
      <w:r w:rsidRPr="005F6873">
        <w:rPr>
          <w:rFonts w:ascii="Times New Roman" w:eastAsia="Times New Roman" w:hAnsi="Times New Roman" w:cs="Times New Roman"/>
          <w:sz w:val="20"/>
          <w:szCs w:val="20"/>
        </w:rPr>
        <w:tab/>
        <w:t xml:space="preserve">magnetotherapie – analgetický účinek </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4.</w:t>
      </w:r>
      <w:r w:rsidRPr="005F6873">
        <w:rPr>
          <w:rFonts w:ascii="Times New Roman" w:eastAsia="Times New Roman" w:hAnsi="Times New Roman" w:cs="Times New Roman"/>
          <w:sz w:val="20"/>
          <w:szCs w:val="20"/>
        </w:rPr>
        <w:tab/>
        <w:t>elektromagnetotherapie – infračervené nebo UV záření</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5.</w:t>
      </w:r>
      <w:r w:rsidRPr="005F6873">
        <w:rPr>
          <w:rFonts w:ascii="Times New Roman" w:eastAsia="Times New Roman" w:hAnsi="Times New Roman" w:cs="Times New Roman"/>
          <w:sz w:val="20"/>
          <w:szCs w:val="20"/>
        </w:rPr>
        <w:tab/>
        <w:t>mechanotherapie – masáž, vibrace, akupunktura</w:t>
      </w:r>
    </w:p>
    <w:p w:rsidR="007A7D7A" w:rsidRPr="005F6873" w:rsidRDefault="007A7D7A" w:rsidP="007A7D7A">
      <w:pPr>
        <w:spacing w:after="0" w:line="240" w:lineRule="auto"/>
        <w:ind w:left="390" w:hanging="390"/>
        <w:contextualSpacing/>
        <w:jc w:val="left"/>
        <w:rPr>
          <w:rFonts w:ascii="Times New Roman" w:eastAsia="Times New Roman" w:hAnsi="Times New Roman" w:cs="Times New Roman"/>
          <w:sz w:val="20"/>
          <w:szCs w:val="20"/>
        </w:rPr>
      </w:pPr>
      <w:r w:rsidRPr="005F6873">
        <w:rPr>
          <w:rFonts w:ascii="Times New Roman" w:eastAsia="Times New Roman" w:hAnsi="Times New Roman" w:cs="Times New Roman"/>
          <w:sz w:val="20"/>
          <w:szCs w:val="20"/>
        </w:rPr>
        <w:t>6.</w:t>
      </w:r>
      <w:r w:rsidRPr="005F6873">
        <w:rPr>
          <w:rFonts w:ascii="Times New Roman" w:eastAsia="Times New Roman" w:hAnsi="Times New Roman" w:cs="Times New Roman"/>
          <w:sz w:val="20"/>
          <w:szCs w:val="20"/>
        </w:rPr>
        <w:tab/>
        <w:t xml:space="preserve">UZ </w:t>
      </w:r>
    </w:p>
    <w:p w:rsidR="007A7D7A" w:rsidRPr="00EA3423" w:rsidRDefault="007A7D7A" w:rsidP="007A7D7A">
      <w:pPr>
        <w:contextualSpacing/>
        <w:jc w:val="both"/>
        <w:rPr>
          <w:rFonts w:ascii="Times New Roman" w:hAnsi="Times New Roman" w:cs="Times New Roman"/>
          <w:sz w:val="20"/>
          <w:szCs w:val="20"/>
        </w:rPr>
      </w:pPr>
    </w:p>
    <w:p w:rsidR="00336157" w:rsidRDefault="007A7D7A" w:rsidP="007A7D7A">
      <w:pPr>
        <w:tabs>
          <w:tab w:val="left" w:pos="340"/>
        </w:tabs>
        <w:spacing w:after="0" w:line="240" w:lineRule="auto"/>
        <w:ind w:left="340" w:hanging="340"/>
        <w:rPr>
          <w:rFonts w:ascii="Times New Roman" w:eastAsia="Times New Roman" w:hAnsi="Times New Roman" w:cs="Times New Roman"/>
          <w:b/>
          <w:sz w:val="20"/>
          <w:szCs w:val="24"/>
          <w:u w:val="single"/>
        </w:rPr>
      </w:pPr>
      <w:r>
        <w:rPr>
          <w:rFonts w:ascii="Times New Roman" w:eastAsia="Times New Roman" w:hAnsi="Times New Roman" w:cs="Times New Roman"/>
          <w:b/>
          <w:sz w:val="20"/>
          <w:szCs w:val="24"/>
          <w:u w:val="single"/>
        </w:rPr>
        <w:t>PROLEŽENINY</w:t>
      </w:r>
    </w:p>
    <w:p w:rsidR="007A7D7A" w:rsidRDefault="007A7D7A" w:rsidP="007A7D7A">
      <w:pPr>
        <w:tabs>
          <w:tab w:val="left" w:pos="340"/>
        </w:tabs>
        <w:spacing w:after="0" w:line="240" w:lineRule="auto"/>
        <w:ind w:left="340" w:hanging="340"/>
        <w:jc w:val="both"/>
        <w:rPr>
          <w:rFonts w:ascii="Times New Roman" w:eastAsia="Times New Roman" w:hAnsi="Times New Roman" w:cs="Times New Roman"/>
          <w:b/>
          <w:sz w:val="20"/>
          <w:szCs w:val="24"/>
          <w:u w:val="single"/>
        </w:rPr>
      </w:pPr>
    </w:p>
    <w:p w:rsidR="00F112D9" w:rsidRDefault="00F112D9" w:rsidP="00C64484">
      <w:pPr>
        <w:numPr>
          <w:ilvl w:val="0"/>
          <w:numId w:val="1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proleženina (dekubitus) – chronická rána</w:t>
      </w:r>
      <w:r w:rsidRPr="00515EB5">
        <w:rPr>
          <w:rFonts w:ascii="Times New Roman" w:eastAsia="Times New Roman" w:hAnsi="Times New Roman" w:cs="Times New Roman"/>
          <w:sz w:val="20"/>
          <w:szCs w:val="20"/>
        </w:rPr>
        <w:t xml:space="preserve">, vznikající v důsledku </w:t>
      </w:r>
      <w:r>
        <w:rPr>
          <w:rFonts w:ascii="Times New Roman" w:eastAsia="Times New Roman" w:hAnsi="Times New Roman" w:cs="Times New Roman"/>
          <w:sz w:val="20"/>
          <w:szCs w:val="20"/>
        </w:rPr>
        <w:t>lokálně působícího tlaku (= ischemická nekrosa kůže a hlubších tkání v důsledku tlaku)</w:t>
      </w:r>
    </w:p>
    <w:p w:rsidR="00F112D9" w:rsidRDefault="00F112D9" w:rsidP="00C64484">
      <w:pPr>
        <w:numPr>
          <w:ilvl w:val="0"/>
          <w:numId w:val="1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tlaková nekrosa postihuje tkáně mezi podložkou a kostní prominencí (kůže, podkoží, fascie, sval), postupuje z povrchu do hloubky, příčinou je zástava krevního oběhu v kapilárách při působení tlaku, to vede k ischemii a následné nekrose s tvorbou vředu </w:t>
      </w:r>
    </w:p>
    <w:p w:rsidR="00F112D9" w:rsidRDefault="00F112D9" w:rsidP="00C64484">
      <w:pPr>
        <w:numPr>
          <w:ilvl w:val="0"/>
          <w:numId w:val="1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hlavním faktorem vzniku dekubitu je imobilita, přispívající faktory poškození kůže jsou tření těla o podložku (střižné síly působící poskožení kůže a cév) a macerace kůže potem, močí a kontaminace stolicí u inkontinentních pacientů, výrazně zvýšené risiko mají diabetici </w:t>
      </w:r>
    </w:p>
    <w:p w:rsidR="00F112D9" w:rsidRDefault="00F112D9" w:rsidP="00C64484">
      <w:pPr>
        <w:numPr>
          <w:ilvl w:val="0"/>
          <w:numId w:val="1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typickým znakem pokročilých dekubitů jsou hluboké nekrosy, sekrece a infekce (většinou putridní), infekce rány může přejít ve flegmonu okolí a dekubitální sepsi </w:t>
      </w:r>
    </w:p>
    <w:p w:rsidR="00F112D9" w:rsidRPr="00515EB5" w:rsidRDefault="00F112D9" w:rsidP="00C64484">
      <w:pPr>
        <w:numPr>
          <w:ilvl w:val="0"/>
          <w:numId w:val="1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risiko vzniku dekubitu vyjadřuje skóre dle Nortonové (hodnotí schopnost pacienta spolupracovat, věk, stav pokožky, komorbidity, tělesný stav, stav vědomí, aktivitu, pohyblivost a inkontinenci)</w:t>
      </w:r>
    </w:p>
    <w:p w:rsidR="00F112D9" w:rsidRDefault="00F112D9" w:rsidP="00F112D9">
      <w:pPr>
        <w:spacing w:after="0" w:line="240" w:lineRule="auto"/>
        <w:jc w:val="both"/>
        <w:rPr>
          <w:rFonts w:ascii="Times New Roman" w:eastAsia="Times New Roman" w:hAnsi="Times New Roman" w:cs="Times New Roman"/>
          <w:sz w:val="20"/>
          <w:szCs w:val="20"/>
        </w:rPr>
      </w:pPr>
    </w:p>
    <w:p w:rsidR="00F112D9" w:rsidRDefault="00F112D9" w:rsidP="00F112D9">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lokalisace dekubitů</w:t>
      </w:r>
    </w:p>
    <w:p w:rsidR="00F112D9" w:rsidRDefault="00F112D9" w:rsidP="00F112D9">
      <w:pPr>
        <w:spacing w:after="0" w:line="240" w:lineRule="auto"/>
        <w:jc w:val="both"/>
        <w:rPr>
          <w:rFonts w:ascii="Times New Roman" w:eastAsia="Times New Roman" w:hAnsi="Times New Roman" w:cs="Times New Roman"/>
          <w:b/>
          <w:sz w:val="20"/>
          <w:szCs w:val="20"/>
          <w:u w:val="single"/>
        </w:rPr>
      </w:pPr>
    </w:p>
    <w:p w:rsidR="00F112D9" w:rsidRDefault="00F112D9" w:rsidP="00F112D9">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obecně v místech, kde váha těla působí tlakem mezi podložkou a kostními prominencemi, závisí na poloze kterou pacient po většinu dne zaujímá (vleže na zádech nebo na boku, vsedě) – nejčastěji paty, kostrč, kotníky, trochantery</w:t>
      </w:r>
    </w:p>
    <w:p w:rsidR="00F112D9" w:rsidRPr="001F0EF9" w:rsidRDefault="00F112D9" w:rsidP="00F112D9">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dekubity sliznic a povrchu vnitřních orgánů vznikají tlakem cizích těles nebo protes (dekubitus stěny žlučníku tlakem kamene, stěny trachey tlakem balonku endotracheální/tracheostomické kanyly, stěny střeva tlakem drainu po operaci...) – důsledkem buď perforace stěny dutého orgánu nebo fibrosní stenosa </w:t>
      </w:r>
    </w:p>
    <w:p w:rsidR="00F112D9" w:rsidRPr="00515EB5" w:rsidRDefault="00F112D9" w:rsidP="00F112D9">
      <w:pPr>
        <w:spacing w:after="0" w:line="240" w:lineRule="auto"/>
        <w:jc w:val="both"/>
        <w:rPr>
          <w:rFonts w:ascii="Times New Roman" w:eastAsia="Times New Roman" w:hAnsi="Times New Roman" w:cs="Times New Roman"/>
          <w:sz w:val="20"/>
          <w:szCs w:val="20"/>
        </w:rPr>
      </w:pPr>
    </w:p>
    <w:p w:rsidR="00F112D9" w:rsidRDefault="00F112D9" w:rsidP="00F112D9">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stadia dekubitů</w:t>
      </w:r>
    </w:p>
    <w:p w:rsidR="00F112D9" w:rsidRDefault="00F112D9" w:rsidP="00F112D9">
      <w:pPr>
        <w:spacing w:after="0" w:line="240" w:lineRule="auto"/>
        <w:jc w:val="both"/>
        <w:rPr>
          <w:rFonts w:ascii="Times New Roman" w:eastAsia="Times New Roman" w:hAnsi="Times New Roman" w:cs="Times New Roman"/>
          <w:b/>
          <w:sz w:val="20"/>
          <w:szCs w:val="20"/>
          <w:u w:val="single"/>
        </w:rPr>
      </w:pP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zarudnutí kůže, bez výbledu při tlaku, bez porušení kožního krytu</w:t>
      </w: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povrchní poškození kůže (puchýř nebo mokvavá plocha po jeho stržení)</w:t>
      </w: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t>poškození kůže v celém rozsahu – podkoží, fascie a svaloviny až na kost – hluboká rána s nekrosou</w:t>
      </w:r>
    </w:p>
    <w:p w:rsidR="00F112D9" w:rsidRPr="004128DA" w:rsidRDefault="00F112D9" w:rsidP="00F112D9">
      <w:pPr>
        <w:spacing w:after="0" w:line="240" w:lineRule="auto"/>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t>rozsáhlá lese postihující kosti (osteolysa) a/nebo penetrující do kloubů, popř. do tělních dutin – podminovaná nekrotická infikovaná rána</w:t>
      </w:r>
    </w:p>
    <w:p w:rsidR="00F112D9" w:rsidRDefault="00F112D9" w:rsidP="00F112D9">
      <w:pPr>
        <w:spacing w:after="0" w:line="240" w:lineRule="auto"/>
        <w:jc w:val="both"/>
        <w:rPr>
          <w:rFonts w:ascii="Times New Roman" w:eastAsia="Times New Roman" w:hAnsi="Times New Roman" w:cs="Times New Roman"/>
          <w:b/>
          <w:sz w:val="20"/>
          <w:szCs w:val="20"/>
          <w:u w:val="single"/>
        </w:rPr>
      </w:pPr>
    </w:p>
    <w:p w:rsidR="00F112D9" w:rsidRDefault="00F112D9" w:rsidP="00F112D9">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prevence dekubitů</w:t>
      </w:r>
    </w:p>
    <w:p w:rsidR="00F112D9" w:rsidRDefault="00F112D9" w:rsidP="00F112D9">
      <w:pPr>
        <w:spacing w:after="0" w:line="240" w:lineRule="auto"/>
        <w:jc w:val="both"/>
        <w:rPr>
          <w:rFonts w:ascii="Times New Roman" w:eastAsia="Times New Roman" w:hAnsi="Times New Roman" w:cs="Times New Roman"/>
          <w:b/>
          <w:sz w:val="20"/>
          <w:szCs w:val="20"/>
          <w:u w:val="single"/>
        </w:rPr>
      </w:pP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kompensace základního onemocnění </w:t>
      </w: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nutrice, dostatek tekutin </w:t>
      </w:r>
    </w:p>
    <w:p w:rsidR="00F112D9" w:rsidRPr="005572B1" w:rsidRDefault="00F112D9" w:rsidP="00F112D9">
      <w:pPr>
        <w:spacing w:after="0" w:line="240" w:lineRule="auto"/>
        <w:jc w:val="both"/>
        <w:rPr>
          <w:rFonts w:ascii="Times New Roman" w:eastAsia="Times New Roman" w:hAnsi="Times New Roman" w:cs="Times New Roman"/>
          <w:sz w:val="20"/>
          <w:szCs w:val="20"/>
        </w:rPr>
      </w:pP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ošetřovatelská péče:</w:t>
      </w:r>
    </w:p>
    <w:p w:rsidR="00F112D9" w:rsidRDefault="00F112D9" w:rsidP="00F112D9">
      <w:pPr>
        <w:spacing w:after="0" w:line="240" w:lineRule="auto"/>
        <w:jc w:val="both"/>
        <w:rPr>
          <w:rFonts w:ascii="Times New Roman" w:eastAsia="Times New Roman" w:hAnsi="Times New Roman" w:cs="Times New Roman"/>
          <w:sz w:val="20"/>
          <w:szCs w:val="20"/>
        </w:rPr>
      </w:pP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polohování, eliminace tlaku, netraumatisující manipulace s pacientem</w:t>
      </w: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využití antidekubitálních podložek a matrací</w:t>
      </w: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rehabilice </w:t>
      </w: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analgesie </w:t>
      </w:r>
    </w:p>
    <w:p w:rsidR="00F112D9"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ošetřování kůže ochrannými krémy a mastmi </w:t>
      </w:r>
    </w:p>
    <w:p w:rsidR="00F112D9" w:rsidRPr="005572B1" w:rsidRDefault="00F112D9" w:rsidP="00F112D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zajištění čistého a suchého prádla  </w:t>
      </w:r>
    </w:p>
    <w:p w:rsidR="00F112D9" w:rsidRPr="00515EB5" w:rsidRDefault="00F112D9" w:rsidP="00F112D9">
      <w:pPr>
        <w:spacing w:after="0" w:line="240" w:lineRule="auto"/>
        <w:jc w:val="both"/>
        <w:rPr>
          <w:rFonts w:ascii="Times New Roman" w:eastAsia="Times New Roman" w:hAnsi="Times New Roman" w:cs="Times New Roman"/>
          <w:sz w:val="20"/>
          <w:szCs w:val="20"/>
          <w:u w:val="single"/>
        </w:rPr>
      </w:pPr>
    </w:p>
    <w:p w:rsidR="00F112D9" w:rsidRPr="00515EB5" w:rsidRDefault="00F112D9" w:rsidP="00F112D9">
      <w:pPr>
        <w:spacing w:after="0" w:line="240" w:lineRule="auto"/>
        <w:jc w:val="both"/>
        <w:rPr>
          <w:rFonts w:ascii="Times New Roman" w:eastAsia="Times New Roman" w:hAnsi="Times New Roman" w:cs="Times New Roman"/>
          <w:b/>
          <w:sz w:val="20"/>
          <w:szCs w:val="20"/>
          <w:u w:val="single"/>
        </w:rPr>
      </w:pPr>
      <w:r w:rsidRPr="00515EB5">
        <w:rPr>
          <w:rFonts w:ascii="Times New Roman" w:eastAsia="Times New Roman" w:hAnsi="Times New Roman" w:cs="Times New Roman"/>
          <w:b/>
          <w:sz w:val="20"/>
          <w:szCs w:val="20"/>
          <w:u w:val="single"/>
        </w:rPr>
        <w:t>léčba již vzniklých dekubitů</w:t>
      </w:r>
    </w:p>
    <w:p w:rsidR="00F112D9" w:rsidRDefault="00F112D9" w:rsidP="00F112D9">
      <w:pPr>
        <w:spacing w:after="0" w:line="240" w:lineRule="auto"/>
        <w:jc w:val="both"/>
        <w:rPr>
          <w:rFonts w:ascii="Times New Roman" w:eastAsia="Times New Roman" w:hAnsi="Times New Roman" w:cs="Times New Roman"/>
          <w:b/>
          <w:sz w:val="20"/>
          <w:szCs w:val="20"/>
          <w:u w:val="single"/>
        </w:rPr>
      </w:pPr>
    </w:p>
    <w:p w:rsidR="00F112D9" w:rsidRDefault="00F112D9" w:rsidP="00F112D9">
      <w:pPr>
        <w:spacing w:after="0" w:line="240" w:lineRule="auto"/>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obecné principy – odstranění tlaku, vyčištění rány (débridement – odstranění nekros a povlaků), vlhká terapie moderním krytím, léčba infekce (lokální antiseptika, systémová ATB)</w:t>
      </w:r>
    </w:p>
    <w:p w:rsidR="00F112D9" w:rsidRDefault="00F112D9" w:rsidP="00F112D9">
      <w:pPr>
        <w:spacing w:after="0" w:line="240" w:lineRule="auto"/>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polohování – změna polohy v pravidelných intervalech (10 min – 4 hod) </w:t>
      </w:r>
    </w:p>
    <w:p w:rsidR="00F112D9" w:rsidRDefault="00F112D9" w:rsidP="00F112D9">
      <w:pPr>
        <w:spacing w:after="0" w:line="240" w:lineRule="auto"/>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kontrola pokožky na risikových místech, ošetřování kůže speciálními ochrannými mastmi a krémy</w:t>
      </w:r>
    </w:p>
    <w:p w:rsidR="00F112D9" w:rsidRPr="00110FDE" w:rsidRDefault="00F112D9" w:rsidP="00F112D9">
      <w:pPr>
        <w:spacing w:after="0" w:line="240" w:lineRule="auto"/>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 xml:space="preserve">operační léčba indikována u dekubitů 3. a 4. stupně – excise vředů a nekros do zdravé tkáně, resekce postižených částí kostí, případně resekce kloubu, plastické krytí defektu (svalový a kožně-svalový lalok) </w:t>
      </w:r>
    </w:p>
    <w:p w:rsidR="002D20BE" w:rsidRDefault="002D20BE" w:rsidP="00B06BE0">
      <w:pPr>
        <w:contextualSpacing/>
        <w:jc w:val="both"/>
        <w:rPr>
          <w:rFonts w:ascii="Times New Roman" w:hAnsi="Times New Roman" w:cs="Times New Roman"/>
          <w:sz w:val="20"/>
          <w:szCs w:val="20"/>
        </w:rPr>
      </w:pPr>
    </w:p>
    <w:p w:rsidR="00927122" w:rsidRDefault="00927122" w:rsidP="00927122">
      <w:pPr>
        <w:contextualSpacing/>
        <w:rPr>
          <w:rFonts w:ascii="Times New Roman" w:hAnsi="Times New Roman" w:cs="Times New Roman"/>
          <w:b/>
          <w:sz w:val="24"/>
          <w:szCs w:val="24"/>
          <w:u w:val="single"/>
        </w:rPr>
      </w:pPr>
      <w:r w:rsidRPr="00576446">
        <w:rPr>
          <w:rFonts w:ascii="Times New Roman" w:hAnsi="Times New Roman" w:cs="Times New Roman"/>
          <w:b/>
          <w:sz w:val="24"/>
          <w:szCs w:val="24"/>
          <w:u w:val="single"/>
        </w:rPr>
        <w:t>Typy operací</w:t>
      </w:r>
    </w:p>
    <w:p w:rsidR="00927122" w:rsidRDefault="00927122" w:rsidP="00927122">
      <w:pPr>
        <w:pStyle w:val="Styl1"/>
        <w:ind w:left="340" w:hanging="340"/>
        <w:jc w:val="both"/>
        <w:rPr>
          <w:b w:val="0"/>
          <w:sz w:val="20"/>
          <w:u w:val="none"/>
        </w:rPr>
      </w:pPr>
      <w:r>
        <w:rPr>
          <w:rFonts w:eastAsiaTheme="minorEastAsia"/>
          <w:b w:val="0"/>
          <w:sz w:val="20"/>
          <w:szCs w:val="20"/>
          <w:u w:val="none"/>
        </w:rPr>
        <w:t>-</w:t>
      </w:r>
      <w:r>
        <w:rPr>
          <w:rFonts w:eastAsiaTheme="minorEastAsia"/>
          <w:b w:val="0"/>
          <w:sz w:val="20"/>
          <w:szCs w:val="20"/>
          <w:u w:val="none"/>
        </w:rPr>
        <w:tab/>
      </w:r>
      <w:r>
        <w:rPr>
          <w:sz w:val="20"/>
          <w:u w:val="none"/>
        </w:rPr>
        <w:t xml:space="preserve">operace </w:t>
      </w:r>
      <w:r>
        <w:rPr>
          <w:b w:val="0"/>
          <w:sz w:val="20"/>
          <w:u w:val="none"/>
        </w:rPr>
        <w:t>– chirurgický výkon krvavé povahy (tj. porušení tělního povrchu řezem k získání přístupu k cílovému orgánu)</w:t>
      </w:r>
      <w:r w:rsidR="00B06BE0">
        <w:rPr>
          <w:b w:val="0"/>
          <w:sz w:val="20"/>
          <w:u w:val="none"/>
        </w:rPr>
        <w:t xml:space="preserve"> – resp. (u lorda Z.) „výkon při kterém se pomocí nástrojů narušuje integrita organismu“ </w:t>
      </w:r>
    </w:p>
    <w:p w:rsidR="00927122" w:rsidRDefault="00927122" w:rsidP="00927122">
      <w:pPr>
        <w:pStyle w:val="Styl1"/>
        <w:jc w:val="both"/>
        <w:rPr>
          <w:sz w:val="20"/>
          <w:u w:val="none"/>
        </w:rPr>
      </w:pPr>
    </w:p>
    <w:p w:rsidR="00927122" w:rsidRDefault="00927122" w:rsidP="00927122">
      <w:pPr>
        <w:pStyle w:val="Styl1"/>
        <w:ind w:left="340" w:hanging="340"/>
        <w:jc w:val="both"/>
        <w:rPr>
          <w:b w:val="0"/>
          <w:sz w:val="20"/>
          <w:u w:val="none"/>
        </w:rPr>
      </w:pPr>
      <w:r>
        <w:rPr>
          <w:b w:val="0"/>
          <w:sz w:val="20"/>
          <w:u w:val="none"/>
        </w:rPr>
        <w:t>-</w:t>
      </w:r>
      <w:r>
        <w:rPr>
          <w:b w:val="0"/>
          <w:sz w:val="20"/>
          <w:u w:val="none"/>
        </w:rPr>
        <w:tab/>
        <w:t xml:space="preserve">každá operace musí být indikována, tj. zdůvodněna možností léčby či diagnostiky právě operací (operace </w:t>
      </w:r>
      <w:r>
        <w:rPr>
          <w:sz w:val="20"/>
          <w:u w:val="none"/>
        </w:rPr>
        <w:t xml:space="preserve">diagnostické </w:t>
      </w:r>
      <w:r>
        <w:rPr>
          <w:b w:val="0"/>
          <w:sz w:val="20"/>
          <w:u w:val="none"/>
        </w:rPr>
        <w:t>a</w:t>
      </w:r>
      <w:r w:rsidRPr="003C1FF7">
        <w:rPr>
          <w:sz w:val="20"/>
          <w:u w:val="none"/>
        </w:rPr>
        <w:t xml:space="preserve"> therapeutické</w:t>
      </w:r>
      <w:r>
        <w:rPr>
          <w:b w:val="0"/>
          <w:sz w:val="20"/>
          <w:u w:val="none"/>
        </w:rPr>
        <w:t xml:space="preserve">), indikace je </w:t>
      </w:r>
      <w:r>
        <w:rPr>
          <w:sz w:val="20"/>
          <w:u w:val="none"/>
        </w:rPr>
        <w:t xml:space="preserve">absolutní </w:t>
      </w:r>
      <w:r>
        <w:rPr>
          <w:b w:val="0"/>
          <w:sz w:val="20"/>
          <w:u w:val="none"/>
        </w:rPr>
        <w:t xml:space="preserve">(není jiná možnost léčby – buď ohrožení života a zdraví neprovedením operace nebo není jiná možnost léčby onemocnění) či </w:t>
      </w:r>
      <w:r>
        <w:rPr>
          <w:sz w:val="20"/>
          <w:u w:val="none"/>
        </w:rPr>
        <w:t xml:space="preserve">relativní </w:t>
      </w:r>
      <w:r>
        <w:rPr>
          <w:b w:val="0"/>
          <w:sz w:val="20"/>
          <w:u w:val="none"/>
        </w:rPr>
        <w:t xml:space="preserve">(jsou i jiné možnosti </w:t>
      </w:r>
      <w:r>
        <w:rPr>
          <w:b w:val="0"/>
          <w:sz w:val="20"/>
          <w:u w:val="none"/>
        </w:rPr>
        <w:lastRenderedPageBreak/>
        <w:t xml:space="preserve">léčby, ale operace dává lepší výsledek než konservativní léčba), nejzávažnější je </w:t>
      </w:r>
      <w:r>
        <w:rPr>
          <w:sz w:val="20"/>
          <w:u w:val="none"/>
        </w:rPr>
        <w:t xml:space="preserve">indikace vitální </w:t>
      </w:r>
      <w:r>
        <w:rPr>
          <w:b w:val="0"/>
          <w:sz w:val="20"/>
          <w:u w:val="none"/>
        </w:rPr>
        <w:t xml:space="preserve">– tj. neprovedení operace bezprostředně ohrožuje pacienta na životě </w:t>
      </w:r>
    </w:p>
    <w:p w:rsidR="00927122" w:rsidRDefault="00927122" w:rsidP="00927122">
      <w:pPr>
        <w:pStyle w:val="Styl1"/>
        <w:ind w:left="340" w:hanging="340"/>
        <w:jc w:val="both"/>
        <w:rPr>
          <w:b w:val="0"/>
          <w:sz w:val="20"/>
          <w:u w:val="none"/>
        </w:rPr>
      </w:pPr>
      <w:r>
        <w:rPr>
          <w:b w:val="0"/>
          <w:sz w:val="20"/>
          <w:u w:val="none"/>
        </w:rPr>
        <w:t>-</w:t>
      </w:r>
      <w:r>
        <w:rPr>
          <w:b w:val="0"/>
          <w:sz w:val="20"/>
          <w:u w:val="none"/>
        </w:rPr>
        <w:tab/>
        <w:t xml:space="preserve">ostatními indikacemi jsou indikace </w:t>
      </w:r>
      <w:r>
        <w:rPr>
          <w:sz w:val="20"/>
          <w:u w:val="none"/>
        </w:rPr>
        <w:t xml:space="preserve">profylaktické </w:t>
      </w:r>
      <w:r>
        <w:rPr>
          <w:b w:val="0"/>
          <w:sz w:val="20"/>
          <w:u w:val="none"/>
        </w:rPr>
        <w:t xml:space="preserve">(předcházení komplikacím onemocnění) a </w:t>
      </w:r>
      <w:r>
        <w:rPr>
          <w:sz w:val="20"/>
          <w:u w:val="none"/>
        </w:rPr>
        <w:t>kosmetické</w:t>
      </w:r>
    </w:p>
    <w:p w:rsidR="00927122" w:rsidRDefault="00927122" w:rsidP="00927122">
      <w:pPr>
        <w:pStyle w:val="Styl1"/>
        <w:ind w:left="340" w:hanging="340"/>
        <w:jc w:val="both"/>
        <w:rPr>
          <w:b w:val="0"/>
          <w:sz w:val="20"/>
          <w:u w:val="none"/>
        </w:rPr>
      </w:pPr>
      <w:r>
        <w:rPr>
          <w:b w:val="0"/>
          <w:sz w:val="20"/>
          <w:u w:val="none"/>
        </w:rPr>
        <w:t>-</w:t>
      </w:r>
      <w:r>
        <w:rPr>
          <w:b w:val="0"/>
          <w:sz w:val="20"/>
          <w:u w:val="none"/>
        </w:rPr>
        <w:tab/>
      </w:r>
      <w:r>
        <w:rPr>
          <w:sz w:val="20"/>
          <w:u w:val="none"/>
        </w:rPr>
        <w:t xml:space="preserve">kontraindikace operačního výkonu </w:t>
      </w:r>
      <w:r>
        <w:rPr>
          <w:b w:val="0"/>
          <w:sz w:val="20"/>
          <w:u w:val="none"/>
        </w:rPr>
        <w:t>znamená nemožnost jeho provedení z různých důvodů (především z hlediska celkového závaž</w:t>
      </w:r>
      <w:r w:rsidR="00026242">
        <w:rPr>
          <w:b w:val="0"/>
          <w:sz w:val="20"/>
          <w:u w:val="none"/>
        </w:rPr>
        <w:t>ného interního stavu), takovou</w:t>
      </w:r>
      <w:r>
        <w:rPr>
          <w:b w:val="0"/>
          <w:sz w:val="20"/>
          <w:u w:val="none"/>
        </w:rPr>
        <w:t xml:space="preserve"> operaci je pak možno provést pouze z vitální indikace (např. endoskopicky neřešitelné silné krvácení ze žaludečního vředu u šokovaného morbidního pacienta)</w:t>
      </w:r>
    </w:p>
    <w:p w:rsidR="00927122" w:rsidRDefault="00927122" w:rsidP="00927122">
      <w:pPr>
        <w:pStyle w:val="Styl1"/>
        <w:ind w:left="340" w:hanging="340"/>
        <w:jc w:val="both"/>
        <w:rPr>
          <w:b w:val="0"/>
          <w:sz w:val="20"/>
          <w:u w:val="none"/>
        </w:rPr>
      </w:pPr>
      <w:r>
        <w:rPr>
          <w:b w:val="0"/>
          <w:sz w:val="20"/>
          <w:u w:val="none"/>
        </w:rPr>
        <w:t>-</w:t>
      </w:r>
      <w:r>
        <w:rPr>
          <w:b w:val="0"/>
          <w:sz w:val="20"/>
          <w:u w:val="none"/>
        </w:rPr>
        <w:tab/>
        <w:t xml:space="preserve">před každou operací (krom urgentních výkonů z vitální indikace, např. ruptura aneurysmatu aorty) musí být provedeno </w:t>
      </w:r>
      <w:r w:rsidRPr="00E9303D">
        <w:rPr>
          <w:sz w:val="20"/>
          <w:u w:val="none"/>
        </w:rPr>
        <w:t>předoperační interní vyšetření</w:t>
      </w:r>
      <w:r>
        <w:rPr>
          <w:b w:val="0"/>
          <w:sz w:val="20"/>
          <w:u w:val="none"/>
        </w:rPr>
        <w:t xml:space="preserve">, v jehož závěru je internistou zhodnoceno operační risiko (ASA) a doporučena opatření ke kompensaci komorbidit vč. úpravy chronické medikace </w:t>
      </w:r>
    </w:p>
    <w:p w:rsidR="00927122" w:rsidRDefault="00927122" w:rsidP="00927122">
      <w:pPr>
        <w:pStyle w:val="Styl1"/>
        <w:ind w:left="340" w:hanging="340"/>
        <w:jc w:val="both"/>
        <w:rPr>
          <w:b w:val="0"/>
          <w:sz w:val="20"/>
          <w:u w:val="none"/>
        </w:rPr>
      </w:pPr>
      <w:r>
        <w:rPr>
          <w:b w:val="0"/>
          <w:sz w:val="20"/>
          <w:u w:val="none"/>
        </w:rPr>
        <w:t>-</w:t>
      </w:r>
      <w:r>
        <w:rPr>
          <w:b w:val="0"/>
          <w:sz w:val="20"/>
          <w:u w:val="none"/>
        </w:rPr>
        <w:tab/>
        <w:t>v dokumentaci musí být před každou operací zapsána indikace</w:t>
      </w:r>
      <w:r w:rsidR="00026242">
        <w:rPr>
          <w:b w:val="0"/>
          <w:sz w:val="20"/>
          <w:u w:val="none"/>
        </w:rPr>
        <w:t xml:space="preserve"> (atestovaným chirurgem)</w:t>
      </w:r>
      <w:r>
        <w:rPr>
          <w:b w:val="0"/>
          <w:sz w:val="20"/>
          <w:u w:val="none"/>
        </w:rPr>
        <w:t>, provedeno předoperační interní vyšetření a podepsaný souhlas pacienta s operačním výkonem</w:t>
      </w:r>
      <w:r w:rsidR="00B06BE0">
        <w:rPr>
          <w:b w:val="0"/>
          <w:sz w:val="20"/>
          <w:u w:val="none"/>
        </w:rPr>
        <w:t xml:space="preserve"> (lze-li jej získat – výjimkou jsou poruchy vědomí a urgentní stavy) </w:t>
      </w:r>
    </w:p>
    <w:p w:rsidR="00927122" w:rsidRDefault="00927122" w:rsidP="00927122">
      <w:pPr>
        <w:pStyle w:val="Styl1"/>
        <w:jc w:val="both"/>
        <w:rPr>
          <w:b w:val="0"/>
          <w:sz w:val="20"/>
          <w:u w:val="none"/>
        </w:rPr>
      </w:pPr>
    </w:p>
    <w:p w:rsidR="00927122" w:rsidRPr="00A63A84" w:rsidRDefault="00927122" w:rsidP="00927122">
      <w:pPr>
        <w:pStyle w:val="Styl1"/>
        <w:ind w:left="340" w:hanging="340"/>
        <w:jc w:val="both"/>
        <w:rPr>
          <w:b w:val="0"/>
          <w:sz w:val="20"/>
          <w:u w:val="none"/>
        </w:rPr>
      </w:pPr>
      <w:r>
        <w:rPr>
          <w:b w:val="0"/>
          <w:sz w:val="20"/>
          <w:u w:val="none"/>
        </w:rPr>
        <w:t>-</w:t>
      </w:r>
      <w:r>
        <w:rPr>
          <w:b w:val="0"/>
          <w:sz w:val="20"/>
          <w:u w:val="none"/>
        </w:rPr>
        <w:tab/>
      </w:r>
      <w:r>
        <w:rPr>
          <w:sz w:val="20"/>
          <w:u w:val="none"/>
        </w:rPr>
        <w:t xml:space="preserve">operační risiko </w:t>
      </w:r>
      <w:r>
        <w:rPr>
          <w:b w:val="0"/>
          <w:sz w:val="20"/>
          <w:u w:val="none"/>
        </w:rPr>
        <w:t xml:space="preserve">= procento nedosažitelnosti plánovaného cíle operace </w:t>
      </w:r>
    </w:p>
    <w:p w:rsidR="00927122" w:rsidRDefault="00927122" w:rsidP="00927122">
      <w:pPr>
        <w:pStyle w:val="Styl1"/>
        <w:jc w:val="both"/>
        <w:rPr>
          <w:sz w:val="20"/>
          <w:u w:val="none"/>
        </w:rPr>
      </w:pPr>
    </w:p>
    <w:p w:rsidR="00927122" w:rsidRDefault="00927122" w:rsidP="00927122">
      <w:pPr>
        <w:pStyle w:val="Styl1"/>
        <w:jc w:val="both"/>
        <w:rPr>
          <w:sz w:val="20"/>
        </w:rPr>
      </w:pPr>
      <w:r>
        <w:rPr>
          <w:sz w:val="20"/>
        </w:rPr>
        <w:t>rozdělení operačních výkonů</w:t>
      </w:r>
    </w:p>
    <w:p w:rsidR="00927122" w:rsidRDefault="00927122" w:rsidP="00927122">
      <w:pPr>
        <w:pStyle w:val="Styl1"/>
        <w:jc w:val="both"/>
        <w:rPr>
          <w:sz w:val="20"/>
        </w:rPr>
      </w:pPr>
    </w:p>
    <w:p w:rsidR="00927122" w:rsidRDefault="00927122" w:rsidP="00927122">
      <w:pPr>
        <w:pStyle w:val="Styl1"/>
        <w:jc w:val="both"/>
        <w:rPr>
          <w:b w:val="0"/>
          <w:sz w:val="20"/>
          <w:u w:val="none"/>
        </w:rPr>
      </w:pPr>
      <w:r>
        <w:rPr>
          <w:b w:val="0"/>
          <w:sz w:val="20"/>
          <w:u w:val="none"/>
        </w:rPr>
        <w:t>1.</w:t>
      </w:r>
      <w:r>
        <w:rPr>
          <w:b w:val="0"/>
          <w:sz w:val="20"/>
          <w:u w:val="none"/>
        </w:rPr>
        <w:tab/>
        <w:t>podle hlediska časového:</w:t>
      </w:r>
    </w:p>
    <w:p w:rsidR="00927122" w:rsidRDefault="00927122" w:rsidP="00927122">
      <w:pPr>
        <w:pStyle w:val="Styl1"/>
        <w:jc w:val="both"/>
        <w:rPr>
          <w:b w:val="0"/>
          <w:sz w:val="20"/>
          <w:u w:val="none"/>
        </w:rPr>
      </w:pPr>
    </w:p>
    <w:p w:rsidR="00927122" w:rsidRDefault="00927122" w:rsidP="00927122">
      <w:pPr>
        <w:pStyle w:val="Styl1"/>
        <w:jc w:val="both"/>
        <w:rPr>
          <w:b w:val="0"/>
          <w:sz w:val="20"/>
          <w:u w:val="none"/>
        </w:rPr>
      </w:pPr>
      <w:r>
        <w:rPr>
          <w:b w:val="0"/>
          <w:sz w:val="20"/>
          <w:u w:val="none"/>
        </w:rPr>
        <w:tab/>
      </w:r>
      <w:r w:rsidRPr="00B011E4">
        <w:rPr>
          <w:sz w:val="20"/>
          <w:u w:val="none"/>
        </w:rPr>
        <w:t>urgentní</w:t>
      </w:r>
      <w:r>
        <w:rPr>
          <w:b w:val="0"/>
          <w:sz w:val="20"/>
          <w:u w:val="none"/>
        </w:rPr>
        <w:t xml:space="preserve"> – ihned, do několika hodin</w:t>
      </w:r>
    </w:p>
    <w:p w:rsidR="00927122" w:rsidRDefault="00927122" w:rsidP="00927122">
      <w:pPr>
        <w:pStyle w:val="Styl1"/>
        <w:jc w:val="both"/>
        <w:rPr>
          <w:b w:val="0"/>
          <w:sz w:val="20"/>
          <w:u w:val="none"/>
        </w:rPr>
      </w:pPr>
      <w:r>
        <w:rPr>
          <w:b w:val="0"/>
          <w:sz w:val="20"/>
          <w:u w:val="none"/>
        </w:rPr>
        <w:tab/>
      </w:r>
      <w:r w:rsidRPr="00B011E4">
        <w:rPr>
          <w:sz w:val="20"/>
          <w:u w:val="none"/>
        </w:rPr>
        <w:t xml:space="preserve">akutní </w:t>
      </w:r>
      <w:r>
        <w:rPr>
          <w:b w:val="0"/>
          <w:sz w:val="20"/>
          <w:u w:val="none"/>
        </w:rPr>
        <w:t xml:space="preserve">– do 72 hod. </w:t>
      </w:r>
    </w:p>
    <w:p w:rsidR="00927122" w:rsidRDefault="00927122" w:rsidP="00927122">
      <w:pPr>
        <w:pStyle w:val="Styl1"/>
        <w:jc w:val="both"/>
        <w:rPr>
          <w:b w:val="0"/>
          <w:sz w:val="20"/>
          <w:u w:val="none"/>
        </w:rPr>
      </w:pPr>
      <w:r>
        <w:rPr>
          <w:b w:val="0"/>
          <w:sz w:val="20"/>
          <w:u w:val="none"/>
        </w:rPr>
        <w:tab/>
      </w:r>
      <w:r w:rsidRPr="00B011E4">
        <w:rPr>
          <w:sz w:val="20"/>
          <w:u w:val="none"/>
        </w:rPr>
        <w:t xml:space="preserve">elektivní </w:t>
      </w:r>
      <w:r>
        <w:rPr>
          <w:b w:val="0"/>
          <w:sz w:val="20"/>
          <w:u w:val="none"/>
        </w:rPr>
        <w:t>(odložené, plánované)</w:t>
      </w:r>
    </w:p>
    <w:p w:rsidR="00927122" w:rsidRDefault="00927122" w:rsidP="00927122">
      <w:pPr>
        <w:pStyle w:val="Styl1"/>
        <w:jc w:val="both"/>
        <w:rPr>
          <w:b w:val="0"/>
          <w:sz w:val="20"/>
          <w:u w:val="none"/>
        </w:rPr>
      </w:pPr>
    </w:p>
    <w:p w:rsidR="00927122" w:rsidRDefault="00927122" w:rsidP="00927122">
      <w:pPr>
        <w:pStyle w:val="Styl1"/>
        <w:jc w:val="both"/>
        <w:rPr>
          <w:b w:val="0"/>
          <w:sz w:val="20"/>
          <w:u w:val="none"/>
        </w:rPr>
      </w:pPr>
      <w:r>
        <w:rPr>
          <w:b w:val="0"/>
          <w:sz w:val="20"/>
          <w:u w:val="none"/>
        </w:rPr>
        <w:t>2.</w:t>
      </w:r>
      <w:r>
        <w:rPr>
          <w:b w:val="0"/>
          <w:sz w:val="20"/>
          <w:u w:val="none"/>
        </w:rPr>
        <w:tab/>
        <w:t xml:space="preserve">podle účelu: </w:t>
      </w:r>
    </w:p>
    <w:p w:rsidR="00927122" w:rsidRDefault="00927122" w:rsidP="00927122">
      <w:pPr>
        <w:pStyle w:val="Styl1"/>
        <w:jc w:val="both"/>
        <w:rPr>
          <w:b w:val="0"/>
          <w:sz w:val="20"/>
          <w:u w:val="none"/>
        </w:rPr>
      </w:pPr>
    </w:p>
    <w:p w:rsidR="00927122" w:rsidRDefault="00927122" w:rsidP="00927122">
      <w:pPr>
        <w:pStyle w:val="Styl1"/>
        <w:jc w:val="both"/>
        <w:rPr>
          <w:b w:val="0"/>
          <w:sz w:val="20"/>
          <w:u w:val="none"/>
        </w:rPr>
      </w:pPr>
      <w:r>
        <w:rPr>
          <w:b w:val="0"/>
          <w:sz w:val="20"/>
          <w:u w:val="none"/>
        </w:rPr>
        <w:tab/>
      </w:r>
      <w:r w:rsidRPr="00B011E4">
        <w:rPr>
          <w:sz w:val="20"/>
          <w:u w:val="none"/>
        </w:rPr>
        <w:t xml:space="preserve">diagnostické </w:t>
      </w:r>
      <w:r>
        <w:rPr>
          <w:b w:val="0"/>
          <w:sz w:val="20"/>
          <w:u w:val="none"/>
        </w:rPr>
        <w:t>(explorativní)</w:t>
      </w:r>
    </w:p>
    <w:p w:rsidR="00927122" w:rsidRDefault="00927122" w:rsidP="00927122">
      <w:pPr>
        <w:pStyle w:val="Styl1"/>
        <w:jc w:val="both"/>
        <w:rPr>
          <w:b w:val="0"/>
          <w:sz w:val="20"/>
          <w:u w:val="none"/>
        </w:rPr>
      </w:pPr>
      <w:r>
        <w:rPr>
          <w:b w:val="0"/>
          <w:sz w:val="20"/>
          <w:u w:val="none"/>
        </w:rPr>
        <w:tab/>
      </w:r>
      <w:r w:rsidRPr="00B011E4">
        <w:rPr>
          <w:sz w:val="20"/>
          <w:u w:val="none"/>
        </w:rPr>
        <w:t>therapeutické</w:t>
      </w:r>
      <w:r>
        <w:rPr>
          <w:b w:val="0"/>
          <w:sz w:val="20"/>
          <w:u w:val="none"/>
        </w:rPr>
        <w:t xml:space="preserve"> – </w:t>
      </w:r>
      <w:r w:rsidRPr="00B011E4">
        <w:rPr>
          <w:sz w:val="20"/>
          <w:u w:val="none"/>
        </w:rPr>
        <w:t>radikální</w:t>
      </w:r>
      <w:r>
        <w:rPr>
          <w:b w:val="0"/>
          <w:sz w:val="20"/>
          <w:u w:val="none"/>
        </w:rPr>
        <w:t xml:space="preserve"> (řeší příčinu) vs. </w:t>
      </w:r>
      <w:r w:rsidRPr="00B011E4">
        <w:rPr>
          <w:sz w:val="20"/>
          <w:u w:val="none"/>
        </w:rPr>
        <w:t xml:space="preserve">paliativní </w:t>
      </w:r>
      <w:r>
        <w:rPr>
          <w:b w:val="0"/>
          <w:sz w:val="20"/>
          <w:u w:val="none"/>
        </w:rPr>
        <w:t>(zmenšují obtíže)</w:t>
      </w:r>
    </w:p>
    <w:p w:rsidR="00927122" w:rsidRDefault="00927122" w:rsidP="00927122">
      <w:pPr>
        <w:pStyle w:val="Styl1"/>
        <w:jc w:val="both"/>
        <w:rPr>
          <w:b w:val="0"/>
          <w:sz w:val="20"/>
          <w:u w:val="none"/>
        </w:rPr>
      </w:pPr>
      <w:r>
        <w:rPr>
          <w:b w:val="0"/>
          <w:sz w:val="20"/>
          <w:u w:val="none"/>
        </w:rPr>
        <w:tab/>
      </w:r>
      <w:r w:rsidRPr="00B011E4">
        <w:rPr>
          <w:sz w:val="20"/>
          <w:u w:val="none"/>
        </w:rPr>
        <w:t>zkusmé</w:t>
      </w:r>
      <w:r>
        <w:rPr>
          <w:b w:val="0"/>
          <w:sz w:val="20"/>
          <w:u w:val="none"/>
        </w:rPr>
        <w:t xml:space="preserve"> (probatorní) – vzhledem k závažnosti onemocnění nelze výkon dovést k potřebné radikalitě </w:t>
      </w:r>
    </w:p>
    <w:p w:rsidR="00927122" w:rsidRDefault="00927122" w:rsidP="00927122">
      <w:pPr>
        <w:pStyle w:val="Styl1"/>
        <w:jc w:val="both"/>
        <w:rPr>
          <w:b w:val="0"/>
          <w:sz w:val="20"/>
          <w:u w:val="none"/>
        </w:rPr>
      </w:pPr>
    </w:p>
    <w:p w:rsidR="00927122" w:rsidRDefault="00927122" w:rsidP="00927122">
      <w:pPr>
        <w:pStyle w:val="Styl1"/>
        <w:jc w:val="both"/>
        <w:rPr>
          <w:b w:val="0"/>
          <w:sz w:val="20"/>
          <w:u w:val="none"/>
        </w:rPr>
      </w:pPr>
      <w:r>
        <w:rPr>
          <w:b w:val="0"/>
          <w:sz w:val="20"/>
          <w:u w:val="none"/>
        </w:rPr>
        <w:t>-</w:t>
      </w:r>
      <w:r>
        <w:rPr>
          <w:b w:val="0"/>
          <w:sz w:val="20"/>
          <w:u w:val="none"/>
        </w:rPr>
        <w:tab/>
        <w:t>dle výsledku – týká se zejm. onkologických operací, jejichž výsledek se klasifikuje jako R0 – R2 resekce:</w:t>
      </w:r>
    </w:p>
    <w:p w:rsidR="00927122" w:rsidRDefault="00927122" w:rsidP="00927122">
      <w:pPr>
        <w:pStyle w:val="Styl1"/>
        <w:jc w:val="both"/>
        <w:rPr>
          <w:b w:val="0"/>
          <w:sz w:val="20"/>
          <w:u w:val="none"/>
        </w:rPr>
      </w:pPr>
    </w:p>
    <w:p w:rsidR="00B06BE0" w:rsidRDefault="00B06BE0" w:rsidP="00B06BE0">
      <w:pPr>
        <w:pStyle w:val="Styl1"/>
        <w:jc w:val="both"/>
        <w:rPr>
          <w:b w:val="0"/>
          <w:sz w:val="20"/>
          <w:u w:val="none"/>
        </w:rPr>
      </w:pPr>
      <w:r>
        <w:rPr>
          <w:b w:val="0"/>
          <w:sz w:val="20"/>
          <w:u w:val="none"/>
        </w:rPr>
        <w:tab/>
      </w:r>
      <w:r w:rsidR="00927122">
        <w:rPr>
          <w:b w:val="0"/>
          <w:sz w:val="20"/>
          <w:u w:val="none"/>
        </w:rPr>
        <w:t>radikální</w:t>
      </w:r>
      <w:r>
        <w:rPr>
          <w:b w:val="0"/>
          <w:sz w:val="20"/>
          <w:u w:val="none"/>
        </w:rPr>
        <w:t xml:space="preserve"> (kurativní)</w:t>
      </w:r>
      <w:r w:rsidR="00927122">
        <w:rPr>
          <w:b w:val="0"/>
          <w:sz w:val="20"/>
          <w:u w:val="none"/>
        </w:rPr>
        <w:t xml:space="preserve"> – lze očekávat plné uzdravení pacienta (odstranění celého tumoru, resp. orgánu </w:t>
      </w:r>
    </w:p>
    <w:p w:rsidR="00927122" w:rsidRDefault="00B06BE0" w:rsidP="00B06BE0">
      <w:pPr>
        <w:pStyle w:val="Styl1"/>
        <w:ind w:left="397"/>
        <w:jc w:val="both"/>
        <w:rPr>
          <w:b w:val="0"/>
          <w:sz w:val="20"/>
          <w:u w:val="none"/>
        </w:rPr>
      </w:pPr>
      <w:r>
        <w:rPr>
          <w:b w:val="0"/>
          <w:sz w:val="20"/>
          <w:u w:val="none"/>
        </w:rPr>
        <w:tab/>
      </w:r>
      <w:r w:rsidR="00927122">
        <w:rPr>
          <w:b w:val="0"/>
          <w:sz w:val="20"/>
          <w:u w:val="none"/>
        </w:rPr>
        <w:t xml:space="preserve">s nádorem – R0) </w:t>
      </w:r>
    </w:p>
    <w:p w:rsidR="00927122" w:rsidRDefault="00927122" w:rsidP="00927122">
      <w:pPr>
        <w:pStyle w:val="Styl1"/>
        <w:jc w:val="both"/>
        <w:rPr>
          <w:b w:val="0"/>
          <w:sz w:val="20"/>
          <w:u w:val="none"/>
        </w:rPr>
      </w:pPr>
      <w:r>
        <w:rPr>
          <w:b w:val="0"/>
          <w:sz w:val="20"/>
          <w:u w:val="none"/>
        </w:rPr>
        <w:tab/>
        <w:t xml:space="preserve">paliativní – pouze výkon zlepšující obtíže (ponechání střevního tumoru prorůstajícího do břišní stěny či </w:t>
      </w:r>
    </w:p>
    <w:p w:rsidR="00927122" w:rsidRDefault="00927122" w:rsidP="00927122">
      <w:pPr>
        <w:pStyle w:val="Styl1"/>
        <w:jc w:val="both"/>
        <w:rPr>
          <w:b w:val="0"/>
          <w:sz w:val="20"/>
          <w:u w:val="none"/>
        </w:rPr>
      </w:pPr>
      <w:r>
        <w:rPr>
          <w:b w:val="0"/>
          <w:sz w:val="20"/>
          <w:u w:val="none"/>
        </w:rPr>
        <w:tab/>
      </w:r>
      <w:r>
        <w:rPr>
          <w:b w:val="0"/>
          <w:sz w:val="20"/>
          <w:u w:val="none"/>
        </w:rPr>
        <w:tab/>
        <w:t xml:space="preserve">       </w:t>
      </w:r>
      <w:r w:rsidR="00B06BE0">
        <w:rPr>
          <w:b w:val="0"/>
          <w:sz w:val="20"/>
          <w:u w:val="none"/>
        </w:rPr>
        <w:tab/>
      </w:r>
      <w:r>
        <w:rPr>
          <w:b w:val="0"/>
          <w:sz w:val="20"/>
          <w:u w:val="none"/>
        </w:rPr>
        <w:t>okolních orgánů s vyšitím stomie k zachování pasáže – R1, R2)</w:t>
      </w:r>
    </w:p>
    <w:p w:rsidR="00927122" w:rsidRDefault="00927122" w:rsidP="00927122">
      <w:pPr>
        <w:pStyle w:val="Styl1"/>
        <w:jc w:val="both"/>
        <w:rPr>
          <w:b w:val="0"/>
          <w:sz w:val="20"/>
          <w:u w:val="none"/>
        </w:rPr>
      </w:pPr>
    </w:p>
    <w:p w:rsidR="00927122" w:rsidRDefault="00927122" w:rsidP="00927122">
      <w:pPr>
        <w:pStyle w:val="Styl1"/>
        <w:jc w:val="both"/>
        <w:rPr>
          <w:b w:val="0"/>
          <w:sz w:val="20"/>
          <w:u w:val="none"/>
        </w:rPr>
      </w:pPr>
      <w:r>
        <w:rPr>
          <w:b w:val="0"/>
          <w:sz w:val="20"/>
          <w:u w:val="none"/>
        </w:rPr>
        <w:tab/>
        <w:t>R0 – nádor odstraněn celý, bez makro- nebo mikroskopického residua</w:t>
      </w:r>
    </w:p>
    <w:p w:rsidR="00927122" w:rsidRDefault="00927122" w:rsidP="00927122">
      <w:pPr>
        <w:pStyle w:val="Styl1"/>
        <w:jc w:val="both"/>
        <w:rPr>
          <w:b w:val="0"/>
          <w:sz w:val="20"/>
          <w:u w:val="none"/>
        </w:rPr>
      </w:pPr>
      <w:r>
        <w:rPr>
          <w:b w:val="0"/>
          <w:sz w:val="20"/>
          <w:u w:val="none"/>
        </w:rPr>
        <w:tab/>
        <w:t>R1 – mikroskopické residuum (nádor mikroskopicky dosahuje k okraji resekátu)</w:t>
      </w:r>
    </w:p>
    <w:p w:rsidR="00927122" w:rsidRDefault="00927122" w:rsidP="00927122">
      <w:pPr>
        <w:pStyle w:val="Styl1"/>
        <w:jc w:val="both"/>
        <w:rPr>
          <w:b w:val="0"/>
          <w:sz w:val="20"/>
          <w:u w:val="none"/>
        </w:rPr>
      </w:pPr>
      <w:r>
        <w:rPr>
          <w:b w:val="0"/>
          <w:sz w:val="20"/>
          <w:u w:val="none"/>
        </w:rPr>
        <w:tab/>
        <w:t>R2 – makroskopické residuum (nádor nebo jeho část ponechána (zmenšení tumoru = debulking), patří sem</w:t>
      </w:r>
    </w:p>
    <w:p w:rsidR="00927122" w:rsidRDefault="00927122" w:rsidP="00927122">
      <w:pPr>
        <w:pStyle w:val="Styl1"/>
        <w:jc w:val="both"/>
        <w:rPr>
          <w:b w:val="0"/>
          <w:sz w:val="20"/>
          <w:u w:val="none"/>
        </w:rPr>
      </w:pPr>
      <w:r>
        <w:rPr>
          <w:b w:val="0"/>
          <w:sz w:val="20"/>
          <w:u w:val="none"/>
        </w:rPr>
        <w:tab/>
      </w:r>
      <w:r>
        <w:rPr>
          <w:b w:val="0"/>
          <w:sz w:val="20"/>
          <w:u w:val="none"/>
        </w:rPr>
        <w:tab/>
      </w:r>
      <w:r>
        <w:rPr>
          <w:b w:val="0"/>
          <w:sz w:val="20"/>
          <w:u w:val="none"/>
        </w:rPr>
        <w:tab/>
        <w:t xml:space="preserve">i přítomnost metastas při kompletním odstranění primárního tumoru) </w:t>
      </w:r>
    </w:p>
    <w:p w:rsidR="00927122" w:rsidRDefault="00927122" w:rsidP="00927122">
      <w:pPr>
        <w:pStyle w:val="Styl1"/>
        <w:jc w:val="both"/>
        <w:rPr>
          <w:b w:val="0"/>
          <w:sz w:val="20"/>
          <w:u w:val="none"/>
        </w:rPr>
      </w:pPr>
    </w:p>
    <w:p w:rsidR="00927122" w:rsidRDefault="00927122" w:rsidP="00927122">
      <w:pPr>
        <w:pStyle w:val="Styl1"/>
        <w:ind w:left="340" w:hanging="340"/>
        <w:jc w:val="both"/>
        <w:rPr>
          <w:b w:val="0"/>
          <w:sz w:val="20"/>
          <w:u w:val="none"/>
        </w:rPr>
      </w:pPr>
      <w:r>
        <w:rPr>
          <w:b w:val="0"/>
          <w:sz w:val="20"/>
          <w:u w:val="none"/>
        </w:rPr>
        <w:t>-</w:t>
      </w:r>
      <w:r>
        <w:rPr>
          <w:b w:val="0"/>
          <w:sz w:val="20"/>
          <w:u w:val="none"/>
        </w:rPr>
        <w:tab/>
        <w:t xml:space="preserve">operace mohou být </w:t>
      </w:r>
      <w:r>
        <w:rPr>
          <w:sz w:val="20"/>
          <w:u w:val="none"/>
        </w:rPr>
        <w:t xml:space="preserve">jednodobé </w:t>
      </w:r>
      <w:r>
        <w:rPr>
          <w:b w:val="0"/>
          <w:sz w:val="20"/>
          <w:u w:val="none"/>
        </w:rPr>
        <w:t xml:space="preserve">a </w:t>
      </w:r>
      <w:r>
        <w:rPr>
          <w:sz w:val="20"/>
          <w:u w:val="none"/>
        </w:rPr>
        <w:t xml:space="preserve">vícedobé </w:t>
      </w:r>
      <w:r>
        <w:rPr>
          <w:b w:val="0"/>
          <w:sz w:val="20"/>
          <w:u w:val="none"/>
        </w:rPr>
        <w:t>(např. Hartmannova resekc</w:t>
      </w:r>
      <w:r w:rsidR="00B011E4">
        <w:rPr>
          <w:b w:val="0"/>
          <w:sz w:val="20"/>
          <w:u w:val="none"/>
        </w:rPr>
        <w:t>e při perforaci divertiklu sigmatu</w:t>
      </w:r>
      <w:r>
        <w:rPr>
          <w:b w:val="0"/>
          <w:sz w:val="20"/>
          <w:u w:val="none"/>
        </w:rPr>
        <w:t xml:space="preserve"> s následným zanořením stomie po 2-3 měsících), </w:t>
      </w:r>
      <w:r>
        <w:rPr>
          <w:sz w:val="20"/>
          <w:u w:val="none"/>
        </w:rPr>
        <w:t xml:space="preserve">aseptické </w:t>
      </w:r>
      <w:r>
        <w:rPr>
          <w:b w:val="0"/>
          <w:sz w:val="20"/>
          <w:u w:val="none"/>
        </w:rPr>
        <w:t xml:space="preserve">(čisté – např. kostní operace, kýly, varixy…) a </w:t>
      </w:r>
      <w:r>
        <w:rPr>
          <w:sz w:val="20"/>
          <w:u w:val="none"/>
        </w:rPr>
        <w:t xml:space="preserve">septické </w:t>
      </w:r>
      <w:r>
        <w:rPr>
          <w:b w:val="0"/>
          <w:sz w:val="20"/>
          <w:u w:val="none"/>
        </w:rPr>
        <w:t xml:space="preserve">(operace abscesů, střevní resekce…) </w:t>
      </w:r>
    </w:p>
    <w:p w:rsidR="00927122" w:rsidRPr="008F6373" w:rsidRDefault="00927122" w:rsidP="00927122">
      <w:pPr>
        <w:pStyle w:val="Styl1"/>
        <w:ind w:left="340" w:hanging="340"/>
        <w:jc w:val="both"/>
        <w:rPr>
          <w:b w:val="0"/>
          <w:sz w:val="20"/>
          <w:u w:val="none"/>
        </w:rPr>
      </w:pPr>
      <w:r>
        <w:rPr>
          <w:b w:val="0"/>
          <w:sz w:val="20"/>
          <w:u w:val="none"/>
        </w:rPr>
        <w:t>-</w:t>
      </w:r>
      <w:r>
        <w:rPr>
          <w:b w:val="0"/>
          <w:sz w:val="20"/>
          <w:u w:val="none"/>
        </w:rPr>
        <w:tab/>
        <w:t>v některých případech se provádějí opakované operace (</w:t>
      </w:r>
      <w:r>
        <w:rPr>
          <w:sz w:val="20"/>
          <w:u w:val="none"/>
        </w:rPr>
        <w:t>second-look revise</w:t>
      </w:r>
      <w:r>
        <w:rPr>
          <w:b w:val="0"/>
          <w:sz w:val="20"/>
          <w:u w:val="none"/>
        </w:rPr>
        <w:t xml:space="preserve">) – např. relaparotomie, tyto mohou být </w:t>
      </w:r>
      <w:r>
        <w:rPr>
          <w:sz w:val="20"/>
          <w:u w:val="none"/>
        </w:rPr>
        <w:t xml:space="preserve">plánované </w:t>
      </w:r>
      <w:r>
        <w:rPr>
          <w:b w:val="0"/>
          <w:sz w:val="20"/>
          <w:u w:val="none"/>
        </w:rPr>
        <w:t xml:space="preserve">(předem určeno že za 24 – 72 hod. se provede další revise) nebo jsou indikovány dle klinického vývoje v poooperačním období (tzv. </w:t>
      </w:r>
      <w:r>
        <w:rPr>
          <w:sz w:val="20"/>
          <w:u w:val="none"/>
        </w:rPr>
        <w:t>on-demand relaparotomie</w:t>
      </w:r>
      <w:r>
        <w:rPr>
          <w:b w:val="0"/>
          <w:sz w:val="20"/>
          <w:u w:val="none"/>
        </w:rPr>
        <w:t xml:space="preserve">) </w:t>
      </w:r>
    </w:p>
    <w:p w:rsidR="00927122" w:rsidRDefault="00927122" w:rsidP="00927122">
      <w:pPr>
        <w:pStyle w:val="Styl1"/>
        <w:ind w:left="340" w:hanging="340"/>
        <w:jc w:val="both"/>
        <w:rPr>
          <w:b w:val="0"/>
          <w:sz w:val="20"/>
          <w:u w:val="none"/>
        </w:rPr>
      </w:pPr>
    </w:p>
    <w:p w:rsidR="00927122" w:rsidRPr="003606D4" w:rsidRDefault="00927122" w:rsidP="00927122">
      <w:pPr>
        <w:pStyle w:val="Styl1"/>
        <w:jc w:val="both"/>
        <w:rPr>
          <w:sz w:val="20"/>
          <w:szCs w:val="20"/>
        </w:rPr>
      </w:pPr>
      <w:r>
        <w:rPr>
          <w:sz w:val="20"/>
          <w:szCs w:val="20"/>
        </w:rPr>
        <w:t>n</w:t>
      </w:r>
      <w:r w:rsidRPr="003606D4">
        <w:rPr>
          <w:sz w:val="20"/>
          <w:szCs w:val="20"/>
        </w:rPr>
        <w:t>ázvosloví operačních výkonů</w:t>
      </w:r>
    </w:p>
    <w:p w:rsidR="00927122" w:rsidRPr="003606D4" w:rsidRDefault="00927122" w:rsidP="00927122">
      <w:pPr>
        <w:pStyle w:val="Styl1"/>
        <w:jc w:val="both"/>
        <w:rPr>
          <w:sz w:val="20"/>
          <w:szCs w:val="20"/>
        </w:rPr>
      </w:pPr>
    </w:p>
    <w:p w:rsidR="00927122" w:rsidRPr="008412EA" w:rsidRDefault="00927122" w:rsidP="00927122">
      <w:pPr>
        <w:pStyle w:val="Styl1"/>
        <w:jc w:val="both"/>
        <w:rPr>
          <w:b w:val="0"/>
          <w:sz w:val="20"/>
          <w:u w:val="none"/>
        </w:rPr>
      </w:pPr>
      <w:r>
        <w:rPr>
          <w:sz w:val="20"/>
          <w:u w:val="none"/>
        </w:rPr>
        <w:t xml:space="preserve">incise </w:t>
      </w:r>
      <w:r>
        <w:rPr>
          <w:b w:val="0"/>
          <w:sz w:val="20"/>
          <w:u w:val="none"/>
        </w:rPr>
        <w:t>– rozříznutí (např. kůže)</w:t>
      </w:r>
    </w:p>
    <w:p w:rsidR="00927122" w:rsidRPr="008412EA" w:rsidRDefault="00927122" w:rsidP="00927122">
      <w:pPr>
        <w:pStyle w:val="Styl1"/>
        <w:jc w:val="both"/>
        <w:rPr>
          <w:b w:val="0"/>
          <w:sz w:val="20"/>
          <w:u w:val="none"/>
        </w:rPr>
      </w:pPr>
      <w:r>
        <w:rPr>
          <w:sz w:val="20"/>
          <w:u w:val="none"/>
        </w:rPr>
        <w:t xml:space="preserve">discise </w:t>
      </w:r>
      <w:r>
        <w:rPr>
          <w:b w:val="0"/>
          <w:sz w:val="20"/>
          <w:u w:val="none"/>
        </w:rPr>
        <w:t>– rozpolcení (např. discise píštěle)</w:t>
      </w:r>
    </w:p>
    <w:p w:rsidR="00927122" w:rsidRPr="008412EA" w:rsidRDefault="00927122" w:rsidP="00927122">
      <w:pPr>
        <w:pStyle w:val="Styl1"/>
        <w:jc w:val="both"/>
        <w:rPr>
          <w:b w:val="0"/>
          <w:sz w:val="20"/>
          <w:u w:val="none"/>
        </w:rPr>
      </w:pPr>
      <w:r>
        <w:rPr>
          <w:sz w:val="20"/>
          <w:u w:val="none"/>
        </w:rPr>
        <w:t xml:space="preserve">punkce </w:t>
      </w:r>
      <w:r>
        <w:rPr>
          <w:b w:val="0"/>
          <w:sz w:val="20"/>
          <w:u w:val="none"/>
        </w:rPr>
        <w:t xml:space="preserve">– nabodnutí tělní dutiny, orgánu, chorobného ložiska (např. punkce cysty, abscesu…) – diagnostická či therapeutická </w:t>
      </w:r>
    </w:p>
    <w:p w:rsidR="00927122" w:rsidRPr="008412EA" w:rsidRDefault="00927122" w:rsidP="00927122">
      <w:pPr>
        <w:pStyle w:val="Styl1"/>
        <w:jc w:val="both"/>
        <w:rPr>
          <w:b w:val="0"/>
          <w:sz w:val="20"/>
          <w:u w:val="none"/>
        </w:rPr>
      </w:pPr>
      <w:r>
        <w:rPr>
          <w:sz w:val="20"/>
          <w:u w:val="none"/>
        </w:rPr>
        <w:t xml:space="preserve">excise </w:t>
      </w:r>
      <w:r>
        <w:rPr>
          <w:b w:val="0"/>
          <w:sz w:val="20"/>
          <w:u w:val="none"/>
        </w:rPr>
        <w:t>– vyříznutí části tkáně (chorobného ložiska), event. odstranění celého ložiska menšího rozsahu</w:t>
      </w:r>
    </w:p>
    <w:p w:rsidR="00927122" w:rsidRPr="008412EA" w:rsidRDefault="00927122" w:rsidP="00927122">
      <w:pPr>
        <w:pStyle w:val="Styl1"/>
        <w:jc w:val="both"/>
        <w:rPr>
          <w:b w:val="0"/>
          <w:sz w:val="20"/>
          <w:u w:val="none"/>
        </w:rPr>
      </w:pPr>
      <w:r>
        <w:rPr>
          <w:sz w:val="20"/>
          <w:u w:val="none"/>
        </w:rPr>
        <w:t xml:space="preserve">extirpace </w:t>
      </w:r>
      <w:r>
        <w:rPr>
          <w:b w:val="0"/>
          <w:sz w:val="20"/>
          <w:u w:val="none"/>
        </w:rPr>
        <w:t>– odstranění celého chorobného ložiska či orgánu</w:t>
      </w:r>
    </w:p>
    <w:p w:rsidR="00927122" w:rsidRPr="008412EA" w:rsidRDefault="00927122" w:rsidP="00927122">
      <w:pPr>
        <w:pStyle w:val="Styl1"/>
        <w:jc w:val="both"/>
        <w:rPr>
          <w:b w:val="0"/>
          <w:sz w:val="20"/>
          <w:u w:val="none"/>
        </w:rPr>
      </w:pPr>
      <w:r>
        <w:rPr>
          <w:sz w:val="20"/>
          <w:u w:val="none"/>
        </w:rPr>
        <w:t xml:space="preserve">exkochleace – </w:t>
      </w:r>
      <w:r>
        <w:rPr>
          <w:b w:val="0"/>
          <w:sz w:val="20"/>
          <w:u w:val="none"/>
        </w:rPr>
        <w:t>vyškrabání (např. abscesové dutiny)</w:t>
      </w:r>
    </w:p>
    <w:p w:rsidR="00927122" w:rsidRDefault="00927122" w:rsidP="00927122">
      <w:pPr>
        <w:pStyle w:val="Styl1"/>
        <w:jc w:val="both"/>
        <w:rPr>
          <w:b w:val="0"/>
          <w:sz w:val="20"/>
          <w:u w:val="none"/>
        </w:rPr>
      </w:pPr>
      <w:r>
        <w:rPr>
          <w:sz w:val="20"/>
          <w:u w:val="none"/>
        </w:rPr>
        <w:t xml:space="preserve">enukleace </w:t>
      </w:r>
      <w:r>
        <w:rPr>
          <w:b w:val="0"/>
          <w:sz w:val="20"/>
          <w:u w:val="none"/>
        </w:rPr>
        <w:t>– vyloupnutí dobře ohraničené struktury či orgánu (cysty, adenomu…)</w:t>
      </w:r>
    </w:p>
    <w:p w:rsidR="00927122" w:rsidRDefault="00927122" w:rsidP="00927122">
      <w:pPr>
        <w:pStyle w:val="Styl1"/>
        <w:jc w:val="both"/>
        <w:rPr>
          <w:b w:val="0"/>
          <w:sz w:val="20"/>
          <w:u w:val="none"/>
        </w:rPr>
      </w:pPr>
      <w:r>
        <w:rPr>
          <w:sz w:val="20"/>
          <w:u w:val="none"/>
        </w:rPr>
        <w:t xml:space="preserve">extrakce </w:t>
      </w:r>
      <w:r>
        <w:rPr>
          <w:b w:val="0"/>
          <w:sz w:val="20"/>
          <w:u w:val="none"/>
        </w:rPr>
        <w:t>– vytažení (např. cizího tělesa nebo zubu)</w:t>
      </w:r>
    </w:p>
    <w:p w:rsidR="00927122" w:rsidRPr="00F44BC5" w:rsidRDefault="00927122" w:rsidP="00927122">
      <w:pPr>
        <w:pStyle w:val="Styl1"/>
        <w:jc w:val="both"/>
        <w:rPr>
          <w:b w:val="0"/>
          <w:sz w:val="20"/>
          <w:u w:val="none"/>
        </w:rPr>
      </w:pPr>
      <w:r>
        <w:rPr>
          <w:sz w:val="20"/>
          <w:u w:val="none"/>
        </w:rPr>
        <w:lastRenderedPageBreak/>
        <w:t xml:space="preserve">evakuace </w:t>
      </w:r>
      <w:r>
        <w:rPr>
          <w:b w:val="0"/>
          <w:sz w:val="20"/>
          <w:u w:val="none"/>
        </w:rPr>
        <w:t xml:space="preserve">– vypuštění (např. hnisu z abscesu) </w:t>
      </w:r>
    </w:p>
    <w:p w:rsidR="00927122" w:rsidRPr="008412EA" w:rsidRDefault="00927122" w:rsidP="00927122">
      <w:pPr>
        <w:pStyle w:val="Styl1"/>
        <w:jc w:val="both"/>
        <w:rPr>
          <w:b w:val="0"/>
          <w:sz w:val="20"/>
          <w:u w:val="none"/>
        </w:rPr>
      </w:pPr>
      <w:r>
        <w:rPr>
          <w:sz w:val="20"/>
          <w:u w:val="none"/>
        </w:rPr>
        <w:t xml:space="preserve">resekce </w:t>
      </w:r>
      <w:r>
        <w:rPr>
          <w:b w:val="0"/>
          <w:sz w:val="20"/>
          <w:u w:val="none"/>
        </w:rPr>
        <w:t>– odstranění části orgánu či jeho části (např. resekce střeva či žaludku)</w:t>
      </w:r>
    </w:p>
    <w:p w:rsidR="00927122" w:rsidRPr="008412EA" w:rsidRDefault="00927122" w:rsidP="00927122">
      <w:pPr>
        <w:pStyle w:val="Styl1"/>
        <w:jc w:val="both"/>
        <w:rPr>
          <w:b w:val="0"/>
          <w:sz w:val="20"/>
          <w:u w:val="none"/>
        </w:rPr>
      </w:pPr>
      <w:r>
        <w:rPr>
          <w:sz w:val="20"/>
          <w:u w:val="none"/>
        </w:rPr>
        <w:t xml:space="preserve">-ektomie </w:t>
      </w:r>
      <w:r>
        <w:rPr>
          <w:b w:val="0"/>
          <w:sz w:val="20"/>
          <w:u w:val="none"/>
        </w:rPr>
        <w:t>– vynětí orgánu či jeho části (např. hemikolektomie, gastrektomie, apendektomie, cholecystektomie…)</w:t>
      </w:r>
    </w:p>
    <w:p w:rsidR="00927122" w:rsidRPr="008412EA" w:rsidRDefault="00927122" w:rsidP="00927122">
      <w:pPr>
        <w:pStyle w:val="Styl1"/>
        <w:jc w:val="both"/>
        <w:rPr>
          <w:b w:val="0"/>
          <w:sz w:val="20"/>
          <w:u w:val="none"/>
        </w:rPr>
      </w:pPr>
      <w:r>
        <w:rPr>
          <w:sz w:val="20"/>
          <w:u w:val="none"/>
        </w:rPr>
        <w:t xml:space="preserve">-tomie – </w:t>
      </w:r>
      <w:r>
        <w:rPr>
          <w:b w:val="0"/>
          <w:sz w:val="20"/>
          <w:u w:val="none"/>
        </w:rPr>
        <w:t>otevření orgánu či dutiny (např. laparotomie, thorakotomie…)</w:t>
      </w:r>
    </w:p>
    <w:p w:rsidR="00927122" w:rsidRDefault="00927122" w:rsidP="00927122">
      <w:pPr>
        <w:pStyle w:val="Styl1"/>
        <w:jc w:val="both"/>
        <w:rPr>
          <w:b w:val="0"/>
          <w:sz w:val="20"/>
          <w:u w:val="none"/>
        </w:rPr>
      </w:pPr>
      <w:r>
        <w:rPr>
          <w:sz w:val="20"/>
          <w:u w:val="none"/>
        </w:rPr>
        <w:t xml:space="preserve">-stomie </w:t>
      </w:r>
      <w:r>
        <w:rPr>
          <w:b w:val="0"/>
          <w:sz w:val="20"/>
          <w:u w:val="none"/>
        </w:rPr>
        <w:t>– vyústění dutého orgánu navenek (např. tracheostomie, gastrostomie, ileostomie, kolonostomie, epicystostomie, nefrostomie...)</w:t>
      </w:r>
    </w:p>
    <w:p w:rsidR="00927122" w:rsidRPr="00D4584D" w:rsidRDefault="00927122" w:rsidP="00927122">
      <w:pPr>
        <w:pStyle w:val="Styl1"/>
        <w:jc w:val="both"/>
        <w:rPr>
          <w:b w:val="0"/>
          <w:sz w:val="20"/>
          <w:u w:val="none"/>
        </w:rPr>
      </w:pPr>
      <w:r>
        <w:rPr>
          <w:sz w:val="20"/>
          <w:u w:val="none"/>
        </w:rPr>
        <w:t xml:space="preserve">reposice </w:t>
      </w:r>
      <w:r>
        <w:rPr>
          <w:b w:val="0"/>
          <w:sz w:val="20"/>
          <w:u w:val="none"/>
        </w:rPr>
        <w:t xml:space="preserve">– napravení zlomeniny do anatomického postavení </w:t>
      </w:r>
    </w:p>
    <w:p w:rsidR="00927122" w:rsidRDefault="00927122" w:rsidP="00927122">
      <w:pPr>
        <w:pStyle w:val="Styl1"/>
        <w:jc w:val="both"/>
        <w:rPr>
          <w:b w:val="0"/>
          <w:sz w:val="20"/>
          <w:u w:val="none"/>
        </w:rPr>
      </w:pPr>
      <w:r>
        <w:rPr>
          <w:sz w:val="20"/>
          <w:u w:val="none"/>
        </w:rPr>
        <w:t xml:space="preserve">osteosynthesa </w:t>
      </w:r>
      <w:r>
        <w:rPr>
          <w:b w:val="0"/>
          <w:sz w:val="20"/>
          <w:u w:val="none"/>
        </w:rPr>
        <w:t xml:space="preserve">– spojení kostních fragmentů kovovými implantáty </w:t>
      </w:r>
    </w:p>
    <w:p w:rsidR="00927122" w:rsidRDefault="00927122" w:rsidP="00927122">
      <w:pPr>
        <w:pStyle w:val="Styl1"/>
        <w:jc w:val="both"/>
        <w:rPr>
          <w:b w:val="0"/>
          <w:sz w:val="20"/>
          <w:u w:val="none"/>
        </w:rPr>
      </w:pPr>
      <w:r>
        <w:rPr>
          <w:sz w:val="20"/>
          <w:u w:val="none"/>
        </w:rPr>
        <w:t xml:space="preserve">trepanace </w:t>
      </w:r>
      <w:r>
        <w:rPr>
          <w:b w:val="0"/>
          <w:sz w:val="20"/>
          <w:u w:val="none"/>
        </w:rPr>
        <w:t>– otevření lebky nebo dřeňové dutiny kosti</w:t>
      </w:r>
    </w:p>
    <w:p w:rsidR="00927122" w:rsidRPr="008412EA" w:rsidRDefault="00927122" w:rsidP="00927122">
      <w:pPr>
        <w:pStyle w:val="Styl1"/>
        <w:jc w:val="both"/>
        <w:rPr>
          <w:b w:val="0"/>
          <w:sz w:val="20"/>
          <w:u w:val="none"/>
        </w:rPr>
      </w:pPr>
      <w:r>
        <w:rPr>
          <w:sz w:val="20"/>
          <w:u w:val="none"/>
        </w:rPr>
        <w:t xml:space="preserve">exartikulace </w:t>
      </w:r>
      <w:r>
        <w:rPr>
          <w:b w:val="0"/>
          <w:sz w:val="20"/>
          <w:u w:val="none"/>
        </w:rPr>
        <w:t xml:space="preserve">– snesení končetiny v kloubu </w:t>
      </w:r>
    </w:p>
    <w:p w:rsidR="00927122" w:rsidRPr="008412EA" w:rsidRDefault="00927122" w:rsidP="00927122">
      <w:pPr>
        <w:pStyle w:val="Styl1"/>
        <w:jc w:val="both"/>
        <w:rPr>
          <w:b w:val="0"/>
          <w:sz w:val="20"/>
          <w:u w:val="none"/>
        </w:rPr>
      </w:pPr>
      <w:r>
        <w:rPr>
          <w:sz w:val="20"/>
          <w:u w:val="none"/>
        </w:rPr>
        <w:t xml:space="preserve">amputace </w:t>
      </w:r>
      <w:r>
        <w:rPr>
          <w:b w:val="0"/>
          <w:sz w:val="20"/>
          <w:u w:val="none"/>
        </w:rPr>
        <w:t xml:space="preserve">– snesení periferní části těla (amputace končetiny v různé výši, amputace rekta…) </w:t>
      </w:r>
    </w:p>
    <w:p w:rsidR="00927122" w:rsidRPr="008412EA" w:rsidRDefault="00927122" w:rsidP="00927122">
      <w:pPr>
        <w:pStyle w:val="Styl1"/>
        <w:jc w:val="both"/>
        <w:rPr>
          <w:b w:val="0"/>
          <w:sz w:val="20"/>
          <w:u w:val="none"/>
        </w:rPr>
      </w:pPr>
      <w:r>
        <w:rPr>
          <w:sz w:val="20"/>
          <w:u w:val="none"/>
        </w:rPr>
        <w:t xml:space="preserve">ablace </w:t>
      </w:r>
      <w:r>
        <w:rPr>
          <w:b w:val="0"/>
          <w:sz w:val="20"/>
          <w:u w:val="none"/>
        </w:rPr>
        <w:t>– odstranění části těla (např. ablace mammy, nehtové ploténky…)</w:t>
      </w:r>
    </w:p>
    <w:p w:rsidR="00927122" w:rsidRDefault="00927122" w:rsidP="00927122">
      <w:pPr>
        <w:pStyle w:val="Styl1"/>
        <w:jc w:val="both"/>
        <w:rPr>
          <w:sz w:val="20"/>
          <w:u w:val="none"/>
        </w:rPr>
      </w:pPr>
      <w:r>
        <w:rPr>
          <w:sz w:val="20"/>
          <w:u w:val="none"/>
        </w:rPr>
        <w:t xml:space="preserve">anastomosa </w:t>
      </w:r>
      <w:r>
        <w:rPr>
          <w:b w:val="0"/>
          <w:sz w:val="20"/>
          <w:u w:val="none"/>
        </w:rPr>
        <w:t xml:space="preserve">– vzájemné spojení dutých orgánů (střevní, cévní anastomosa…), dle napojených úseků se anastomosy označují </w:t>
      </w:r>
      <w:r>
        <w:rPr>
          <w:sz w:val="20"/>
          <w:u w:val="none"/>
        </w:rPr>
        <w:t xml:space="preserve">end-to-end </w:t>
      </w:r>
      <w:r>
        <w:rPr>
          <w:b w:val="0"/>
          <w:sz w:val="20"/>
          <w:u w:val="none"/>
        </w:rPr>
        <w:t>(spojka termino-terminální)</w:t>
      </w:r>
      <w:r>
        <w:rPr>
          <w:sz w:val="20"/>
          <w:u w:val="none"/>
        </w:rPr>
        <w:t xml:space="preserve">, side-to-side </w:t>
      </w:r>
      <w:r>
        <w:rPr>
          <w:b w:val="0"/>
          <w:sz w:val="20"/>
          <w:u w:val="none"/>
        </w:rPr>
        <w:t>(latero-laterální)</w:t>
      </w:r>
      <w:r>
        <w:rPr>
          <w:sz w:val="20"/>
          <w:u w:val="none"/>
        </w:rPr>
        <w:t xml:space="preserve"> </w:t>
      </w:r>
      <w:r>
        <w:rPr>
          <w:b w:val="0"/>
          <w:sz w:val="20"/>
          <w:u w:val="none"/>
        </w:rPr>
        <w:t>a</w:t>
      </w:r>
      <w:r w:rsidRPr="000C59A3">
        <w:rPr>
          <w:sz w:val="20"/>
          <w:u w:val="none"/>
        </w:rPr>
        <w:t xml:space="preserve"> end-to-side</w:t>
      </w:r>
    </w:p>
    <w:p w:rsidR="00CC2A94" w:rsidRDefault="00CC2A94" w:rsidP="00927122">
      <w:pPr>
        <w:pStyle w:val="Styl1"/>
        <w:jc w:val="both"/>
        <w:rPr>
          <w:sz w:val="20"/>
          <w:u w:val="none"/>
        </w:rPr>
      </w:pPr>
    </w:p>
    <w:p w:rsidR="00927122" w:rsidRDefault="00927122" w:rsidP="00927122">
      <w:pPr>
        <w:pStyle w:val="Styl1"/>
        <w:jc w:val="both"/>
        <w:rPr>
          <w:b w:val="0"/>
          <w:sz w:val="20"/>
          <w:u w:val="none"/>
        </w:rPr>
      </w:pPr>
      <w:r>
        <w:rPr>
          <w:sz w:val="20"/>
          <w:u w:val="none"/>
        </w:rPr>
        <w:t xml:space="preserve">biopsie </w:t>
      </w:r>
      <w:r>
        <w:rPr>
          <w:b w:val="0"/>
          <w:sz w:val="20"/>
          <w:u w:val="none"/>
        </w:rPr>
        <w:t>– odběr vzorku tkáně k mikroskopickému vyšetření (histologie nebo cytologie):</w:t>
      </w:r>
    </w:p>
    <w:p w:rsidR="00927122" w:rsidRDefault="00927122" w:rsidP="00927122">
      <w:pPr>
        <w:pStyle w:val="Styl1"/>
        <w:jc w:val="both"/>
        <w:rPr>
          <w:b w:val="0"/>
          <w:sz w:val="20"/>
          <w:u w:val="none"/>
        </w:rPr>
      </w:pPr>
    </w:p>
    <w:p w:rsidR="00927122" w:rsidRDefault="00927122" w:rsidP="00927122">
      <w:pPr>
        <w:pStyle w:val="Styl1"/>
        <w:jc w:val="both"/>
        <w:rPr>
          <w:b w:val="0"/>
          <w:sz w:val="20"/>
          <w:u w:val="none"/>
        </w:rPr>
      </w:pPr>
      <w:r>
        <w:rPr>
          <w:b w:val="0"/>
          <w:sz w:val="20"/>
          <w:u w:val="none"/>
        </w:rPr>
        <w:tab/>
        <w:t>1.</w:t>
      </w:r>
      <w:r>
        <w:rPr>
          <w:b w:val="0"/>
          <w:sz w:val="20"/>
          <w:u w:val="none"/>
        </w:rPr>
        <w:tab/>
        <w:t xml:space="preserve">stěrová (kartáčkem) – cytologie </w:t>
      </w:r>
    </w:p>
    <w:p w:rsidR="00927122" w:rsidRDefault="00927122" w:rsidP="00927122">
      <w:pPr>
        <w:pStyle w:val="Styl1"/>
        <w:jc w:val="both"/>
        <w:rPr>
          <w:b w:val="0"/>
          <w:sz w:val="20"/>
          <w:u w:val="none"/>
        </w:rPr>
      </w:pPr>
      <w:r>
        <w:rPr>
          <w:b w:val="0"/>
          <w:sz w:val="20"/>
          <w:u w:val="none"/>
        </w:rPr>
        <w:tab/>
        <w:t>2.</w:t>
      </w:r>
      <w:r>
        <w:rPr>
          <w:b w:val="0"/>
          <w:sz w:val="20"/>
          <w:u w:val="none"/>
        </w:rPr>
        <w:tab/>
        <w:t>punkční</w:t>
      </w:r>
    </w:p>
    <w:p w:rsidR="00927122" w:rsidRDefault="00927122" w:rsidP="00927122">
      <w:pPr>
        <w:pStyle w:val="Styl1"/>
        <w:jc w:val="both"/>
        <w:rPr>
          <w:b w:val="0"/>
          <w:sz w:val="20"/>
          <w:u w:val="none"/>
        </w:rPr>
      </w:pPr>
    </w:p>
    <w:p w:rsidR="00927122" w:rsidRDefault="00927122" w:rsidP="00927122">
      <w:pPr>
        <w:pStyle w:val="Styl1"/>
        <w:jc w:val="both"/>
        <w:rPr>
          <w:b w:val="0"/>
          <w:sz w:val="20"/>
          <w:u w:val="none"/>
        </w:rPr>
      </w:pPr>
      <w:r>
        <w:rPr>
          <w:b w:val="0"/>
          <w:sz w:val="20"/>
          <w:u w:val="none"/>
        </w:rPr>
        <w:tab/>
      </w:r>
      <w:r>
        <w:rPr>
          <w:b w:val="0"/>
          <w:sz w:val="20"/>
          <w:u w:val="none"/>
        </w:rPr>
        <w:tab/>
      </w:r>
      <w:r>
        <w:rPr>
          <w:b w:val="0"/>
          <w:sz w:val="20"/>
          <w:u w:val="none"/>
        </w:rPr>
        <w:tab/>
        <w:t>a.</w:t>
      </w:r>
      <w:r>
        <w:rPr>
          <w:b w:val="0"/>
          <w:sz w:val="20"/>
          <w:u w:val="none"/>
        </w:rPr>
        <w:tab/>
        <w:t>FNAB (fine needle aspiration biopsy) – aspirace tenkou jehlou (cytologie)</w:t>
      </w:r>
    </w:p>
    <w:p w:rsidR="00927122" w:rsidRDefault="00927122" w:rsidP="00927122">
      <w:pPr>
        <w:pStyle w:val="Styl1"/>
        <w:jc w:val="both"/>
        <w:rPr>
          <w:b w:val="0"/>
          <w:sz w:val="20"/>
          <w:u w:val="none"/>
        </w:rPr>
      </w:pPr>
      <w:r>
        <w:rPr>
          <w:b w:val="0"/>
          <w:sz w:val="20"/>
          <w:u w:val="none"/>
        </w:rPr>
        <w:tab/>
      </w:r>
      <w:r>
        <w:rPr>
          <w:b w:val="0"/>
          <w:sz w:val="20"/>
          <w:u w:val="none"/>
        </w:rPr>
        <w:tab/>
      </w:r>
      <w:r>
        <w:rPr>
          <w:b w:val="0"/>
          <w:sz w:val="20"/>
          <w:u w:val="none"/>
        </w:rPr>
        <w:tab/>
        <w:t>b.</w:t>
      </w:r>
      <w:r>
        <w:rPr>
          <w:b w:val="0"/>
          <w:sz w:val="20"/>
          <w:u w:val="none"/>
        </w:rPr>
        <w:tab/>
        <w:t xml:space="preserve">core-cut – odběr válečku tkánět tlustou jehlou (histologie) </w:t>
      </w:r>
    </w:p>
    <w:p w:rsidR="00927122" w:rsidRDefault="00927122" w:rsidP="00927122">
      <w:pPr>
        <w:pStyle w:val="Styl1"/>
        <w:jc w:val="both"/>
        <w:rPr>
          <w:b w:val="0"/>
          <w:sz w:val="20"/>
          <w:u w:val="none"/>
        </w:rPr>
      </w:pPr>
      <w:r>
        <w:rPr>
          <w:b w:val="0"/>
          <w:sz w:val="20"/>
          <w:u w:val="none"/>
        </w:rPr>
        <w:tab/>
      </w:r>
      <w:r>
        <w:rPr>
          <w:b w:val="0"/>
          <w:sz w:val="20"/>
          <w:u w:val="none"/>
        </w:rPr>
        <w:tab/>
      </w:r>
      <w:r>
        <w:rPr>
          <w:b w:val="0"/>
          <w:sz w:val="20"/>
          <w:u w:val="none"/>
        </w:rPr>
        <w:tab/>
        <w:t>c.</w:t>
      </w:r>
      <w:r>
        <w:rPr>
          <w:b w:val="0"/>
          <w:sz w:val="20"/>
          <w:u w:val="none"/>
        </w:rPr>
        <w:tab/>
        <w:t xml:space="preserve">trepanobiopsie – odběr válečku kostní dřeně </w:t>
      </w:r>
    </w:p>
    <w:p w:rsidR="00927122" w:rsidRDefault="00927122" w:rsidP="00927122">
      <w:pPr>
        <w:pStyle w:val="Styl1"/>
        <w:jc w:val="both"/>
        <w:rPr>
          <w:b w:val="0"/>
          <w:sz w:val="20"/>
          <w:u w:val="none"/>
        </w:rPr>
      </w:pPr>
    </w:p>
    <w:p w:rsidR="00927122" w:rsidRDefault="00927122" w:rsidP="00927122">
      <w:pPr>
        <w:pStyle w:val="Styl1"/>
        <w:jc w:val="both"/>
        <w:rPr>
          <w:b w:val="0"/>
          <w:sz w:val="20"/>
          <w:u w:val="none"/>
        </w:rPr>
      </w:pPr>
      <w:r>
        <w:rPr>
          <w:b w:val="0"/>
          <w:sz w:val="20"/>
          <w:u w:val="none"/>
        </w:rPr>
        <w:tab/>
        <w:t>3.</w:t>
      </w:r>
      <w:r>
        <w:rPr>
          <w:b w:val="0"/>
          <w:sz w:val="20"/>
          <w:u w:val="none"/>
        </w:rPr>
        <w:tab/>
        <w:t xml:space="preserve">operační </w:t>
      </w:r>
    </w:p>
    <w:p w:rsidR="00927122" w:rsidRDefault="00927122" w:rsidP="00927122">
      <w:pPr>
        <w:pStyle w:val="Styl1"/>
        <w:jc w:val="both"/>
        <w:rPr>
          <w:b w:val="0"/>
          <w:sz w:val="20"/>
          <w:u w:val="none"/>
        </w:rPr>
      </w:pPr>
    </w:p>
    <w:p w:rsidR="00927122" w:rsidRDefault="00927122" w:rsidP="00927122">
      <w:pPr>
        <w:pStyle w:val="Styl1"/>
        <w:jc w:val="both"/>
        <w:rPr>
          <w:b w:val="0"/>
          <w:sz w:val="20"/>
          <w:u w:val="none"/>
        </w:rPr>
      </w:pPr>
      <w:r>
        <w:rPr>
          <w:b w:val="0"/>
          <w:sz w:val="20"/>
          <w:u w:val="none"/>
        </w:rPr>
        <w:tab/>
      </w:r>
      <w:r>
        <w:rPr>
          <w:b w:val="0"/>
          <w:sz w:val="20"/>
          <w:u w:val="none"/>
        </w:rPr>
        <w:tab/>
      </w:r>
      <w:r>
        <w:rPr>
          <w:b w:val="0"/>
          <w:sz w:val="20"/>
          <w:u w:val="none"/>
        </w:rPr>
        <w:tab/>
        <w:t>a.</w:t>
      </w:r>
      <w:r>
        <w:rPr>
          <w:b w:val="0"/>
          <w:sz w:val="20"/>
          <w:u w:val="none"/>
        </w:rPr>
        <w:tab/>
        <w:t>incis</w:t>
      </w:r>
      <w:r w:rsidR="00B011E4">
        <w:rPr>
          <w:b w:val="0"/>
          <w:sz w:val="20"/>
          <w:u w:val="none"/>
        </w:rPr>
        <w:t>ionál</w:t>
      </w:r>
      <w:r>
        <w:rPr>
          <w:b w:val="0"/>
          <w:sz w:val="20"/>
          <w:u w:val="none"/>
        </w:rPr>
        <w:t>ní – pouze část ložiska</w:t>
      </w:r>
    </w:p>
    <w:p w:rsidR="00927122" w:rsidRDefault="00927122" w:rsidP="00927122">
      <w:pPr>
        <w:pStyle w:val="Styl1"/>
        <w:jc w:val="both"/>
        <w:rPr>
          <w:b w:val="0"/>
          <w:sz w:val="20"/>
          <w:u w:val="none"/>
        </w:rPr>
      </w:pPr>
      <w:r>
        <w:rPr>
          <w:b w:val="0"/>
          <w:sz w:val="20"/>
          <w:u w:val="none"/>
        </w:rPr>
        <w:tab/>
      </w:r>
      <w:r>
        <w:rPr>
          <w:b w:val="0"/>
          <w:sz w:val="20"/>
          <w:u w:val="none"/>
        </w:rPr>
        <w:tab/>
      </w:r>
      <w:r>
        <w:rPr>
          <w:b w:val="0"/>
          <w:sz w:val="20"/>
          <w:u w:val="none"/>
        </w:rPr>
        <w:tab/>
        <w:t>b.</w:t>
      </w:r>
      <w:r>
        <w:rPr>
          <w:b w:val="0"/>
          <w:sz w:val="20"/>
          <w:u w:val="none"/>
        </w:rPr>
        <w:tab/>
        <w:t>excis</w:t>
      </w:r>
      <w:r w:rsidR="00B011E4">
        <w:rPr>
          <w:b w:val="0"/>
          <w:sz w:val="20"/>
          <w:u w:val="none"/>
        </w:rPr>
        <w:t>ionál</w:t>
      </w:r>
      <w:r>
        <w:rPr>
          <w:b w:val="0"/>
          <w:sz w:val="20"/>
          <w:u w:val="none"/>
        </w:rPr>
        <w:t>ní – vyříznutí celého ložiska</w:t>
      </w:r>
      <w:r w:rsidR="00B011E4">
        <w:rPr>
          <w:b w:val="0"/>
          <w:sz w:val="20"/>
          <w:u w:val="none"/>
        </w:rPr>
        <w:t xml:space="preserve"> (u tumorů s bezpečnostním lemem)</w:t>
      </w:r>
    </w:p>
    <w:p w:rsidR="00927122" w:rsidRDefault="00927122" w:rsidP="00B011E4">
      <w:pPr>
        <w:contextualSpacing/>
        <w:jc w:val="both"/>
        <w:rPr>
          <w:rFonts w:ascii="Times New Roman" w:hAnsi="Times New Roman" w:cs="Times New Roman"/>
          <w:sz w:val="20"/>
          <w:szCs w:val="20"/>
        </w:rPr>
      </w:pPr>
    </w:p>
    <w:p w:rsidR="0064038F" w:rsidRDefault="0064038F" w:rsidP="0064038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Konvenční a miniinvasivní přístupy v chirurgii</w:t>
      </w:r>
    </w:p>
    <w:p w:rsidR="0064038F" w:rsidRDefault="0064038F" w:rsidP="0064038F">
      <w:pPr>
        <w:spacing w:after="0" w:line="240" w:lineRule="auto"/>
        <w:rPr>
          <w:rFonts w:ascii="Times New Roman" w:eastAsia="Times New Roman" w:hAnsi="Times New Roman" w:cs="Times New Roman"/>
          <w:b/>
          <w:sz w:val="24"/>
          <w:szCs w:val="24"/>
          <w:u w:val="single"/>
        </w:rPr>
      </w:pPr>
    </w:p>
    <w:p w:rsidR="0064038F" w:rsidRDefault="0064038F" w:rsidP="00C64484">
      <w:pPr>
        <w:pStyle w:val="Odstavecseseznamem"/>
        <w:numPr>
          <w:ilvl w:val="0"/>
          <w:numId w:val="69"/>
        </w:numPr>
        <w:jc w:val="both"/>
        <w:rPr>
          <w:sz w:val="20"/>
          <w:szCs w:val="20"/>
        </w:rPr>
      </w:pPr>
      <w:r>
        <w:rPr>
          <w:sz w:val="20"/>
          <w:szCs w:val="20"/>
        </w:rPr>
        <w:t>operační přístupy v chirurgii:</w:t>
      </w:r>
    </w:p>
    <w:p w:rsidR="0064038F" w:rsidRDefault="0064038F" w:rsidP="0064038F">
      <w:pPr>
        <w:pStyle w:val="Odstavecseseznamem"/>
        <w:ind w:left="357"/>
        <w:jc w:val="both"/>
        <w:rPr>
          <w:sz w:val="20"/>
          <w:szCs w:val="20"/>
        </w:rPr>
      </w:pPr>
    </w:p>
    <w:p w:rsidR="0064038F" w:rsidRDefault="0064038F" w:rsidP="00C64484">
      <w:pPr>
        <w:pStyle w:val="Odstavecseseznamem"/>
        <w:numPr>
          <w:ilvl w:val="0"/>
          <w:numId w:val="70"/>
        </w:numPr>
        <w:jc w:val="both"/>
        <w:rPr>
          <w:sz w:val="20"/>
          <w:szCs w:val="20"/>
        </w:rPr>
      </w:pPr>
      <w:r>
        <w:rPr>
          <w:sz w:val="20"/>
          <w:szCs w:val="20"/>
        </w:rPr>
        <w:t>konvenční (klasické, otevřené) – řezem „tak dlouhým jak je nezbytné a tak krátkým jak je jen možné“</w:t>
      </w:r>
    </w:p>
    <w:p w:rsidR="0064038F" w:rsidRDefault="0064038F" w:rsidP="00C64484">
      <w:pPr>
        <w:pStyle w:val="Odstavecseseznamem"/>
        <w:numPr>
          <w:ilvl w:val="0"/>
          <w:numId w:val="70"/>
        </w:numPr>
        <w:jc w:val="both"/>
        <w:rPr>
          <w:sz w:val="20"/>
          <w:szCs w:val="20"/>
        </w:rPr>
      </w:pPr>
      <w:r>
        <w:rPr>
          <w:sz w:val="20"/>
          <w:szCs w:val="20"/>
        </w:rPr>
        <w:t xml:space="preserve">miniinvasivní (laparo-, thorakoskopické) – z několika krátkých řezů zavedení portů pro optiku a endoskopické nástroje </w:t>
      </w:r>
    </w:p>
    <w:p w:rsidR="0064038F" w:rsidRDefault="0064038F" w:rsidP="00C64484">
      <w:pPr>
        <w:pStyle w:val="Odstavecseseznamem"/>
        <w:numPr>
          <w:ilvl w:val="0"/>
          <w:numId w:val="70"/>
        </w:numPr>
        <w:jc w:val="both"/>
        <w:rPr>
          <w:sz w:val="20"/>
          <w:szCs w:val="20"/>
        </w:rPr>
      </w:pPr>
      <w:r>
        <w:rPr>
          <w:sz w:val="20"/>
          <w:szCs w:val="20"/>
        </w:rPr>
        <w:t xml:space="preserve">videoasistované – provedení úvodní části operace miniinvasivně (např. uvolnění tračníku ze srůstového pole se zaklipováním cév laparoskopicky) a poté pokračování otevřeně z řezu, který bývá kratší než kdyby se celá operace prováděla klasicky (minilaparotomie s vyjmutím resekátu a konstrukcí střevní anastomosy) </w:t>
      </w:r>
    </w:p>
    <w:p w:rsidR="0064038F" w:rsidRPr="001E1F35" w:rsidRDefault="0064038F" w:rsidP="0064038F">
      <w:pPr>
        <w:pStyle w:val="Odstavecseseznamem"/>
        <w:ind w:left="717"/>
        <w:jc w:val="both"/>
        <w:rPr>
          <w:sz w:val="20"/>
          <w:szCs w:val="20"/>
        </w:rPr>
      </w:pPr>
    </w:p>
    <w:p w:rsidR="0064038F" w:rsidRDefault="0064038F" w:rsidP="00C64484">
      <w:pPr>
        <w:pStyle w:val="Odstavecseseznamem"/>
        <w:numPr>
          <w:ilvl w:val="0"/>
          <w:numId w:val="69"/>
        </w:numPr>
        <w:jc w:val="both"/>
        <w:rPr>
          <w:sz w:val="20"/>
          <w:szCs w:val="20"/>
        </w:rPr>
      </w:pPr>
      <w:r>
        <w:rPr>
          <w:sz w:val="20"/>
          <w:szCs w:val="20"/>
        </w:rPr>
        <w:t xml:space="preserve">obecné zásady pro otevřené výkony: </w:t>
      </w:r>
    </w:p>
    <w:p w:rsidR="0064038F" w:rsidRDefault="0064038F" w:rsidP="0064038F">
      <w:pPr>
        <w:pStyle w:val="Odstavecseseznamem"/>
        <w:ind w:left="357"/>
        <w:jc w:val="both"/>
        <w:rPr>
          <w:sz w:val="20"/>
          <w:szCs w:val="20"/>
        </w:rPr>
      </w:pPr>
    </w:p>
    <w:p w:rsidR="0064038F" w:rsidRDefault="0064038F" w:rsidP="00C64484">
      <w:pPr>
        <w:pStyle w:val="Odstavecseseznamem"/>
        <w:numPr>
          <w:ilvl w:val="0"/>
          <w:numId w:val="69"/>
        </w:numPr>
        <w:jc w:val="both"/>
        <w:rPr>
          <w:sz w:val="20"/>
          <w:szCs w:val="20"/>
        </w:rPr>
      </w:pPr>
      <w:r>
        <w:rPr>
          <w:sz w:val="20"/>
          <w:szCs w:val="20"/>
        </w:rPr>
        <w:t>lokalisace řezu – co nejblíže cílovému orgánu, řez má respektovat anatomii a fysiologii dané oblasti</w:t>
      </w:r>
    </w:p>
    <w:p w:rsidR="0064038F" w:rsidRDefault="0064038F" w:rsidP="00C64484">
      <w:pPr>
        <w:pStyle w:val="Odstavecseseznamem"/>
        <w:numPr>
          <w:ilvl w:val="0"/>
          <w:numId w:val="69"/>
        </w:numPr>
        <w:jc w:val="both"/>
        <w:rPr>
          <w:sz w:val="20"/>
          <w:szCs w:val="20"/>
        </w:rPr>
      </w:pPr>
      <w:r>
        <w:rPr>
          <w:sz w:val="20"/>
          <w:szCs w:val="20"/>
        </w:rPr>
        <w:t>délka řezu – má být snadno rozšiřitelný (při laparotomii a thorakotomii obecně tak aby se do něj vešla ruka operatéra a umožnila tak palpační vyšetření orgánů, při kratších řezech mluvíme o „minilaparotomii“ nebo „minithorakotomii“)</w:t>
      </w:r>
    </w:p>
    <w:p w:rsidR="0064038F" w:rsidRPr="001E1F35" w:rsidRDefault="0064038F" w:rsidP="0064038F">
      <w:pPr>
        <w:pStyle w:val="Odstavecseseznamem"/>
        <w:ind w:left="357"/>
        <w:jc w:val="both"/>
        <w:rPr>
          <w:sz w:val="20"/>
          <w:szCs w:val="20"/>
        </w:rPr>
      </w:pPr>
    </w:p>
    <w:p w:rsidR="0064038F" w:rsidRDefault="0064038F" w:rsidP="00C64484">
      <w:pPr>
        <w:pStyle w:val="Odstavecseseznamem"/>
        <w:numPr>
          <w:ilvl w:val="0"/>
          <w:numId w:val="69"/>
        </w:numPr>
        <w:jc w:val="both"/>
        <w:rPr>
          <w:sz w:val="20"/>
          <w:szCs w:val="20"/>
        </w:rPr>
      </w:pPr>
      <w:r>
        <w:rPr>
          <w:sz w:val="20"/>
          <w:szCs w:val="20"/>
        </w:rPr>
        <w:t>nejčastější chirurgické přístupy ve všeobecné (břišní a hrudní) chirurgii:</w:t>
      </w:r>
    </w:p>
    <w:p w:rsidR="0064038F" w:rsidRPr="001E1F35" w:rsidRDefault="0064038F" w:rsidP="0064038F">
      <w:pPr>
        <w:pStyle w:val="Odstavecseseznamem"/>
        <w:rPr>
          <w:sz w:val="20"/>
          <w:szCs w:val="20"/>
        </w:rPr>
      </w:pPr>
    </w:p>
    <w:p w:rsidR="0064038F" w:rsidRDefault="0064038F" w:rsidP="00C64484">
      <w:pPr>
        <w:pStyle w:val="Odstavecseseznamem"/>
        <w:numPr>
          <w:ilvl w:val="0"/>
          <w:numId w:val="71"/>
        </w:numPr>
        <w:jc w:val="both"/>
        <w:rPr>
          <w:sz w:val="20"/>
          <w:szCs w:val="20"/>
        </w:rPr>
      </w:pPr>
      <w:r>
        <w:rPr>
          <w:sz w:val="20"/>
          <w:szCs w:val="20"/>
        </w:rPr>
        <w:t>laparotomie, laparoskopie</w:t>
      </w:r>
    </w:p>
    <w:p w:rsidR="0064038F" w:rsidRPr="00CE03C4" w:rsidRDefault="0064038F" w:rsidP="00C64484">
      <w:pPr>
        <w:pStyle w:val="Odstavecseseznamem"/>
        <w:numPr>
          <w:ilvl w:val="0"/>
          <w:numId w:val="71"/>
        </w:numPr>
        <w:jc w:val="both"/>
        <w:rPr>
          <w:sz w:val="20"/>
          <w:szCs w:val="20"/>
        </w:rPr>
      </w:pPr>
      <w:r>
        <w:rPr>
          <w:sz w:val="20"/>
          <w:szCs w:val="20"/>
        </w:rPr>
        <w:t>thorakotomie, VTS (videothoracoscopy), VATS (video-assistet thoracoscopic surgery)</w:t>
      </w:r>
    </w:p>
    <w:p w:rsidR="0064038F" w:rsidRDefault="0064038F" w:rsidP="0064038F">
      <w:pPr>
        <w:pStyle w:val="Odstavecseseznamem"/>
        <w:ind w:left="357"/>
        <w:jc w:val="both"/>
        <w:rPr>
          <w:sz w:val="20"/>
          <w:szCs w:val="20"/>
        </w:rPr>
      </w:pPr>
    </w:p>
    <w:p w:rsidR="0064038F" w:rsidRPr="00CE03C4" w:rsidRDefault="0064038F" w:rsidP="0064038F">
      <w:pPr>
        <w:jc w:val="both"/>
        <w:rPr>
          <w:rFonts w:ascii="Times New Roman" w:hAnsi="Times New Roman" w:cs="Times New Roman"/>
          <w:sz w:val="20"/>
          <w:szCs w:val="20"/>
        </w:rPr>
      </w:pPr>
      <w:r>
        <w:rPr>
          <w:rFonts w:ascii="Times New Roman" w:hAnsi="Times New Roman" w:cs="Times New Roman"/>
          <w:b/>
          <w:sz w:val="20"/>
          <w:szCs w:val="20"/>
          <w:u w:val="single"/>
        </w:rPr>
        <w:t xml:space="preserve">laparotomie </w:t>
      </w: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řezy podélné – přerušení mezižeberních nervů (oslabení břišní stěny)</w:t>
      </w: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řezy příčné nebo šikmé – respektují průběh mezižeberních nervů</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protínání jednotlivých anatomických vrstev:</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64038F" w:rsidRDefault="0064038F" w:rsidP="00C64484">
      <w:pPr>
        <w:pStyle w:val="Odstavecseseznamem"/>
        <w:numPr>
          <w:ilvl w:val="0"/>
          <w:numId w:val="72"/>
        </w:numPr>
        <w:jc w:val="both"/>
        <w:rPr>
          <w:sz w:val="20"/>
          <w:szCs w:val="20"/>
        </w:rPr>
      </w:pPr>
      <w:r w:rsidRPr="0064038F">
        <w:rPr>
          <w:sz w:val="20"/>
          <w:szCs w:val="20"/>
        </w:rPr>
        <w:lastRenderedPageBreak/>
        <w:t>kůže + podkoží (vč. Scarpovy fascie)</w:t>
      </w:r>
    </w:p>
    <w:p w:rsidR="0064038F" w:rsidRPr="0064038F" w:rsidRDefault="0064038F" w:rsidP="00C64484">
      <w:pPr>
        <w:pStyle w:val="Odstavecseseznamem"/>
        <w:numPr>
          <w:ilvl w:val="0"/>
          <w:numId w:val="72"/>
        </w:numPr>
        <w:jc w:val="both"/>
        <w:rPr>
          <w:sz w:val="20"/>
          <w:szCs w:val="20"/>
        </w:rPr>
      </w:pPr>
      <w:r w:rsidRPr="0064038F">
        <w:rPr>
          <w:sz w:val="20"/>
          <w:szCs w:val="20"/>
        </w:rPr>
        <w:t>svalově-aponeurotická stěna břišní:</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m. rectus abdominis v jeho pochvě (přední a zadní list)</w:t>
      </w:r>
    </w:p>
    <w:p w:rsidR="0064038F" w:rsidRPr="002D20BE" w:rsidRDefault="0064038F" w:rsidP="0064038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anterolaterální svaly břišní stěny (m. obliguus externus et internus, m. transversus abdominis)</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64038F" w:rsidRDefault="0064038F" w:rsidP="00C64484">
      <w:pPr>
        <w:pStyle w:val="Odstavecseseznamem"/>
        <w:numPr>
          <w:ilvl w:val="0"/>
          <w:numId w:val="72"/>
        </w:numPr>
        <w:jc w:val="both"/>
        <w:rPr>
          <w:sz w:val="20"/>
          <w:szCs w:val="20"/>
        </w:rPr>
      </w:pPr>
      <w:r w:rsidRPr="0064038F">
        <w:rPr>
          <w:sz w:val="20"/>
          <w:szCs w:val="20"/>
        </w:rPr>
        <w:t xml:space="preserve">peritoneum </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nejčastější řezy:</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b/>
          <w:sz w:val="20"/>
          <w:szCs w:val="20"/>
        </w:rPr>
        <w:t>střední laparotomie</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podélný řez ve střední čáře (nad, pod pupkem – případně obkroužení pupku zleva) – horní a dolní střední </w:t>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laparotomie, protnutí břišní stěny v linea alba mezi mm. recti abdominis obou stran – minimální krvácení, nepoškozuje nervové zásobení břišní stěny</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b/>
          <w:sz w:val="20"/>
          <w:szCs w:val="20"/>
        </w:rPr>
        <w:t>pararektální řez</w:t>
      </w:r>
      <w:r w:rsidRPr="002D20BE">
        <w:rPr>
          <w:rFonts w:ascii="Times New Roman" w:eastAsia="Times New Roman" w:hAnsi="Times New Roman" w:cs="Times New Roman"/>
          <w:sz w:val="20"/>
          <w:szCs w:val="20"/>
        </w:rPr>
        <w:t xml:space="preserve"> (kulisový řez, Lennander)</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řez zevně od střední čáry, podélné protnutí předního listu pochvy m. rectus abdominis, sval se poté odsune mediálním</w:t>
      </w:r>
      <w:r>
        <w:rPr>
          <w:rFonts w:ascii="Times New Roman" w:eastAsia="Times New Roman" w:hAnsi="Times New Roman" w:cs="Times New Roman"/>
          <w:sz w:val="20"/>
          <w:szCs w:val="20"/>
        </w:rPr>
        <w:t xml:space="preserve"> či laterálním</w:t>
      </w:r>
      <w:r w:rsidRPr="002D20BE">
        <w:rPr>
          <w:rFonts w:ascii="Times New Roman" w:eastAsia="Times New Roman" w:hAnsi="Times New Roman" w:cs="Times New Roman"/>
          <w:sz w:val="20"/>
          <w:szCs w:val="20"/>
        </w:rPr>
        <w:t xml:space="preserve"> směrem a pokračuje se podélným protětím zadního listu pochvy)</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b/>
          <w:sz w:val="20"/>
          <w:szCs w:val="20"/>
        </w:rPr>
        <w:t>transrektální řez</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obdobný postup jako u pararektálního řezu, ale jde se přes m. rectus abdominis (rozhrnutí jeho vláken)</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4.</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b/>
          <w:sz w:val="20"/>
          <w:szCs w:val="20"/>
        </w:rPr>
        <w:t>subkostální řez</w:t>
      </w:r>
      <w:r w:rsidRPr="002D20BE">
        <w:rPr>
          <w:rFonts w:ascii="Times New Roman" w:eastAsia="Times New Roman" w:hAnsi="Times New Roman" w:cs="Times New Roman"/>
          <w:sz w:val="20"/>
          <w:szCs w:val="20"/>
        </w:rPr>
        <w:t xml:space="preserve"> (Kocher)</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2 prsty pod žeberním obloukem (vpravo – operace žlučníku, vlevo – operace sleziny, žaludku, případně lze oba spojit obloukovitě přes střední čáru – operace pankreatu, jater, resekce jícnu)</w:t>
      </w: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mediálně se protíná přední list pochvy m. rectus abdominis, poté sval (příčně) a zadní list</w:t>
      </w:r>
    </w:p>
    <w:p w:rsidR="0064038F" w:rsidRPr="002D20BE" w:rsidRDefault="0064038F" w:rsidP="0064038F">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laterálně navazujeme protnutím aponeurosy a svalových vláken m. obliquus externus abdominis, pod ním obliquus internus a transversus abdominis</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5.</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b/>
          <w:sz w:val="20"/>
          <w:szCs w:val="20"/>
        </w:rPr>
        <w:t>střídavý řez</w:t>
      </w:r>
      <w:r w:rsidRPr="002D20BE">
        <w:rPr>
          <w:rFonts w:ascii="Times New Roman" w:eastAsia="Times New Roman" w:hAnsi="Times New Roman" w:cs="Times New Roman"/>
          <w:sz w:val="20"/>
          <w:szCs w:val="20"/>
        </w:rPr>
        <w:t xml:space="preserve"> (Mac Burney) </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typicky při apendektomii (jinou možností je pararektální řez vpravo)</w:t>
      </w:r>
    </w:p>
    <w:p w:rsidR="0064038F" w:rsidRPr="002D20BE" w:rsidRDefault="0064038F" w:rsidP="0064038F">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střídavý – střídají se směry, kterými se proká svalovou vrstvou břišní stěny – kožní řez kolmo na spojnici </w:t>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pupek – spina iliaca anterior superior, řez aponeurosou m. obliquus externus abdominis ve směru průběhu vláken (stejně jako kožní řez), poté rozhrnutí snopců m. obliquus internus et transversus abdominis (téměř kolmo na směr předešlý) a peritoneum se inciduje opět ve směru kožního řezu</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jc w:val="both"/>
        <w:rPr>
          <w:rFonts w:ascii="Times New Roman" w:eastAsia="Times New Roman" w:hAnsi="Times New Roman" w:cs="Times New Roman"/>
          <w:b/>
          <w:sz w:val="20"/>
          <w:szCs w:val="20"/>
        </w:rPr>
      </w:pPr>
      <w:r w:rsidRPr="002D20BE">
        <w:rPr>
          <w:rFonts w:ascii="Times New Roman" w:eastAsia="Times New Roman" w:hAnsi="Times New Roman" w:cs="Times New Roman"/>
          <w:sz w:val="20"/>
          <w:szCs w:val="20"/>
        </w:rPr>
        <w:t>6.</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b/>
          <w:sz w:val="20"/>
          <w:szCs w:val="20"/>
        </w:rPr>
        <w:t>Pfannenstielův řez</w:t>
      </w:r>
    </w:p>
    <w:p w:rsidR="0064038F" w:rsidRPr="002D20BE" w:rsidRDefault="0064038F" w:rsidP="0064038F">
      <w:pPr>
        <w:spacing w:after="0" w:line="240" w:lineRule="auto"/>
        <w:jc w:val="both"/>
        <w:rPr>
          <w:rFonts w:ascii="Times New Roman" w:eastAsia="Times New Roman" w:hAnsi="Times New Roman" w:cs="Times New Roman"/>
          <w:b/>
          <w:sz w:val="20"/>
          <w:szCs w:val="20"/>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v porodnictví (císařský řez) a urologii (operace prostaty a močového měchýře)</w:t>
      </w:r>
    </w:p>
    <w:p w:rsidR="0064038F" w:rsidRDefault="0064038F" w:rsidP="0064038F">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kožní řez příčně nad symfysou, poté pokračujeme podélně protnutím linea alba stejně jako u dolní střední laparotomi</w:t>
      </w:r>
      <w:r>
        <w:rPr>
          <w:rFonts w:ascii="Times New Roman" w:eastAsia="Times New Roman" w:hAnsi="Times New Roman" w:cs="Times New Roman"/>
          <w:sz w:val="20"/>
          <w:szCs w:val="20"/>
        </w:rPr>
        <w:t>e</w:t>
      </w:r>
    </w:p>
    <w:p w:rsidR="0064038F" w:rsidRPr="002D20BE" w:rsidRDefault="0064038F" w:rsidP="0064038F">
      <w:pPr>
        <w:spacing w:after="0" w:line="240" w:lineRule="auto"/>
        <w:ind w:left="390" w:hanging="390"/>
        <w:jc w:val="both"/>
        <w:rPr>
          <w:rFonts w:ascii="Times New Roman" w:eastAsia="Times New Roman" w:hAnsi="Times New Roman" w:cs="Times New Roman"/>
          <w:sz w:val="20"/>
          <w:szCs w:val="20"/>
        </w:rPr>
      </w:pPr>
    </w:p>
    <w:p w:rsidR="0064038F" w:rsidRDefault="0064038F" w:rsidP="0064038F">
      <w:pPr>
        <w:spacing w:after="0"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laparoskopie</w:t>
      </w:r>
      <w:r w:rsidR="00332FF8">
        <w:rPr>
          <w:rFonts w:ascii="Times New Roman" w:hAnsi="Times New Roman" w:cs="Times New Roman"/>
          <w:b/>
          <w:sz w:val="20"/>
          <w:szCs w:val="20"/>
          <w:u w:val="single"/>
        </w:rPr>
        <w:t xml:space="preserve">, thorakoskopie </w:t>
      </w:r>
    </w:p>
    <w:p w:rsidR="0064038F" w:rsidRDefault="0064038F" w:rsidP="0064038F">
      <w:pPr>
        <w:spacing w:after="0" w:line="240" w:lineRule="auto"/>
        <w:jc w:val="both"/>
        <w:rPr>
          <w:rFonts w:ascii="Times New Roman" w:hAnsi="Times New Roman" w:cs="Times New Roman"/>
          <w:b/>
          <w:sz w:val="20"/>
          <w:szCs w:val="20"/>
          <w:u w:val="single"/>
        </w:rPr>
      </w:pPr>
    </w:p>
    <w:p w:rsidR="0064038F" w:rsidRDefault="008E634A" w:rsidP="00C64484">
      <w:pPr>
        <w:pStyle w:val="Odstavecseseznamem"/>
        <w:numPr>
          <w:ilvl w:val="0"/>
          <w:numId w:val="69"/>
        </w:numPr>
        <w:jc w:val="both"/>
        <w:rPr>
          <w:sz w:val="20"/>
          <w:szCs w:val="20"/>
        </w:rPr>
      </w:pPr>
      <w:r>
        <w:rPr>
          <w:sz w:val="20"/>
          <w:szCs w:val="20"/>
        </w:rPr>
        <w:t>miniinvasivní operační postup, kdy jsou z jednotlivých malých incisí (</w:t>
      </w:r>
      <w:r w:rsidR="007D624F">
        <w:rPr>
          <w:sz w:val="20"/>
          <w:szCs w:val="20"/>
        </w:rPr>
        <w:t>cca</w:t>
      </w:r>
      <w:r w:rsidR="00332FF8">
        <w:rPr>
          <w:sz w:val="20"/>
          <w:szCs w:val="20"/>
        </w:rPr>
        <w:t xml:space="preserve"> </w:t>
      </w:r>
      <w:r>
        <w:rPr>
          <w:sz w:val="20"/>
          <w:szCs w:val="20"/>
        </w:rPr>
        <w:t>0,5-</w:t>
      </w:r>
      <w:r w:rsidR="00332FF8">
        <w:rPr>
          <w:sz w:val="20"/>
          <w:szCs w:val="20"/>
        </w:rPr>
        <w:t>1 cm) zavedeny duté porty skrze břišní stěnu a výkon v břišní dutině je prov</w:t>
      </w:r>
      <w:r w:rsidR="007D624F">
        <w:rPr>
          <w:sz w:val="20"/>
          <w:szCs w:val="20"/>
        </w:rPr>
        <w:t xml:space="preserve">eden </w:t>
      </w:r>
      <w:r w:rsidR="00332FF8">
        <w:rPr>
          <w:sz w:val="20"/>
          <w:szCs w:val="20"/>
        </w:rPr>
        <w:t>pomocí dlouhých nástrojů s pracovními konci uvnitř břišní dutiny – ovládání nástrojů a ruce operatéra jsou</w:t>
      </w:r>
      <w:r w:rsidR="007D624F">
        <w:rPr>
          <w:sz w:val="20"/>
          <w:szCs w:val="20"/>
        </w:rPr>
        <w:t xml:space="preserve"> naopak</w:t>
      </w:r>
      <w:r w:rsidR="00332FF8">
        <w:rPr>
          <w:sz w:val="20"/>
          <w:szCs w:val="20"/>
        </w:rPr>
        <w:t xml:space="preserve"> mimo břišní dutinu, výkon je prováděn pod kontrolou zraku pomocí kamery zavedené též portem do břišní dutiny</w:t>
      </w:r>
    </w:p>
    <w:p w:rsidR="00332FF8" w:rsidRDefault="00332FF8" w:rsidP="00C64484">
      <w:pPr>
        <w:pStyle w:val="Odstavecseseznamem"/>
        <w:numPr>
          <w:ilvl w:val="0"/>
          <w:numId w:val="69"/>
        </w:numPr>
        <w:jc w:val="both"/>
        <w:rPr>
          <w:sz w:val="20"/>
          <w:szCs w:val="20"/>
        </w:rPr>
      </w:pPr>
      <w:r>
        <w:rPr>
          <w:sz w:val="20"/>
          <w:szCs w:val="20"/>
        </w:rPr>
        <w:t>výhodou je miniinvasivita (tj. malá rána, menší bolesti s možností časné mobilisace a rehabilitace</w:t>
      </w:r>
      <w:r w:rsidR="007D624F">
        <w:rPr>
          <w:sz w:val="20"/>
          <w:szCs w:val="20"/>
        </w:rPr>
        <w:t>, lepší kosmetický efekt, menší % kýl v jizvě),</w:t>
      </w:r>
      <w:r>
        <w:rPr>
          <w:sz w:val="20"/>
          <w:szCs w:val="20"/>
        </w:rPr>
        <w:t xml:space="preserve"> vlastní výkon je analogický výkonu otevřenému, tkáňová odpověď (měřitelná např. vzestupem koncentrace prozánětlivých cytokinů) se u laparoskopického výkonu neliší od otevřeného</w:t>
      </w:r>
    </w:p>
    <w:p w:rsidR="00332FF8" w:rsidRDefault="00332FF8" w:rsidP="00C64484">
      <w:pPr>
        <w:pStyle w:val="Odstavecseseznamem"/>
        <w:numPr>
          <w:ilvl w:val="0"/>
          <w:numId w:val="69"/>
        </w:numPr>
        <w:jc w:val="both"/>
        <w:rPr>
          <w:sz w:val="20"/>
          <w:szCs w:val="20"/>
        </w:rPr>
      </w:pPr>
      <w:r>
        <w:rPr>
          <w:sz w:val="20"/>
          <w:szCs w:val="20"/>
        </w:rPr>
        <w:t>výkon začíná zavedením kapnoperitonea (insuflace CO</w:t>
      </w:r>
      <w:r>
        <w:rPr>
          <w:sz w:val="20"/>
          <w:szCs w:val="20"/>
          <w:vertAlign w:val="subscript"/>
        </w:rPr>
        <w:t>2</w:t>
      </w:r>
      <w:r>
        <w:rPr>
          <w:sz w:val="20"/>
          <w:szCs w:val="20"/>
        </w:rPr>
        <w:t xml:space="preserve"> do břišní dutiny aby se nadzvedla břišní stěna a získal se tak přehled v operačním poli), zavedení se provádí buď punkčně (</w:t>
      </w:r>
      <w:r w:rsidRPr="00DD794B">
        <w:rPr>
          <w:b/>
          <w:sz w:val="20"/>
          <w:szCs w:val="20"/>
        </w:rPr>
        <w:t>Veressova jehla</w:t>
      </w:r>
      <w:r>
        <w:rPr>
          <w:sz w:val="20"/>
          <w:szCs w:val="20"/>
        </w:rPr>
        <w:t xml:space="preserve">) nebo otevřeně </w:t>
      </w:r>
      <w:r>
        <w:rPr>
          <w:sz w:val="20"/>
          <w:szCs w:val="20"/>
        </w:rPr>
        <w:lastRenderedPageBreak/>
        <w:t>(</w:t>
      </w:r>
      <w:r w:rsidRPr="00DD794B">
        <w:rPr>
          <w:b/>
          <w:sz w:val="20"/>
          <w:szCs w:val="20"/>
        </w:rPr>
        <w:t>Hassonova technika</w:t>
      </w:r>
      <w:r>
        <w:rPr>
          <w:sz w:val="20"/>
          <w:szCs w:val="20"/>
        </w:rPr>
        <w:t xml:space="preserve">) – insuflace plynu je redukována aby nitrobřišní tlak nepřekročil 12-15 mmHg, porty samotné a incise musí být utěsněny aby nedocházelo k úniku plynu </w:t>
      </w:r>
    </w:p>
    <w:p w:rsidR="00332FF8" w:rsidRDefault="00332FF8" w:rsidP="00C64484">
      <w:pPr>
        <w:pStyle w:val="Odstavecseseznamem"/>
        <w:numPr>
          <w:ilvl w:val="0"/>
          <w:numId w:val="69"/>
        </w:numPr>
        <w:jc w:val="both"/>
        <w:rPr>
          <w:sz w:val="20"/>
          <w:szCs w:val="20"/>
        </w:rPr>
      </w:pPr>
      <w:r>
        <w:rPr>
          <w:sz w:val="20"/>
          <w:szCs w:val="20"/>
        </w:rPr>
        <w:t>v případě thorakoskopie (VTS) se insuflace neprovádí – rigidní hrudní stěna se nerozepne, manipulačního prostoru je dosaženo kolapsem stejnostranné plíce při řízené selektivní ventilaci, thorakoskopické porty jsou kratší, není třeba je během výkonu utěsňovat</w:t>
      </w:r>
    </w:p>
    <w:p w:rsidR="005E1D14" w:rsidRDefault="005E1D14" w:rsidP="00C64484">
      <w:pPr>
        <w:pStyle w:val="Odstavecseseznamem"/>
        <w:numPr>
          <w:ilvl w:val="0"/>
          <w:numId w:val="69"/>
        </w:numPr>
        <w:jc w:val="both"/>
        <w:rPr>
          <w:sz w:val="20"/>
          <w:szCs w:val="20"/>
        </w:rPr>
      </w:pPr>
      <w:r w:rsidRPr="00DD794B">
        <w:rPr>
          <w:b/>
          <w:sz w:val="20"/>
          <w:szCs w:val="20"/>
        </w:rPr>
        <w:t>konverse</w:t>
      </w:r>
      <w:r>
        <w:rPr>
          <w:sz w:val="20"/>
          <w:szCs w:val="20"/>
        </w:rPr>
        <w:t xml:space="preserve"> = převedení laparoskopického výkonu v otevřenou operaci (</w:t>
      </w:r>
      <w:r w:rsidR="00DD794B">
        <w:rPr>
          <w:sz w:val="20"/>
          <w:szCs w:val="20"/>
        </w:rPr>
        <w:t xml:space="preserve">nemožnost pokračovat v laparoskopii daná nepřehlednou (patho)anatomickou situací, krvácení či jiná komplikace kterou nelze bezpečně ošetřit laparoskopicky...) – zrušení kapnoperitonea a otevření břišní dutiny klasickým řezem </w:t>
      </w:r>
    </w:p>
    <w:p w:rsidR="00227C21" w:rsidRDefault="00227C21" w:rsidP="00C64484">
      <w:pPr>
        <w:pStyle w:val="Odstavecseseznamem"/>
        <w:numPr>
          <w:ilvl w:val="0"/>
          <w:numId w:val="69"/>
        </w:numPr>
        <w:jc w:val="both"/>
        <w:rPr>
          <w:sz w:val="20"/>
          <w:szCs w:val="20"/>
        </w:rPr>
      </w:pPr>
      <w:r>
        <w:rPr>
          <w:b/>
          <w:sz w:val="20"/>
          <w:szCs w:val="20"/>
        </w:rPr>
        <w:t xml:space="preserve">pathofysiologie </w:t>
      </w:r>
      <w:r>
        <w:rPr>
          <w:sz w:val="20"/>
          <w:szCs w:val="20"/>
        </w:rPr>
        <w:t>kapnoperitonea – elevace bránice a snížení žilního návratu kompromituje kardiorespirační funkce (u risikovějších pacientů může být z tohoto důvodu laparoskopie kontraindikována)</w:t>
      </w:r>
      <w:r w:rsidR="0014551D">
        <w:rPr>
          <w:sz w:val="20"/>
          <w:szCs w:val="20"/>
        </w:rPr>
        <w:t>, stoupá pCO2 v krvi (lze vyřešit úpravou ventilačního režimu)</w:t>
      </w:r>
    </w:p>
    <w:p w:rsidR="0014551D" w:rsidRPr="0014551D" w:rsidRDefault="0014551D" w:rsidP="00C64484">
      <w:pPr>
        <w:pStyle w:val="Odstavecseseznamem"/>
        <w:numPr>
          <w:ilvl w:val="0"/>
          <w:numId w:val="69"/>
        </w:numPr>
        <w:jc w:val="both"/>
        <w:rPr>
          <w:sz w:val="20"/>
          <w:szCs w:val="20"/>
        </w:rPr>
      </w:pPr>
      <w:r>
        <w:rPr>
          <w:b/>
          <w:sz w:val="20"/>
          <w:szCs w:val="20"/>
        </w:rPr>
        <w:t>kontraindikace laparoskopie:</w:t>
      </w:r>
    </w:p>
    <w:p w:rsidR="0014551D" w:rsidRDefault="0014551D" w:rsidP="0014551D">
      <w:pPr>
        <w:pStyle w:val="Odstavecseseznamem"/>
        <w:ind w:left="357"/>
        <w:jc w:val="both"/>
        <w:rPr>
          <w:sz w:val="20"/>
          <w:szCs w:val="20"/>
        </w:rPr>
      </w:pPr>
    </w:p>
    <w:p w:rsidR="0014551D" w:rsidRDefault="0014551D" w:rsidP="00C64484">
      <w:pPr>
        <w:pStyle w:val="Odstavecseseznamem"/>
        <w:numPr>
          <w:ilvl w:val="0"/>
          <w:numId w:val="73"/>
        </w:numPr>
        <w:jc w:val="both"/>
        <w:rPr>
          <w:sz w:val="20"/>
          <w:szCs w:val="20"/>
        </w:rPr>
      </w:pPr>
      <w:r>
        <w:rPr>
          <w:sz w:val="20"/>
          <w:szCs w:val="20"/>
        </w:rPr>
        <w:t>absolutní – oběhová nestabilita, srdeční selhání, těžká koagulopathie, PNO, nesouhlas pacienta</w:t>
      </w:r>
    </w:p>
    <w:p w:rsidR="0014551D" w:rsidRPr="0014551D" w:rsidRDefault="0014551D" w:rsidP="00C64484">
      <w:pPr>
        <w:pStyle w:val="Odstavecseseznamem"/>
        <w:numPr>
          <w:ilvl w:val="0"/>
          <w:numId w:val="73"/>
        </w:numPr>
        <w:jc w:val="both"/>
        <w:rPr>
          <w:sz w:val="20"/>
          <w:szCs w:val="20"/>
        </w:rPr>
      </w:pPr>
      <w:r>
        <w:rPr>
          <w:sz w:val="20"/>
          <w:szCs w:val="20"/>
        </w:rPr>
        <w:t xml:space="preserve">relativní </w:t>
      </w:r>
      <w:r w:rsidR="00CB2A88">
        <w:rPr>
          <w:sz w:val="20"/>
          <w:szCs w:val="20"/>
        </w:rPr>
        <w:t xml:space="preserve">– srůsty po předchozích operacích, CHOPN, hypertense, obesita </w:t>
      </w:r>
    </w:p>
    <w:p w:rsidR="0064038F" w:rsidRDefault="0064038F" w:rsidP="0064038F">
      <w:pPr>
        <w:spacing w:after="0" w:line="240" w:lineRule="auto"/>
        <w:jc w:val="both"/>
        <w:rPr>
          <w:rFonts w:ascii="Times New Roman" w:hAnsi="Times New Roman" w:cs="Times New Roman"/>
          <w:b/>
          <w:sz w:val="20"/>
          <w:szCs w:val="20"/>
          <w:u w:val="single"/>
        </w:rPr>
      </w:pPr>
    </w:p>
    <w:p w:rsidR="007D624F" w:rsidRPr="007D624F" w:rsidRDefault="007D624F" w:rsidP="0064038F">
      <w:pPr>
        <w:spacing w:after="0" w:line="240" w:lineRule="auto"/>
        <w:jc w:val="both"/>
        <w:rPr>
          <w:rFonts w:ascii="Times New Roman" w:hAnsi="Times New Roman" w:cs="Times New Roman"/>
          <w:b/>
          <w:sz w:val="20"/>
          <w:szCs w:val="20"/>
        </w:rPr>
      </w:pPr>
      <w:r w:rsidRPr="007D624F">
        <w:rPr>
          <w:rFonts w:ascii="Times New Roman" w:hAnsi="Times New Roman" w:cs="Times New Roman"/>
          <w:b/>
          <w:sz w:val="20"/>
          <w:szCs w:val="20"/>
        </w:rPr>
        <w:t>-</w:t>
      </w:r>
      <w:r w:rsidRPr="007D624F">
        <w:rPr>
          <w:rFonts w:ascii="Times New Roman" w:hAnsi="Times New Roman" w:cs="Times New Roman"/>
          <w:b/>
          <w:sz w:val="20"/>
          <w:szCs w:val="20"/>
        </w:rPr>
        <w:tab/>
        <w:t xml:space="preserve">komplikace laparoskopie: </w:t>
      </w:r>
    </w:p>
    <w:p w:rsidR="007D624F" w:rsidRDefault="007D624F" w:rsidP="0064038F">
      <w:pPr>
        <w:spacing w:after="0" w:line="240" w:lineRule="auto"/>
        <w:jc w:val="both"/>
        <w:rPr>
          <w:rFonts w:ascii="Times New Roman" w:hAnsi="Times New Roman" w:cs="Times New Roman"/>
          <w:b/>
          <w:sz w:val="20"/>
          <w:szCs w:val="20"/>
          <w:u w:val="single"/>
        </w:rPr>
      </w:pPr>
    </w:p>
    <w:p w:rsidR="007D624F" w:rsidRDefault="007D624F" w:rsidP="007D624F">
      <w:pPr>
        <w:contextualSpacing/>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podkožní emfysem (při mělkém zavádění jehly, průnik vzduchu při vytažení troakaru)</w:t>
      </w:r>
    </w:p>
    <w:p w:rsidR="007D624F" w:rsidRDefault="007D624F" w:rsidP="007D624F">
      <w:pPr>
        <w:contextualSpacing/>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poruchy kardiovaskulární (arytmie, hyposaturace)</w:t>
      </w:r>
    </w:p>
    <w:p w:rsidR="007D624F" w:rsidRDefault="007D624F" w:rsidP="007D624F">
      <w:pPr>
        <w:contextualSpacing/>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napíchnutí tepny v břišní stěně při zavádění trokaru, popř. napíchnutí aneurysmatu aorty Verresovou jehlou</w:t>
      </w:r>
    </w:p>
    <w:p w:rsidR="007D624F" w:rsidRDefault="007D624F" w:rsidP="007D624F">
      <w:pPr>
        <w:contextualSpacing/>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poranění nervů břišní stěny</w:t>
      </w:r>
    </w:p>
    <w:p w:rsidR="007D624F" w:rsidRDefault="007D624F" w:rsidP="007D624F">
      <w:pPr>
        <w:contextualSpacing/>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thermická lese stěny orgánu s pozdější perforací je-li lese nepoznána (mimo zorné pole kamery)</w:t>
      </w:r>
    </w:p>
    <w:p w:rsidR="007D624F" w:rsidRDefault="007D624F" w:rsidP="007D624F">
      <w:pPr>
        <w:ind w:left="396" w:hanging="396"/>
        <w:contextualSpacing/>
        <w:jc w:val="both"/>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poranění orgánů břišní dutiny během preparace (perforace ostrým nástrojem...) – střevo, žaludek, močovod, močový měchýř...</w:t>
      </w:r>
    </w:p>
    <w:p w:rsidR="007D624F" w:rsidRDefault="007D624F" w:rsidP="007D624F">
      <w:pPr>
        <w:ind w:left="396" w:hanging="396"/>
        <w:contextualSpacing/>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ranné infekce (v ráně po vytažení žlučníku či apendixu), incisionální hernie, obavy z rozsevu metastas v ranách po portech se nepotvrdily</w:t>
      </w:r>
    </w:p>
    <w:p w:rsidR="007D624F" w:rsidRDefault="007D624F" w:rsidP="007D624F">
      <w:pPr>
        <w:spacing w:after="0" w:line="240" w:lineRule="auto"/>
        <w:ind w:left="396" w:hanging="396"/>
        <w:jc w:val="both"/>
        <w:rPr>
          <w:rFonts w:ascii="Times New Roman" w:hAnsi="Times New Roman" w:cs="Times New Roman"/>
          <w:b/>
          <w:sz w:val="20"/>
          <w:szCs w:val="20"/>
          <w:u w:val="single"/>
        </w:rPr>
      </w:pPr>
      <w:r>
        <w:rPr>
          <w:rFonts w:ascii="Times New Roman" w:hAnsi="Times New Roman" w:cs="Times New Roman"/>
          <w:sz w:val="20"/>
          <w:szCs w:val="20"/>
        </w:rPr>
        <w:t>8.</w:t>
      </w:r>
      <w:r>
        <w:rPr>
          <w:rFonts w:ascii="Times New Roman" w:hAnsi="Times New Roman" w:cs="Times New Roman"/>
          <w:sz w:val="20"/>
          <w:szCs w:val="20"/>
        </w:rPr>
        <w:tab/>
      </w:r>
      <w:r>
        <w:rPr>
          <w:rFonts w:ascii="Times New Roman" w:hAnsi="Times New Roman" w:cs="Times New Roman"/>
          <w:sz w:val="20"/>
          <w:szCs w:val="20"/>
        </w:rPr>
        <w:tab/>
        <w:t xml:space="preserve">specifické komplikace určitých výkonů (poranění žlučových cest či a. hepatica při cholecystektomii, dehiscence pahýlu při apendektomii, zbytkové abscesy v břišní dutině při nedokonalé toaletě, srůsty...) </w:t>
      </w:r>
    </w:p>
    <w:p w:rsidR="007D624F" w:rsidRDefault="007D624F" w:rsidP="0064038F">
      <w:pPr>
        <w:spacing w:after="0" w:line="240" w:lineRule="auto"/>
        <w:jc w:val="both"/>
        <w:rPr>
          <w:rFonts w:ascii="Times New Roman" w:hAnsi="Times New Roman" w:cs="Times New Roman"/>
          <w:b/>
          <w:sz w:val="20"/>
          <w:szCs w:val="20"/>
          <w:u w:val="single"/>
        </w:rPr>
      </w:pPr>
    </w:p>
    <w:p w:rsidR="00CB2A88" w:rsidRPr="00CB2A88" w:rsidRDefault="00CB2A88" w:rsidP="00C64484">
      <w:pPr>
        <w:pStyle w:val="Odstavecseseznamem"/>
        <w:numPr>
          <w:ilvl w:val="0"/>
          <w:numId w:val="69"/>
        </w:numPr>
        <w:jc w:val="both"/>
        <w:rPr>
          <w:sz w:val="20"/>
          <w:szCs w:val="20"/>
        </w:rPr>
      </w:pPr>
      <w:r w:rsidRPr="00CB2A88">
        <w:rPr>
          <w:sz w:val="20"/>
          <w:szCs w:val="20"/>
        </w:rPr>
        <w:t xml:space="preserve">typy laparoskopických operací: </w:t>
      </w:r>
    </w:p>
    <w:p w:rsidR="00CB2A88" w:rsidRDefault="00CB2A88" w:rsidP="0064038F">
      <w:pPr>
        <w:spacing w:after="0" w:line="240" w:lineRule="auto"/>
        <w:jc w:val="both"/>
        <w:rPr>
          <w:rFonts w:ascii="Times New Roman" w:hAnsi="Times New Roman" w:cs="Times New Roman"/>
          <w:b/>
          <w:sz w:val="20"/>
          <w:szCs w:val="20"/>
          <w:u w:val="single"/>
        </w:rPr>
      </w:pPr>
    </w:p>
    <w:p w:rsidR="00DD794B" w:rsidRDefault="00746A7D" w:rsidP="00746A7D">
      <w:pPr>
        <w:spacing w:after="0" w:line="240" w:lineRule="auto"/>
        <w:ind w:firstLine="357"/>
        <w:jc w:val="both"/>
        <w:rPr>
          <w:rFonts w:ascii="Times New Roman" w:hAnsi="Times New Roman" w:cs="Times New Roman"/>
          <w:b/>
          <w:sz w:val="20"/>
          <w:szCs w:val="20"/>
        </w:rPr>
      </w:pPr>
      <w:r w:rsidRPr="00746A7D">
        <w:rPr>
          <w:rFonts w:ascii="Times New Roman" w:hAnsi="Times New Roman" w:cs="Times New Roman"/>
          <w:b/>
          <w:sz w:val="20"/>
          <w:szCs w:val="20"/>
        </w:rPr>
        <w:t>čistě laparoskopická operace</w:t>
      </w:r>
    </w:p>
    <w:p w:rsidR="00746A7D" w:rsidRDefault="00746A7D" w:rsidP="0064038F">
      <w:pPr>
        <w:spacing w:after="0" w:line="240" w:lineRule="auto"/>
        <w:jc w:val="both"/>
        <w:rPr>
          <w:rFonts w:ascii="Times New Roman" w:hAnsi="Times New Roman" w:cs="Times New Roman"/>
          <w:b/>
          <w:sz w:val="20"/>
          <w:szCs w:val="20"/>
        </w:rPr>
      </w:pPr>
    </w:p>
    <w:p w:rsidR="00746A7D" w:rsidRPr="00746A7D" w:rsidRDefault="00746A7D" w:rsidP="00C64484">
      <w:pPr>
        <w:pStyle w:val="Odstavecseseznamem"/>
        <w:numPr>
          <w:ilvl w:val="0"/>
          <w:numId w:val="69"/>
        </w:numPr>
        <w:jc w:val="both"/>
        <w:rPr>
          <w:b/>
          <w:sz w:val="20"/>
          <w:szCs w:val="20"/>
        </w:rPr>
      </w:pPr>
      <w:r>
        <w:rPr>
          <w:sz w:val="20"/>
          <w:szCs w:val="20"/>
        </w:rPr>
        <w:t xml:space="preserve">celý výkon proveden jen laparoskopickými nástoji zavedenými trokary (laparoskopická apendektomie, cholecystektomie, plastika kýly, fundoplikace...) </w:t>
      </w:r>
    </w:p>
    <w:p w:rsidR="00746A7D" w:rsidRPr="00746A7D" w:rsidRDefault="00746A7D" w:rsidP="0064038F">
      <w:pPr>
        <w:spacing w:after="0" w:line="240" w:lineRule="auto"/>
        <w:jc w:val="both"/>
        <w:rPr>
          <w:rFonts w:ascii="Times New Roman" w:hAnsi="Times New Roman" w:cs="Times New Roman"/>
          <w:b/>
          <w:sz w:val="20"/>
          <w:szCs w:val="20"/>
        </w:rPr>
      </w:pPr>
    </w:p>
    <w:p w:rsidR="00746A7D" w:rsidRDefault="00746A7D" w:rsidP="00227C21">
      <w:pPr>
        <w:spacing w:after="0" w:line="240" w:lineRule="auto"/>
        <w:ind w:firstLine="357"/>
        <w:jc w:val="both"/>
        <w:rPr>
          <w:rFonts w:ascii="Times New Roman" w:hAnsi="Times New Roman" w:cs="Times New Roman"/>
          <w:b/>
          <w:sz w:val="20"/>
          <w:szCs w:val="20"/>
        </w:rPr>
      </w:pPr>
      <w:r w:rsidRPr="00746A7D">
        <w:rPr>
          <w:rFonts w:ascii="Times New Roman" w:hAnsi="Times New Roman" w:cs="Times New Roman"/>
          <w:b/>
          <w:sz w:val="20"/>
          <w:szCs w:val="20"/>
        </w:rPr>
        <w:t>laparoskopicky asistovaná operace</w:t>
      </w:r>
    </w:p>
    <w:p w:rsidR="00746A7D" w:rsidRDefault="00746A7D" w:rsidP="0064038F">
      <w:pPr>
        <w:spacing w:after="0" w:line="240" w:lineRule="auto"/>
        <w:jc w:val="both"/>
        <w:rPr>
          <w:rFonts w:ascii="Times New Roman" w:hAnsi="Times New Roman" w:cs="Times New Roman"/>
          <w:b/>
          <w:sz w:val="20"/>
          <w:szCs w:val="20"/>
        </w:rPr>
      </w:pPr>
    </w:p>
    <w:p w:rsidR="00746A7D" w:rsidRPr="00746A7D" w:rsidRDefault="00746A7D" w:rsidP="00C64484">
      <w:pPr>
        <w:pStyle w:val="Odstavecseseznamem"/>
        <w:numPr>
          <w:ilvl w:val="0"/>
          <w:numId w:val="69"/>
        </w:numPr>
        <w:jc w:val="both"/>
        <w:rPr>
          <w:sz w:val="20"/>
          <w:szCs w:val="20"/>
        </w:rPr>
      </w:pPr>
      <w:r>
        <w:rPr>
          <w:sz w:val="20"/>
          <w:szCs w:val="20"/>
        </w:rPr>
        <w:t>část výkonu provedena laparoskopicky, poté se provede minilaparotomie k dokončení výkonu</w:t>
      </w:r>
      <w:r w:rsidR="008C1C0A">
        <w:rPr>
          <w:sz w:val="20"/>
          <w:szCs w:val="20"/>
        </w:rPr>
        <w:t xml:space="preserve"> (extrakce objemnějšího resekátu s tumorem, konstrukce střevní anastomosy...), patří sem i VATS (videoasistovaná hrudní chirurgie)</w:t>
      </w:r>
    </w:p>
    <w:p w:rsidR="00746A7D" w:rsidRPr="00746A7D" w:rsidRDefault="00746A7D" w:rsidP="0064038F">
      <w:pPr>
        <w:spacing w:after="0" w:line="240" w:lineRule="auto"/>
        <w:jc w:val="both"/>
        <w:rPr>
          <w:rFonts w:ascii="Times New Roman" w:hAnsi="Times New Roman" w:cs="Times New Roman"/>
          <w:b/>
          <w:sz w:val="20"/>
          <w:szCs w:val="20"/>
        </w:rPr>
      </w:pPr>
    </w:p>
    <w:p w:rsidR="00746A7D" w:rsidRDefault="00746A7D" w:rsidP="00227C21">
      <w:pPr>
        <w:spacing w:after="0" w:line="240" w:lineRule="auto"/>
        <w:ind w:firstLine="357"/>
        <w:jc w:val="both"/>
        <w:rPr>
          <w:rFonts w:ascii="Times New Roman" w:hAnsi="Times New Roman" w:cs="Times New Roman"/>
          <w:b/>
          <w:sz w:val="20"/>
          <w:szCs w:val="20"/>
        </w:rPr>
      </w:pPr>
      <w:r w:rsidRPr="00746A7D">
        <w:rPr>
          <w:rFonts w:ascii="Times New Roman" w:hAnsi="Times New Roman" w:cs="Times New Roman"/>
          <w:b/>
          <w:sz w:val="20"/>
          <w:szCs w:val="20"/>
        </w:rPr>
        <w:t>manuálně asistovaná laparoskopická operace</w:t>
      </w:r>
    </w:p>
    <w:p w:rsidR="008C1C0A" w:rsidRDefault="008C1C0A" w:rsidP="0064038F">
      <w:pPr>
        <w:spacing w:after="0" w:line="240" w:lineRule="auto"/>
        <w:jc w:val="both"/>
        <w:rPr>
          <w:rFonts w:ascii="Times New Roman" w:hAnsi="Times New Roman" w:cs="Times New Roman"/>
          <w:b/>
          <w:sz w:val="20"/>
          <w:szCs w:val="20"/>
        </w:rPr>
      </w:pPr>
    </w:p>
    <w:p w:rsidR="008C1C0A" w:rsidRPr="008C1C0A" w:rsidRDefault="008C1C0A" w:rsidP="00C64484">
      <w:pPr>
        <w:pStyle w:val="Odstavecseseznamem"/>
        <w:numPr>
          <w:ilvl w:val="0"/>
          <w:numId w:val="69"/>
        </w:numPr>
        <w:jc w:val="both"/>
        <w:rPr>
          <w:sz w:val="20"/>
          <w:szCs w:val="20"/>
        </w:rPr>
      </w:pPr>
      <w:r>
        <w:rPr>
          <w:sz w:val="20"/>
          <w:szCs w:val="20"/>
        </w:rPr>
        <w:t xml:space="preserve">k laparoskopickým nástrojům v břišní dutině operatér zavede ruku přes speciální vzduchotěsný chránič (usnadnění preparace, retrakce orgánu, palpační vjem resistencí apod.) </w:t>
      </w:r>
    </w:p>
    <w:p w:rsidR="008C1C0A" w:rsidRPr="00746A7D" w:rsidRDefault="008C1C0A" w:rsidP="0064038F">
      <w:pPr>
        <w:spacing w:after="0" w:line="240" w:lineRule="auto"/>
        <w:jc w:val="both"/>
        <w:rPr>
          <w:rFonts w:ascii="Times New Roman" w:hAnsi="Times New Roman" w:cs="Times New Roman"/>
          <w:b/>
          <w:sz w:val="20"/>
          <w:szCs w:val="20"/>
        </w:rPr>
      </w:pPr>
    </w:p>
    <w:p w:rsidR="00746A7D" w:rsidRDefault="00746A7D" w:rsidP="00227C21">
      <w:pPr>
        <w:spacing w:after="0" w:line="240" w:lineRule="auto"/>
        <w:ind w:firstLine="357"/>
        <w:jc w:val="both"/>
        <w:rPr>
          <w:rFonts w:ascii="Times New Roman" w:hAnsi="Times New Roman" w:cs="Times New Roman"/>
          <w:b/>
          <w:sz w:val="20"/>
          <w:szCs w:val="20"/>
        </w:rPr>
      </w:pPr>
      <w:r w:rsidRPr="00746A7D">
        <w:rPr>
          <w:rFonts w:ascii="Times New Roman" w:hAnsi="Times New Roman" w:cs="Times New Roman"/>
          <w:b/>
          <w:sz w:val="20"/>
          <w:szCs w:val="20"/>
        </w:rPr>
        <w:t>hybridní operace</w:t>
      </w:r>
    </w:p>
    <w:p w:rsidR="008C1C0A" w:rsidRDefault="008C1C0A" w:rsidP="0064038F">
      <w:pPr>
        <w:spacing w:after="0" w:line="240" w:lineRule="auto"/>
        <w:jc w:val="both"/>
        <w:rPr>
          <w:rFonts w:ascii="Times New Roman" w:hAnsi="Times New Roman" w:cs="Times New Roman"/>
          <w:b/>
          <w:sz w:val="20"/>
          <w:szCs w:val="20"/>
        </w:rPr>
      </w:pPr>
    </w:p>
    <w:p w:rsidR="008C1C0A" w:rsidRPr="008C1C0A" w:rsidRDefault="008C1C0A" w:rsidP="00C64484">
      <w:pPr>
        <w:pStyle w:val="Odstavecseseznamem"/>
        <w:numPr>
          <w:ilvl w:val="0"/>
          <w:numId w:val="69"/>
        </w:numPr>
        <w:jc w:val="both"/>
        <w:rPr>
          <w:sz w:val="20"/>
          <w:szCs w:val="20"/>
        </w:rPr>
      </w:pPr>
      <w:r>
        <w:rPr>
          <w:sz w:val="20"/>
          <w:szCs w:val="20"/>
        </w:rPr>
        <w:t>první část výkonu provedena laparoskopicky (např. mobilisace lienální flexury u resekce rekta), poté se plánovaně provedene laparotomie a operace se dokončí (resekce rekta s tumorem a konstrukce anastomosy)</w:t>
      </w:r>
    </w:p>
    <w:p w:rsidR="00DD794B" w:rsidRDefault="00DD794B" w:rsidP="0064038F">
      <w:pPr>
        <w:spacing w:after="0" w:line="240" w:lineRule="auto"/>
        <w:jc w:val="both"/>
        <w:rPr>
          <w:rFonts w:ascii="Times New Roman" w:hAnsi="Times New Roman" w:cs="Times New Roman"/>
          <w:b/>
          <w:sz w:val="20"/>
          <w:szCs w:val="20"/>
          <w:u w:val="single"/>
        </w:rPr>
      </w:pPr>
    </w:p>
    <w:p w:rsidR="000B1E1D" w:rsidRDefault="000B1E1D" w:rsidP="00227C21">
      <w:pPr>
        <w:spacing w:after="0" w:line="240" w:lineRule="auto"/>
        <w:ind w:firstLine="357"/>
        <w:jc w:val="both"/>
        <w:rPr>
          <w:rFonts w:ascii="Times New Roman" w:hAnsi="Times New Roman" w:cs="Times New Roman"/>
          <w:sz w:val="20"/>
          <w:szCs w:val="20"/>
        </w:rPr>
      </w:pPr>
      <w:r>
        <w:rPr>
          <w:rFonts w:ascii="Times New Roman" w:hAnsi="Times New Roman" w:cs="Times New Roman"/>
          <w:b/>
          <w:sz w:val="20"/>
          <w:szCs w:val="20"/>
        </w:rPr>
        <w:t xml:space="preserve">SILS </w:t>
      </w:r>
      <w:r>
        <w:rPr>
          <w:rFonts w:ascii="Times New Roman" w:hAnsi="Times New Roman" w:cs="Times New Roman"/>
          <w:sz w:val="20"/>
          <w:szCs w:val="20"/>
        </w:rPr>
        <w:t>(single incision laparoscopic surgery)</w:t>
      </w:r>
    </w:p>
    <w:p w:rsidR="000B1E1D" w:rsidRDefault="000B1E1D" w:rsidP="0064038F">
      <w:pPr>
        <w:spacing w:after="0" w:line="240" w:lineRule="auto"/>
        <w:jc w:val="both"/>
        <w:rPr>
          <w:rFonts w:ascii="Times New Roman" w:hAnsi="Times New Roman" w:cs="Times New Roman"/>
          <w:sz w:val="20"/>
          <w:szCs w:val="20"/>
        </w:rPr>
      </w:pPr>
    </w:p>
    <w:p w:rsidR="000B1E1D" w:rsidRPr="000B1E1D" w:rsidRDefault="000B1E1D" w:rsidP="00C64484">
      <w:pPr>
        <w:pStyle w:val="Odstavecseseznamem"/>
        <w:numPr>
          <w:ilvl w:val="0"/>
          <w:numId w:val="69"/>
        </w:numPr>
        <w:jc w:val="both"/>
        <w:rPr>
          <w:sz w:val="20"/>
          <w:szCs w:val="20"/>
        </w:rPr>
      </w:pPr>
      <w:r>
        <w:rPr>
          <w:sz w:val="20"/>
          <w:szCs w:val="20"/>
        </w:rPr>
        <w:t>všechny nástroje jsou zavedeny jedním multiportem s několika pracovními kanály (z kosmetických důvodů – pouze jedna jizva, ale o něco větší), technicky obtížnější výkon – nástroje blízko u sebe – v současnosti se ale používají nástroje lomené, které toto eliminují (ale složitěji se ovládají)</w:t>
      </w:r>
    </w:p>
    <w:p w:rsidR="000B1E1D" w:rsidRDefault="000B1E1D" w:rsidP="0064038F">
      <w:pPr>
        <w:spacing w:after="0" w:line="240" w:lineRule="auto"/>
        <w:jc w:val="both"/>
        <w:rPr>
          <w:rFonts w:ascii="Times New Roman" w:hAnsi="Times New Roman" w:cs="Times New Roman"/>
          <w:b/>
          <w:sz w:val="20"/>
          <w:szCs w:val="20"/>
        </w:rPr>
      </w:pPr>
    </w:p>
    <w:p w:rsidR="000B1E1D" w:rsidRDefault="000B1E1D" w:rsidP="00227C21">
      <w:pPr>
        <w:spacing w:after="0" w:line="240" w:lineRule="auto"/>
        <w:ind w:firstLine="357"/>
        <w:jc w:val="both"/>
        <w:rPr>
          <w:rFonts w:ascii="Times New Roman" w:hAnsi="Times New Roman" w:cs="Times New Roman"/>
          <w:sz w:val="20"/>
          <w:szCs w:val="20"/>
        </w:rPr>
      </w:pPr>
      <w:r>
        <w:rPr>
          <w:rFonts w:ascii="Times New Roman" w:hAnsi="Times New Roman" w:cs="Times New Roman"/>
          <w:b/>
          <w:sz w:val="20"/>
          <w:szCs w:val="20"/>
        </w:rPr>
        <w:lastRenderedPageBreak/>
        <w:t xml:space="preserve">NOTES </w:t>
      </w:r>
      <w:r>
        <w:rPr>
          <w:rFonts w:ascii="Times New Roman" w:hAnsi="Times New Roman" w:cs="Times New Roman"/>
          <w:sz w:val="20"/>
          <w:szCs w:val="20"/>
        </w:rPr>
        <w:t>(natural orific</w:t>
      </w:r>
      <w:r w:rsidR="00227C21">
        <w:rPr>
          <w:rFonts w:ascii="Times New Roman" w:hAnsi="Times New Roman" w:cs="Times New Roman"/>
          <w:sz w:val="20"/>
          <w:szCs w:val="20"/>
        </w:rPr>
        <w:t>e transluminal endoscopic surgery)</w:t>
      </w:r>
    </w:p>
    <w:p w:rsidR="00227C21" w:rsidRDefault="00227C21" w:rsidP="0064038F">
      <w:pPr>
        <w:spacing w:after="0" w:line="240" w:lineRule="auto"/>
        <w:jc w:val="both"/>
        <w:rPr>
          <w:rFonts w:ascii="Times New Roman" w:hAnsi="Times New Roman" w:cs="Times New Roman"/>
          <w:sz w:val="20"/>
          <w:szCs w:val="20"/>
        </w:rPr>
      </w:pPr>
    </w:p>
    <w:p w:rsidR="00227C21" w:rsidRDefault="00227C21" w:rsidP="00C64484">
      <w:pPr>
        <w:pStyle w:val="Odstavecseseznamem"/>
        <w:numPr>
          <w:ilvl w:val="0"/>
          <w:numId w:val="69"/>
        </w:numPr>
        <w:jc w:val="both"/>
        <w:rPr>
          <w:sz w:val="20"/>
          <w:szCs w:val="20"/>
        </w:rPr>
      </w:pPr>
      <w:r>
        <w:rPr>
          <w:sz w:val="20"/>
          <w:szCs w:val="20"/>
        </w:rPr>
        <w:t xml:space="preserve">operace prováděné přes přirozené tělní otvory (ústa, uretra, vestibulum vaginy, anální otvor) a dále incisí stěny orgánů k získání přístupu do peritoneální dutiny (žaludek, močový měchýř, zadní poševní klenba, rektum) </w:t>
      </w:r>
      <w:r w:rsidR="0014551D">
        <w:rPr>
          <w:sz w:val="20"/>
          <w:szCs w:val="20"/>
        </w:rPr>
        <w:t>– ideálem je aby nebyla žádná jizva na břiše</w:t>
      </w:r>
    </w:p>
    <w:p w:rsidR="0014551D" w:rsidRDefault="00227C21" w:rsidP="00C64484">
      <w:pPr>
        <w:pStyle w:val="Odstavecseseznamem"/>
        <w:numPr>
          <w:ilvl w:val="0"/>
          <w:numId w:val="69"/>
        </w:numPr>
        <w:jc w:val="both"/>
        <w:rPr>
          <w:sz w:val="20"/>
          <w:szCs w:val="20"/>
        </w:rPr>
      </w:pPr>
      <w:r>
        <w:rPr>
          <w:sz w:val="20"/>
          <w:szCs w:val="20"/>
        </w:rPr>
        <w:t>zatím ve stadiu experimentálním</w:t>
      </w:r>
    </w:p>
    <w:p w:rsidR="0064038F" w:rsidRPr="002D20BE" w:rsidRDefault="0064038F" w:rsidP="0064038F">
      <w:pPr>
        <w:spacing w:after="0" w:line="240" w:lineRule="auto"/>
        <w:jc w:val="both"/>
        <w:rPr>
          <w:rFonts w:ascii="Times New Roman" w:eastAsia="Times New Roman" w:hAnsi="Times New Roman" w:cs="Times New Roman"/>
          <w:b/>
          <w:sz w:val="20"/>
          <w:szCs w:val="20"/>
          <w:u w:val="single"/>
        </w:rPr>
      </w:pPr>
    </w:p>
    <w:p w:rsidR="0064038F" w:rsidRPr="002D20BE" w:rsidRDefault="0064038F" w:rsidP="0064038F">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thorakotomie</w:t>
      </w:r>
      <w:r w:rsidR="00A74BC3">
        <w:rPr>
          <w:rFonts w:ascii="Times New Roman" w:eastAsia="Times New Roman" w:hAnsi="Times New Roman" w:cs="Times New Roman"/>
          <w:b/>
          <w:sz w:val="20"/>
          <w:szCs w:val="20"/>
          <w:u w:val="single"/>
        </w:rPr>
        <w:t>, sternotomie</w:t>
      </w:r>
    </w:p>
    <w:p w:rsidR="0064038F" w:rsidRPr="002D20BE" w:rsidRDefault="0064038F" w:rsidP="0064038F">
      <w:pPr>
        <w:spacing w:after="0" w:line="240" w:lineRule="auto"/>
        <w:jc w:val="both"/>
        <w:rPr>
          <w:rFonts w:ascii="Times New Roman" w:eastAsia="Times New Roman" w:hAnsi="Times New Roman" w:cs="Times New Roman"/>
          <w:b/>
          <w:sz w:val="20"/>
          <w:szCs w:val="20"/>
          <w:u w:val="single"/>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operační přístup</w:t>
      </w:r>
      <w:r>
        <w:rPr>
          <w:rFonts w:ascii="Times New Roman" w:eastAsia="Times New Roman" w:hAnsi="Times New Roman" w:cs="Times New Roman"/>
          <w:sz w:val="20"/>
          <w:szCs w:val="20"/>
        </w:rPr>
        <w:t>y</w:t>
      </w:r>
      <w:r w:rsidRPr="002D20BE">
        <w:rPr>
          <w:rFonts w:ascii="Times New Roman" w:eastAsia="Times New Roman" w:hAnsi="Times New Roman" w:cs="Times New Roman"/>
          <w:sz w:val="20"/>
          <w:szCs w:val="20"/>
        </w:rPr>
        <w:t xml:space="preserve"> do dutiny hrudní </w:t>
      </w:r>
    </w:p>
    <w:p w:rsidR="0064038F" w:rsidRPr="002D20BE" w:rsidRDefault="0064038F" w:rsidP="0064038F">
      <w:pPr>
        <w:spacing w:after="0" w:line="240" w:lineRule="auto"/>
        <w:jc w:val="both"/>
        <w:rPr>
          <w:rFonts w:ascii="Times New Roman" w:eastAsia="Times New Roman" w:hAnsi="Times New Roman" w:cs="Times New Roman"/>
          <w:b/>
          <w:sz w:val="20"/>
          <w:szCs w:val="20"/>
          <w:u w:val="single"/>
        </w:rPr>
      </w:pP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thorakotomie anterolaterální, posterolaterální</w:t>
      </w:r>
    </w:p>
    <w:p w:rsidR="0064038F" w:rsidRPr="002D20BE" w:rsidRDefault="0064038F" w:rsidP="0064038F">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sternotomie podélná (parciální nebo totální</w:t>
      </w:r>
      <w:r>
        <w:rPr>
          <w:rFonts w:ascii="Times New Roman" w:eastAsia="Times New Roman" w:hAnsi="Times New Roman" w:cs="Times New Roman"/>
          <w:sz w:val="20"/>
          <w:szCs w:val="20"/>
        </w:rPr>
        <w:t xml:space="preserve">) nebo příčná </w:t>
      </w:r>
      <w:r w:rsidRPr="002D20BE">
        <w:rPr>
          <w:rFonts w:ascii="Times New Roman" w:eastAsia="Times New Roman" w:hAnsi="Times New Roman" w:cs="Times New Roman"/>
          <w:sz w:val="20"/>
          <w:szCs w:val="20"/>
        </w:rPr>
        <w:t xml:space="preserve"> </w:t>
      </w:r>
    </w:p>
    <w:p w:rsidR="0064038F" w:rsidRPr="002D20BE" w:rsidRDefault="0064038F" w:rsidP="0064038F">
      <w:pPr>
        <w:spacing w:after="0" w:line="240" w:lineRule="auto"/>
        <w:jc w:val="both"/>
        <w:rPr>
          <w:rFonts w:ascii="Times New Roman" w:eastAsia="Times New Roman" w:hAnsi="Times New Roman" w:cs="Times New Roman"/>
          <w:sz w:val="20"/>
          <w:szCs w:val="20"/>
        </w:rPr>
      </w:pPr>
    </w:p>
    <w:p w:rsidR="0064038F" w:rsidRPr="002D20BE" w:rsidRDefault="0064038F" w:rsidP="0064038F">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při thorakotomii vedeme řez mezižebřím – protnutí m. serratus anterior a m. latissimus dorsi, pod nimi mezižeberní svaly a parietální pleura, řez se vede při horním okraji dolejšího žebra, uzávěr thorakotomie se provádí stažením sousedních žeber silnými nevstřebatelnými stehy a suturou svalů (m. serrratus anterior a latissimus dorsi, mezižeberní svaly a pleura se nešijí)</w:t>
      </w:r>
    </w:p>
    <w:p w:rsidR="0064038F" w:rsidRDefault="0064038F" w:rsidP="0064038F">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při </w:t>
      </w:r>
      <w:r>
        <w:rPr>
          <w:rFonts w:ascii="Times New Roman" w:eastAsia="Times New Roman" w:hAnsi="Times New Roman" w:cs="Times New Roman"/>
          <w:sz w:val="20"/>
          <w:szCs w:val="20"/>
        </w:rPr>
        <w:t xml:space="preserve">podélné </w:t>
      </w:r>
      <w:r w:rsidRPr="002D20BE">
        <w:rPr>
          <w:rFonts w:ascii="Times New Roman" w:eastAsia="Times New Roman" w:hAnsi="Times New Roman" w:cs="Times New Roman"/>
          <w:sz w:val="20"/>
          <w:szCs w:val="20"/>
        </w:rPr>
        <w:t xml:space="preserve">sternotomii podélně protínáme sternum (elektrická pila nebo sternotom), při uzávěru rány se obě poloviny sterna pevně utáhnou drátěnými kličkami </w:t>
      </w:r>
    </w:p>
    <w:p w:rsidR="0064038F" w:rsidRDefault="0064038F" w:rsidP="0064038F">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příčná sternotomie se spojuje s oboustrannou anterolaterální thorakotomií – široký přístup k srdci, do mediastina a obou pleurálních dutin (plicní transplantace, hrudní traumata) – tzv</w:t>
      </w:r>
      <w:r w:rsidRPr="0064038F">
        <w:rPr>
          <w:rFonts w:ascii="Times New Roman" w:eastAsia="Times New Roman" w:hAnsi="Times New Roman" w:cs="Times New Roman"/>
          <w:b/>
          <w:sz w:val="20"/>
          <w:szCs w:val="20"/>
        </w:rPr>
        <w:t>. clamshell thoracotomy</w:t>
      </w:r>
      <w:r>
        <w:rPr>
          <w:rFonts w:ascii="Times New Roman" w:eastAsia="Times New Roman" w:hAnsi="Times New Roman" w:cs="Times New Roman"/>
          <w:sz w:val="20"/>
          <w:szCs w:val="20"/>
        </w:rPr>
        <w:t xml:space="preserve"> </w:t>
      </w:r>
    </w:p>
    <w:p w:rsidR="008C1C0A" w:rsidRDefault="008C1C0A" w:rsidP="0064038F">
      <w:pPr>
        <w:spacing w:after="0" w:line="240" w:lineRule="auto"/>
        <w:ind w:left="390" w:hanging="390"/>
        <w:jc w:val="both"/>
        <w:rPr>
          <w:rFonts w:ascii="Times New Roman" w:eastAsia="Times New Roman" w:hAnsi="Times New Roman" w:cs="Times New Roman"/>
          <w:sz w:val="20"/>
          <w:szCs w:val="20"/>
        </w:rPr>
      </w:pPr>
    </w:p>
    <w:p w:rsidR="008C1C0A" w:rsidRDefault="008C1C0A" w:rsidP="0064038F">
      <w:pPr>
        <w:spacing w:after="0" w:line="240" w:lineRule="auto"/>
        <w:ind w:left="390" w:hanging="390"/>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robotická chirurgie</w:t>
      </w:r>
    </w:p>
    <w:p w:rsidR="008C1C0A" w:rsidRDefault="008C1C0A" w:rsidP="0064038F">
      <w:pPr>
        <w:spacing w:after="0" w:line="240" w:lineRule="auto"/>
        <w:ind w:left="390" w:hanging="390"/>
        <w:jc w:val="both"/>
        <w:rPr>
          <w:rFonts w:ascii="Times New Roman" w:eastAsia="Times New Roman" w:hAnsi="Times New Roman" w:cs="Times New Roman"/>
          <w:b/>
          <w:sz w:val="20"/>
          <w:szCs w:val="20"/>
          <w:u w:val="single"/>
        </w:rPr>
      </w:pPr>
    </w:p>
    <w:p w:rsidR="008C1C0A" w:rsidRDefault="008C1C0A" w:rsidP="00C64484">
      <w:pPr>
        <w:pStyle w:val="Odstavecseseznamem"/>
        <w:numPr>
          <w:ilvl w:val="0"/>
          <w:numId w:val="69"/>
        </w:numPr>
        <w:jc w:val="both"/>
        <w:rPr>
          <w:sz w:val="20"/>
          <w:szCs w:val="20"/>
        </w:rPr>
      </w:pPr>
      <w:r>
        <w:rPr>
          <w:sz w:val="20"/>
          <w:szCs w:val="20"/>
        </w:rPr>
        <w:t>robotický systém da Vinci – pracovní nástroje jsou napojeny na pracovní ramena přístroje („robota“), která ovládá chirurg sedící dále od pacienta u ovládací konsole (prakticky je několik metrů od pacienta, ev. ve vedlejší místnosti – do budoucna s perspektivou dálkového přenosu), u pacienta je asistent, který</w:t>
      </w:r>
      <w:r w:rsidR="000B1E1D">
        <w:rPr>
          <w:sz w:val="20"/>
          <w:szCs w:val="20"/>
        </w:rPr>
        <w:t xml:space="preserve"> provádí výměnu robotických nástrojů v ramenou, podává vlákna, pomocí přídavného portu např. odsává či klipuje... </w:t>
      </w:r>
    </w:p>
    <w:p w:rsidR="000B1E1D" w:rsidRDefault="000B1E1D" w:rsidP="00C64484">
      <w:pPr>
        <w:pStyle w:val="Odstavecseseznamem"/>
        <w:numPr>
          <w:ilvl w:val="0"/>
          <w:numId w:val="69"/>
        </w:numPr>
        <w:jc w:val="both"/>
        <w:rPr>
          <w:sz w:val="20"/>
          <w:szCs w:val="20"/>
        </w:rPr>
      </w:pPr>
      <w:r>
        <w:rPr>
          <w:sz w:val="20"/>
          <w:szCs w:val="20"/>
        </w:rPr>
        <w:t xml:space="preserve">výhodou je zlepšení operační techniky (přenos pohybu zápěstí v daleko větším rozsahu než u laparoskopických nástrojů, eliminace třesu rukou, jemnější nástroje a přesnější preparace), vysoká kvalita obrazu a 3D přenos, snížení fysické zátěže chirurga (sedí opřený čelem o přístroj a neničí si záda jako při běžné laparoskopii :-/ </w:t>
      </w:r>
    </w:p>
    <w:p w:rsidR="000B1E1D" w:rsidRDefault="000B1E1D" w:rsidP="00C64484">
      <w:pPr>
        <w:pStyle w:val="Odstavecseseznamem"/>
        <w:numPr>
          <w:ilvl w:val="0"/>
          <w:numId w:val="69"/>
        </w:numPr>
        <w:jc w:val="both"/>
        <w:rPr>
          <w:sz w:val="20"/>
          <w:szCs w:val="20"/>
        </w:rPr>
      </w:pPr>
      <w:r>
        <w:rPr>
          <w:sz w:val="20"/>
          <w:szCs w:val="20"/>
        </w:rPr>
        <w:t xml:space="preserve">nevýhou je složitější příprava systému a delší edukace (learning-curve), delší operační čas, chybí palpační vjem (odhad síly stisku nástroje), cena systému a nástrojů – monopolní výrobce... </w:t>
      </w:r>
    </w:p>
    <w:p w:rsidR="0070648B" w:rsidRPr="005600B2" w:rsidRDefault="000B1E1D" w:rsidP="00C64484">
      <w:pPr>
        <w:pStyle w:val="Odstavecseseznamem"/>
        <w:numPr>
          <w:ilvl w:val="0"/>
          <w:numId w:val="69"/>
        </w:numPr>
        <w:jc w:val="both"/>
        <w:rPr>
          <w:sz w:val="20"/>
          <w:szCs w:val="20"/>
        </w:rPr>
      </w:pPr>
      <w:r>
        <w:rPr>
          <w:sz w:val="20"/>
          <w:szCs w:val="20"/>
        </w:rPr>
        <w:t>ve srovnání s laparoskopickou technikou nebyl zatím prokázán jednoznačný přínos pro pacienta (ve smyslu snížení komplikací apod.)</w:t>
      </w:r>
    </w:p>
    <w:p w:rsidR="00927122" w:rsidRDefault="00927122" w:rsidP="00927122">
      <w:pPr>
        <w:ind w:left="390" w:hanging="390"/>
        <w:contextualSpacing/>
        <w:jc w:val="both"/>
        <w:rPr>
          <w:rFonts w:ascii="Times New Roman" w:hAnsi="Times New Roman" w:cs="Times New Roman"/>
          <w:sz w:val="20"/>
          <w:szCs w:val="20"/>
        </w:rPr>
      </w:pPr>
    </w:p>
    <w:p w:rsidR="00927122" w:rsidRPr="00DF2C83" w:rsidRDefault="00927122" w:rsidP="00927122">
      <w:pPr>
        <w:spacing w:after="0" w:line="240" w:lineRule="auto"/>
        <w:rPr>
          <w:rFonts w:ascii="Times New Roman" w:eastAsia="Times New Roman" w:hAnsi="Times New Roman" w:cs="Times New Roman"/>
          <w:b/>
          <w:sz w:val="24"/>
          <w:szCs w:val="24"/>
          <w:u w:val="single"/>
        </w:rPr>
      </w:pPr>
      <w:r w:rsidRPr="00DF2C83">
        <w:rPr>
          <w:rFonts w:ascii="Times New Roman" w:eastAsia="Times New Roman" w:hAnsi="Times New Roman" w:cs="Times New Roman"/>
          <w:b/>
          <w:sz w:val="24"/>
          <w:szCs w:val="24"/>
          <w:u w:val="single"/>
        </w:rPr>
        <w:t>Druhy stehů v chirurgii</w:t>
      </w:r>
    </w:p>
    <w:p w:rsidR="00927122" w:rsidRPr="00DF2C83" w:rsidRDefault="00927122" w:rsidP="00927122">
      <w:pPr>
        <w:spacing w:after="0" w:line="240" w:lineRule="auto"/>
        <w:jc w:val="left"/>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 xml:space="preserve">z hlediska časového sutura: </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ind w:firstLine="340"/>
        <w:jc w:val="both"/>
        <w:rPr>
          <w:rFonts w:ascii="Times New Roman" w:eastAsia="Times New Roman" w:hAnsi="Times New Roman" w:cs="Times New Roman"/>
          <w:b/>
          <w:sz w:val="20"/>
          <w:szCs w:val="24"/>
        </w:rPr>
      </w:pPr>
      <w:r w:rsidRPr="00DF2C83">
        <w:rPr>
          <w:rFonts w:ascii="Times New Roman" w:eastAsia="Times New Roman" w:hAnsi="Times New Roman" w:cs="Times New Roman"/>
          <w:b/>
          <w:sz w:val="20"/>
          <w:szCs w:val="24"/>
        </w:rPr>
        <w:t>primární</w:t>
      </w:r>
    </w:p>
    <w:p w:rsidR="00927122" w:rsidRPr="00DF2C83" w:rsidRDefault="00927122" w:rsidP="00927122">
      <w:pPr>
        <w:spacing w:after="0" w:line="240" w:lineRule="auto"/>
        <w:jc w:val="both"/>
        <w:rPr>
          <w:rFonts w:ascii="Times New Roman" w:eastAsia="Times New Roman" w:hAnsi="Times New Roman" w:cs="Times New Roman"/>
          <w:b/>
          <w:sz w:val="20"/>
          <w:szCs w:val="24"/>
        </w:rPr>
      </w:pPr>
    </w:p>
    <w:p w:rsidR="00927122" w:rsidRPr="00DF2C83" w:rsidRDefault="00927122" w:rsidP="00927122">
      <w:pPr>
        <w:spacing w:after="0" w:line="240" w:lineRule="auto"/>
        <w:ind w:firstLine="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okamžitá</w:t>
      </w:r>
      <w:r w:rsidRPr="00DF2C83">
        <w:rPr>
          <w:rFonts w:ascii="Times New Roman" w:eastAsia="Times New Roman" w:hAnsi="Times New Roman" w:cs="Times New Roman"/>
          <w:sz w:val="20"/>
          <w:szCs w:val="24"/>
        </w:rPr>
        <w:t xml:space="preserve"> – rány čisté, neinfikované, s hladkými okraji, sutura hned po ošetření rány</w:t>
      </w:r>
    </w:p>
    <w:p w:rsidR="00927122" w:rsidRDefault="00927122" w:rsidP="00927122">
      <w:pPr>
        <w:spacing w:after="0" w:line="240" w:lineRule="auto"/>
        <w:ind w:firstLine="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b.</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odlo</w:t>
      </w:r>
      <w:r w:rsidRPr="00215147">
        <w:rPr>
          <w:rFonts w:ascii="Times New Roman" w:eastAsia="Times New Roman" w:hAnsi="Times New Roman" w:cs="Times New Roman"/>
          <w:b/>
          <w:sz w:val="20"/>
          <w:szCs w:val="24"/>
        </w:rPr>
        <w:t>žená</w:t>
      </w:r>
      <w:r>
        <w:rPr>
          <w:rFonts w:ascii="Times New Roman" w:eastAsia="Times New Roman" w:hAnsi="Times New Roman" w:cs="Times New Roman"/>
          <w:sz w:val="20"/>
          <w:szCs w:val="24"/>
        </w:rPr>
        <w:t xml:space="preserve"> – rány podezřelé z infekce nebo zastaralé,</w:t>
      </w:r>
      <w:r w:rsidRPr="00DF2C83">
        <w:rPr>
          <w:rFonts w:ascii="Times New Roman" w:eastAsia="Times New Roman" w:hAnsi="Times New Roman" w:cs="Times New Roman"/>
          <w:sz w:val="20"/>
          <w:szCs w:val="24"/>
        </w:rPr>
        <w:t xml:space="preserve"> sutura 3 – 7 dnů před vytvořením </w:t>
      </w:r>
      <w:r w:rsidR="00B011E4">
        <w:rPr>
          <w:rFonts w:ascii="Times New Roman" w:eastAsia="Times New Roman" w:hAnsi="Times New Roman" w:cs="Times New Roman"/>
          <w:sz w:val="20"/>
          <w:szCs w:val="24"/>
        </w:rPr>
        <w:t>granulací,</w:t>
      </w:r>
    </w:p>
    <w:p w:rsidR="00927122" w:rsidRPr="00DF2C83" w:rsidRDefault="00927122" w:rsidP="00927122">
      <w:pPr>
        <w:spacing w:after="0" w:line="240" w:lineRule="auto"/>
        <w:ind w:firstLine="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nedojde-li  k infekci v ráně</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ind w:firstLine="340"/>
        <w:jc w:val="both"/>
        <w:rPr>
          <w:rFonts w:ascii="Times New Roman" w:eastAsia="Times New Roman" w:hAnsi="Times New Roman" w:cs="Times New Roman"/>
          <w:sz w:val="20"/>
          <w:szCs w:val="24"/>
        </w:rPr>
      </w:pPr>
      <w:r w:rsidRPr="00DF2C83">
        <w:rPr>
          <w:rFonts w:ascii="Times New Roman" w:eastAsia="Times New Roman" w:hAnsi="Times New Roman" w:cs="Times New Roman"/>
          <w:b/>
          <w:sz w:val="20"/>
          <w:szCs w:val="24"/>
        </w:rPr>
        <w:t xml:space="preserve">sekundární </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ind w:left="792" w:hanging="435"/>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včasná</w:t>
      </w:r>
      <w:r w:rsidRPr="00DF2C83">
        <w:rPr>
          <w:rFonts w:ascii="Times New Roman" w:eastAsia="Times New Roman" w:hAnsi="Times New Roman" w:cs="Times New Roman"/>
          <w:sz w:val="20"/>
          <w:szCs w:val="24"/>
        </w:rPr>
        <w:t xml:space="preserve"> – rány znečištěné a infikované, sutura po 2 týdnech, jsou-li okraje čiště granulované, pohyb</w:t>
      </w:r>
      <w:r>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livé,</w:t>
      </w:r>
      <w:r>
        <w:rPr>
          <w:rFonts w:ascii="Times New Roman" w:eastAsia="Times New Roman" w:hAnsi="Times New Roman" w:cs="Times New Roman"/>
          <w:sz w:val="20"/>
          <w:szCs w:val="24"/>
        </w:rPr>
        <w:t xml:space="preserve"> </w:t>
      </w:r>
      <w:r w:rsidRPr="00DF2C83">
        <w:rPr>
          <w:rFonts w:ascii="Times New Roman" w:eastAsia="Times New Roman" w:hAnsi="Times New Roman" w:cs="Times New Roman"/>
          <w:sz w:val="20"/>
          <w:szCs w:val="24"/>
        </w:rPr>
        <w:t>když byla zvládnuta infekce, okraje se neexcidují</w:t>
      </w:r>
    </w:p>
    <w:p w:rsidR="00927122" w:rsidRPr="00DF2C83" w:rsidRDefault="00927122" w:rsidP="00927122">
      <w:pPr>
        <w:spacing w:after="0" w:line="240" w:lineRule="auto"/>
        <w:ind w:left="792" w:hanging="435"/>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b.</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odložená</w:t>
      </w:r>
      <w:r w:rsidRPr="00DF2C83">
        <w:rPr>
          <w:rFonts w:ascii="Times New Roman" w:eastAsia="Times New Roman" w:hAnsi="Times New Roman" w:cs="Times New Roman"/>
          <w:sz w:val="20"/>
          <w:szCs w:val="24"/>
        </w:rPr>
        <w:t xml:space="preserve"> – rány znečištěné a infikované, které delší dobu hnisaly, sutura po 3 týdnech po excisi nepo-hyblivých granul</w:t>
      </w:r>
      <w:r>
        <w:rPr>
          <w:rFonts w:ascii="Times New Roman" w:eastAsia="Times New Roman" w:hAnsi="Times New Roman" w:cs="Times New Roman"/>
          <w:sz w:val="20"/>
          <w:szCs w:val="24"/>
        </w:rPr>
        <w:t>ujících</w:t>
      </w:r>
      <w:r w:rsidRPr="00DF2C83">
        <w:rPr>
          <w:rFonts w:ascii="Times New Roman" w:eastAsia="Times New Roman" w:hAnsi="Times New Roman" w:cs="Times New Roman"/>
          <w:sz w:val="20"/>
          <w:szCs w:val="24"/>
        </w:rPr>
        <w:t xml:space="preserve"> okrajů k jejich uvolnění a „okrvavění“</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z hlediska chirurgické techniky steh:</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a.</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jednotlivý</w:t>
      </w:r>
      <w:r w:rsidRPr="00DF2C83">
        <w:rPr>
          <w:rFonts w:ascii="Times New Roman" w:eastAsia="Times New Roman" w:hAnsi="Times New Roman" w:cs="Times New Roman"/>
          <w:sz w:val="20"/>
          <w:szCs w:val="24"/>
        </w:rPr>
        <w:t xml:space="preserve"> (jednouzlový) steh a jeho modifikace</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ab/>
        <w:t>matracový steh horizontální (U-steh)</w:t>
      </w:r>
      <w:r>
        <w:rPr>
          <w:rFonts w:ascii="Times New Roman" w:eastAsia="Times New Roman" w:hAnsi="Times New Roman" w:cs="Times New Roman"/>
          <w:sz w:val="20"/>
          <w:szCs w:val="24"/>
        </w:rPr>
        <w:t xml:space="preserve"> a vertikální (Donattiho steh = autoadaptační)</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lastRenderedPageBreak/>
        <w:tab/>
      </w:r>
      <w:r w:rsidRPr="00DF2C83">
        <w:rPr>
          <w:rFonts w:ascii="Times New Roman" w:eastAsia="Times New Roman" w:hAnsi="Times New Roman" w:cs="Times New Roman"/>
          <w:sz w:val="20"/>
          <w:szCs w:val="24"/>
        </w:rPr>
        <w:tab/>
        <w:t>Algowerův steh (částečně intradermální vertikální matracový steh)</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ab/>
        <w:t xml:space="preserve">intradermální </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ab/>
        <w:t xml:space="preserve">zdrhovací (tabákový – správněji tabatěrkový) </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ab/>
        <w:t>Z</w:t>
      </w:r>
      <w:r>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steh</w:t>
      </w:r>
      <w:r>
        <w:rPr>
          <w:rFonts w:ascii="Times New Roman" w:eastAsia="Times New Roman" w:hAnsi="Times New Roman" w:cs="Times New Roman"/>
          <w:sz w:val="20"/>
          <w:szCs w:val="24"/>
        </w:rPr>
        <w:t>, X-steh (opichy)</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ab/>
      </w: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b.</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 xml:space="preserve">pokračovací </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ab/>
        <w:t>nepřehazovaný (modifikace – intradermální</w:t>
      </w:r>
      <w:r>
        <w:rPr>
          <w:rFonts w:ascii="Times New Roman" w:eastAsia="Times New Roman" w:hAnsi="Times New Roman" w:cs="Times New Roman"/>
          <w:sz w:val="20"/>
          <w:szCs w:val="24"/>
        </w:rPr>
        <w:t>, matracový</w:t>
      </w:r>
      <w:r w:rsidRPr="00DF2C83">
        <w:rPr>
          <w:rFonts w:ascii="Times New Roman" w:eastAsia="Times New Roman" w:hAnsi="Times New Roman" w:cs="Times New Roman"/>
          <w:sz w:val="20"/>
          <w:szCs w:val="24"/>
        </w:rPr>
        <w:t xml:space="preserve">...) </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ab/>
        <w:t xml:space="preserve">přehazovaný </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JEHLY A ŠICÍ MATERIÁLY</w:t>
      </w:r>
    </w:p>
    <w:p w:rsidR="00927122" w:rsidRPr="00DF2C83" w:rsidRDefault="00927122" w:rsidP="00927122">
      <w:pPr>
        <w:spacing w:after="0" w:line="240" w:lineRule="auto"/>
        <w:jc w:val="left"/>
        <w:rPr>
          <w:rFonts w:ascii="Times New Roman" w:eastAsia="Times New Roman" w:hAnsi="Times New Roman" w:cs="Times New Roman"/>
          <w:b/>
          <w:sz w:val="20"/>
          <w:szCs w:val="24"/>
          <w:u w:val="single"/>
        </w:rPr>
      </w:pPr>
    </w:p>
    <w:p w:rsidR="00927122"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jehly především zahnuté (různé části kruhové výseče), nejčastěji: </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půlkulatá (1/2 kruhu) – pro šití v hloubce (podkoží), orgány (anastomosy na GIT, cévy...)</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půloválná (3/8 kruhu) – řezací jehla k šití kůže</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90" w:hanging="39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5C5BF4">
        <w:rPr>
          <w:rFonts w:ascii="Times New Roman" w:eastAsia="Times New Roman" w:hAnsi="Times New Roman" w:cs="Times New Roman"/>
          <w:b/>
          <w:sz w:val="20"/>
          <w:szCs w:val="24"/>
        </w:rPr>
        <w:t>jehly klasické</w:t>
      </w:r>
      <w:r w:rsidRPr="00DF2C83">
        <w:rPr>
          <w:rFonts w:ascii="Times New Roman" w:eastAsia="Times New Roman" w:hAnsi="Times New Roman" w:cs="Times New Roman"/>
          <w:sz w:val="20"/>
          <w:szCs w:val="24"/>
        </w:rPr>
        <w:t xml:space="preserve"> (s ouškem, do něhož se navléká vlákno) a </w:t>
      </w:r>
      <w:r w:rsidRPr="005C5BF4">
        <w:rPr>
          <w:rFonts w:ascii="Times New Roman" w:eastAsia="Times New Roman" w:hAnsi="Times New Roman" w:cs="Times New Roman"/>
          <w:b/>
          <w:sz w:val="20"/>
          <w:szCs w:val="24"/>
        </w:rPr>
        <w:t>atraumatické</w:t>
      </w:r>
      <w:r w:rsidRPr="00DF2C83">
        <w:rPr>
          <w:rFonts w:ascii="Times New Roman" w:eastAsia="Times New Roman" w:hAnsi="Times New Roman" w:cs="Times New Roman"/>
          <w:sz w:val="20"/>
          <w:szCs w:val="24"/>
        </w:rPr>
        <w:t xml:space="preserve"> (vlákno je zataveno v konci jehly a při jejím průniku </w:t>
      </w:r>
      <w:r>
        <w:rPr>
          <w:rFonts w:ascii="Times New Roman" w:eastAsia="Times New Roman" w:hAnsi="Times New Roman" w:cs="Times New Roman"/>
          <w:sz w:val="20"/>
          <w:szCs w:val="24"/>
        </w:rPr>
        <w:t>tkání se tak minimalisuje její poškození</w:t>
      </w:r>
      <w:r w:rsidRPr="00DF2C83">
        <w:rPr>
          <w:rFonts w:ascii="Times New Roman" w:eastAsia="Times New Roman" w:hAnsi="Times New Roman" w:cs="Times New Roman"/>
          <w:sz w:val="20"/>
          <w:szCs w:val="24"/>
        </w:rPr>
        <w:t>)</w:t>
      </w: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průřez jehly může být:</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 xml:space="preserve">trojúhelníkovitý (jehly řezací) – steh kůže, podkoží, fascií a svalů </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kulatý – sliznice, parenchymové orgány a trávicí trubice, cévy</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kulatý s trojúhelníkovitou špičkou (tzv. tapercut) – na fascie, vazy</w:t>
      </w:r>
    </w:p>
    <w:p w:rsidR="00927122" w:rsidRPr="00DF2C83" w:rsidRDefault="00927122" w:rsidP="00927122">
      <w:pPr>
        <w:spacing w:after="0" w:line="240" w:lineRule="auto"/>
        <w:jc w:val="left"/>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vlastnosti vláken</w:t>
      </w:r>
    </w:p>
    <w:p w:rsidR="00927122"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 xml:space="preserve">pevnost v tahu </w:t>
      </w:r>
      <w:r w:rsidRPr="00DF2C83">
        <w:rPr>
          <w:rFonts w:ascii="Times New Roman" w:eastAsia="Times New Roman" w:hAnsi="Times New Roman" w:cs="Times New Roman"/>
          <w:sz w:val="20"/>
          <w:szCs w:val="24"/>
        </w:rPr>
        <w:t>– závisí nejen na síle vlákna, ale i na jeho konfiguraci a materi</w:t>
      </w:r>
      <w:r>
        <w:rPr>
          <w:rFonts w:ascii="Times New Roman" w:eastAsia="Times New Roman" w:hAnsi="Times New Roman" w:cs="Times New Roman"/>
          <w:sz w:val="20"/>
          <w:szCs w:val="24"/>
        </w:rPr>
        <w:t>álu, k označení síly vlánka se použí</w:t>
      </w:r>
      <w:r w:rsidRPr="00DF2C83">
        <w:rPr>
          <w:rFonts w:ascii="Times New Roman" w:eastAsia="Times New Roman" w:hAnsi="Times New Roman" w:cs="Times New Roman"/>
          <w:sz w:val="20"/>
          <w:szCs w:val="24"/>
        </w:rPr>
        <w:t>vají dvě stupnice:</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Pr>
          <w:rFonts w:ascii="Times New Roman" w:eastAsia="Times New Roman" w:hAnsi="Times New Roman" w:cs="Times New Roman"/>
          <w:sz w:val="20"/>
          <w:szCs w:val="24"/>
        </w:rPr>
        <w:t>a.</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evropská</w:t>
      </w:r>
      <w:r w:rsidRPr="00DF2C83">
        <w:rPr>
          <w:rFonts w:ascii="Times New Roman" w:eastAsia="Times New Roman" w:hAnsi="Times New Roman" w:cs="Times New Roman"/>
          <w:sz w:val="20"/>
          <w:szCs w:val="24"/>
        </w:rPr>
        <w:t xml:space="preserve"> (EP) – udává sílu vlákna v desetinách mm (např. EP 1 znamená vlákno o síle 0,1 mm) </w:t>
      </w:r>
    </w:p>
    <w:p w:rsidR="00927122" w:rsidRPr="00DF2C83" w:rsidRDefault="00927122" w:rsidP="00927122">
      <w:pPr>
        <w:spacing w:after="0" w:line="240" w:lineRule="auto"/>
        <w:ind w:left="794" w:hanging="39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b.</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 xml:space="preserve">americká </w:t>
      </w:r>
      <w:r w:rsidRPr="00DF2C83">
        <w:rPr>
          <w:rFonts w:ascii="Times New Roman" w:eastAsia="Times New Roman" w:hAnsi="Times New Roman" w:cs="Times New Roman"/>
          <w:sz w:val="20"/>
          <w:szCs w:val="24"/>
        </w:rPr>
        <w:t>(označení USP) – pevnost udávána počtem nul (čím více nul, tím je vlákno slabší), počet nul je zvykem udávat číslem před lomítkem, za kterým je nula – tedy čí</w:t>
      </w:r>
      <w:r>
        <w:rPr>
          <w:rFonts w:ascii="Times New Roman" w:eastAsia="Times New Roman" w:hAnsi="Times New Roman" w:cs="Times New Roman"/>
          <w:sz w:val="20"/>
          <w:szCs w:val="24"/>
        </w:rPr>
        <w:t>m je číslo před lomítkem nižší,</w:t>
      </w:r>
      <w:r w:rsidRPr="00DF2C83">
        <w:rPr>
          <w:rFonts w:ascii="Times New Roman" w:eastAsia="Times New Roman" w:hAnsi="Times New Roman" w:cs="Times New Roman"/>
          <w:sz w:val="20"/>
          <w:szCs w:val="24"/>
        </w:rPr>
        <w:t>tím je vlákno pevnější – např. 3/0 a 4/0 se používá k sutuře kůže na trupu a končetinách, 5/0 na obličeji,</w:t>
      </w:r>
      <w:r>
        <w:rPr>
          <w:rFonts w:ascii="Times New Roman" w:eastAsia="Times New Roman" w:hAnsi="Times New Roman" w:cs="Times New Roman"/>
          <w:sz w:val="20"/>
          <w:szCs w:val="24"/>
        </w:rPr>
        <w:t xml:space="preserve"> </w:t>
      </w:r>
      <w:r w:rsidRPr="00DF2C83">
        <w:rPr>
          <w:rFonts w:ascii="Times New Roman" w:eastAsia="Times New Roman" w:hAnsi="Times New Roman" w:cs="Times New Roman"/>
          <w:sz w:val="20"/>
          <w:szCs w:val="24"/>
        </w:rPr>
        <w:t>vlákna 8/0 – 10/0 k sutuře cév a nervů</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b/>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konfigurace vlákna</w:t>
      </w:r>
    </w:p>
    <w:p w:rsidR="00927122" w:rsidRPr="00DF2C83" w:rsidRDefault="00927122" w:rsidP="00927122">
      <w:pPr>
        <w:spacing w:after="0" w:line="240" w:lineRule="auto"/>
        <w:jc w:val="both"/>
        <w:rPr>
          <w:rFonts w:ascii="Times New Roman" w:eastAsia="Times New Roman" w:hAnsi="Times New Roman" w:cs="Times New Roman"/>
          <w:b/>
          <w:sz w:val="20"/>
          <w:szCs w:val="24"/>
        </w:rPr>
      </w:pPr>
    </w:p>
    <w:p w:rsidR="00927122" w:rsidRPr="00DF2C83" w:rsidRDefault="00927122" w:rsidP="00927122">
      <w:pPr>
        <w:spacing w:after="0" w:line="240" w:lineRule="auto"/>
        <w:ind w:left="794" w:hanging="40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vlákno monofilní</w:t>
      </w:r>
      <w:r w:rsidRPr="00DF2C83">
        <w:rPr>
          <w:rFonts w:ascii="Times New Roman" w:eastAsia="Times New Roman" w:hAnsi="Times New Roman" w:cs="Times New Roman"/>
          <w:sz w:val="20"/>
          <w:szCs w:val="24"/>
        </w:rPr>
        <w:t xml:space="preserve"> – hladce proniká tkání, menší tendence k osídlování mikroby,</w:t>
      </w:r>
      <w:r>
        <w:rPr>
          <w:rFonts w:ascii="Times New Roman" w:eastAsia="Times New Roman" w:hAnsi="Times New Roman" w:cs="Times New Roman"/>
          <w:sz w:val="20"/>
          <w:szCs w:val="24"/>
        </w:rPr>
        <w:t xml:space="preserve">  elastické – nevýho-dou </w:t>
      </w:r>
      <w:r w:rsidRPr="00DF2C83">
        <w:rPr>
          <w:rFonts w:ascii="Times New Roman" w:eastAsia="Times New Roman" w:hAnsi="Times New Roman" w:cs="Times New Roman"/>
          <w:sz w:val="20"/>
          <w:szCs w:val="24"/>
        </w:rPr>
        <w:t>je,</w:t>
      </w:r>
      <w:r>
        <w:rPr>
          <w:rFonts w:ascii="Times New Roman" w:eastAsia="Times New Roman" w:hAnsi="Times New Roman" w:cs="Times New Roman"/>
          <w:sz w:val="20"/>
          <w:szCs w:val="24"/>
        </w:rPr>
        <w:t xml:space="preserve"> </w:t>
      </w:r>
      <w:r w:rsidRPr="00DF2C83">
        <w:rPr>
          <w:rFonts w:ascii="Times New Roman" w:eastAsia="Times New Roman" w:hAnsi="Times New Roman" w:cs="Times New Roman"/>
          <w:sz w:val="20"/>
          <w:szCs w:val="24"/>
        </w:rPr>
        <w:t>že snadno dojde k rozvázání uzlu</w:t>
      </w:r>
      <w:r>
        <w:rPr>
          <w:rFonts w:ascii="Times New Roman" w:eastAsia="Times New Roman" w:hAnsi="Times New Roman" w:cs="Times New Roman"/>
          <w:sz w:val="20"/>
          <w:szCs w:val="24"/>
        </w:rPr>
        <w:t xml:space="preserve"> (při uzlení naložit větší počet uzlů – min. 5-7)</w:t>
      </w:r>
      <w:r w:rsidRPr="00DF2C83">
        <w:rPr>
          <w:rFonts w:ascii="Times New Roman" w:eastAsia="Times New Roman" w:hAnsi="Times New Roman" w:cs="Times New Roman"/>
          <w:sz w:val="20"/>
          <w:szCs w:val="24"/>
        </w:rPr>
        <w:t>, větší paměť – po odstřižení konce vlákna trčí a dráždí okolí</w:t>
      </w:r>
    </w:p>
    <w:p w:rsidR="00927122" w:rsidRPr="00DF2C83" w:rsidRDefault="00927122" w:rsidP="00927122">
      <w:pPr>
        <w:spacing w:after="0" w:line="240" w:lineRule="auto"/>
        <w:ind w:left="794" w:hanging="40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b.</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vlákno polyfilní</w:t>
      </w:r>
      <w:r w:rsidRPr="00DF2C83">
        <w:rPr>
          <w:rFonts w:ascii="Times New Roman" w:eastAsia="Times New Roman" w:hAnsi="Times New Roman" w:cs="Times New Roman"/>
          <w:sz w:val="20"/>
          <w:szCs w:val="24"/>
        </w:rPr>
        <w:t xml:space="preserve"> (spletené z více vláken) – snažší manipulace, uzly lépe drží</w:t>
      </w:r>
      <w:r>
        <w:rPr>
          <w:rFonts w:ascii="Times New Roman" w:eastAsia="Times New Roman" w:hAnsi="Times New Roman" w:cs="Times New Roman"/>
          <w:sz w:val="20"/>
          <w:szCs w:val="24"/>
        </w:rPr>
        <w:t xml:space="preserve"> (stačí naložit 3 uzly)</w:t>
      </w:r>
      <w:r w:rsidRPr="00DF2C83">
        <w:rPr>
          <w:rFonts w:ascii="Times New Roman" w:eastAsia="Times New Roman" w:hAnsi="Times New Roman" w:cs="Times New Roman"/>
          <w:sz w:val="20"/>
          <w:szCs w:val="24"/>
        </w:rPr>
        <w:t>, nep</w:t>
      </w:r>
      <w:r>
        <w:rPr>
          <w:rFonts w:ascii="Times New Roman" w:eastAsia="Times New Roman" w:hAnsi="Times New Roman" w:cs="Times New Roman"/>
          <w:sz w:val="20"/>
          <w:szCs w:val="24"/>
        </w:rPr>
        <w:t xml:space="preserve">ovolují se a po </w:t>
      </w:r>
      <w:r w:rsidRPr="00DF2C83">
        <w:rPr>
          <w:rFonts w:ascii="Times New Roman" w:eastAsia="Times New Roman" w:hAnsi="Times New Roman" w:cs="Times New Roman"/>
          <w:sz w:val="20"/>
          <w:szCs w:val="24"/>
        </w:rPr>
        <w:t xml:space="preserve">odstřižení vlákna konce netrčí (vhodné pro kožní řasy), nevýhodou je kapilarita umožňující průnik </w:t>
      </w:r>
      <w:r>
        <w:rPr>
          <w:rFonts w:ascii="Times New Roman" w:eastAsia="Times New Roman" w:hAnsi="Times New Roman" w:cs="Times New Roman"/>
          <w:sz w:val="20"/>
          <w:szCs w:val="24"/>
        </w:rPr>
        <w:t xml:space="preserve">infekce do rány </w:t>
      </w:r>
      <w:r w:rsidRPr="00DF2C83">
        <w:rPr>
          <w:rFonts w:ascii="Times New Roman" w:eastAsia="Times New Roman" w:hAnsi="Times New Roman" w:cs="Times New Roman"/>
          <w:sz w:val="20"/>
          <w:szCs w:val="24"/>
        </w:rPr>
        <w:t xml:space="preserve">a také </w:t>
      </w:r>
      <w:r w:rsidR="005C5BF4">
        <w:rPr>
          <w:rFonts w:ascii="Times New Roman" w:eastAsia="Times New Roman" w:hAnsi="Times New Roman" w:cs="Times New Roman"/>
          <w:sz w:val="20"/>
          <w:szCs w:val="24"/>
        </w:rPr>
        <w:t>drhnutí při průniku tkání (</w:t>
      </w:r>
      <w:r w:rsidRPr="00DF2C83">
        <w:rPr>
          <w:rFonts w:ascii="Times New Roman" w:eastAsia="Times New Roman" w:hAnsi="Times New Roman" w:cs="Times New Roman"/>
          <w:sz w:val="20"/>
          <w:szCs w:val="24"/>
        </w:rPr>
        <w:t>lze omezit potažením synthetickým materiálem – např. coated Vicryl)</w:t>
      </w:r>
    </w:p>
    <w:p w:rsidR="00927122" w:rsidRPr="00DF2C83" w:rsidRDefault="00927122" w:rsidP="00927122">
      <w:pPr>
        <w:spacing w:after="0" w:line="240" w:lineRule="auto"/>
        <w:jc w:val="both"/>
        <w:rPr>
          <w:rFonts w:ascii="Times New Roman" w:eastAsia="Times New Roman" w:hAnsi="Times New Roman" w:cs="Times New Roman"/>
          <w:b/>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3.</w:t>
      </w:r>
      <w:r>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 xml:space="preserve">paměť vlákna – </w:t>
      </w:r>
      <w:r w:rsidRPr="00DF2C83">
        <w:rPr>
          <w:rFonts w:ascii="Times New Roman" w:eastAsia="Times New Roman" w:hAnsi="Times New Roman" w:cs="Times New Roman"/>
          <w:sz w:val="20"/>
          <w:szCs w:val="24"/>
        </w:rPr>
        <w:t>schopnost vrátit se po deformaci do původního tvaru</w:t>
      </w:r>
      <w:r>
        <w:rPr>
          <w:rFonts w:ascii="Times New Roman" w:eastAsia="Times New Roman" w:hAnsi="Times New Roman" w:cs="Times New Roman"/>
          <w:sz w:val="20"/>
          <w:szCs w:val="24"/>
        </w:rPr>
        <w:t xml:space="preserve"> – věší u monofilních vlánkem</w:t>
      </w:r>
    </w:p>
    <w:p w:rsidR="00927122" w:rsidRPr="00DF2C83" w:rsidRDefault="00927122" w:rsidP="00927122">
      <w:pPr>
        <w:spacing w:after="0" w:line="240" w:lineRule="auto"/>
        <w:jc w:val="both"/>
        <w:rPr>
          <w:rFonts w:ascii="Times New Roman" w:eastAsia="Times New Roman" w:hAnsi="Times New Roman" w:cs="Times New Roman"/>
          <w:b/>
          <w:sz w:val="20"/>
          <w:szCs w:val="24"/>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materiál vláken</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nevstřebatelná</w:t>
      </w:r>
      <w:r>
        <w:rPr>
          <w:rFonts w:ascii="Times New Roman" w:eastAsia="Times New Roman" w:hAnsi="Times New Roman" w:cs="Times New Roman"/>
          <w:sz w:val="20"/>
          <w:szCs w:val="24"/>
        </w:rPr>
        <w:t>:</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 xml:space="preserve">hedvábí </w:t>
      </w:r>
      <w:r w:rsidRPr="00DF2C83">
        <w:rPr>
          <w:rFonts w:ascii="Times New Roman" w:eastAsia="Times New Roman" w:hAnsi="Times New Roman" w:cs="Times New Roman"/>
          <w:sz w:val="20"/>
          <w:szCs w:val="24"/>
        </w:rPr>
        <w:t>(Mersilk) – polyfilní, snadno se váže, neprořezává, k suturám kůže a ligaturám</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b/>
          <w:sz w:val="20"/>
          <w:szCs w:val="24"/>
        </w:rPr>
        <w:tab/>
        <w:t xml:space="preserve">polyamid </w:t>
      </w:r>
      <w:r w:rsidRPr="00DF2C83">
        <w:rPr>
          <w:rFonts w:ascii="Times New Roman" w:eastAsia="Times New Roman" w:hAnsi="Times New Roman" w:cs="Times New Roman"/>
          <w:sz w:val="20"/>
          <w:szCs w:val="24"/>
        </w:rPr>
        <w:t>= nylon, silon (Ethilon, Peterlone) – monofil i polyfil, zvláštní typ – orientovaný silon (orsilon)</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 xml:space="preserve">polypropylen </w:t>
      </w:r>
      <w:r w:rsidRPr="00DF2C83">
        <w:rPr>
          <w:rFonts w:ascii="Times New Roman" w:eastAsia="Times New Roman" w:hAnsi="Times New Roman" w:cs="Times New Roman"/>
          <w:sz w:val="20"/>
          <w:szCs w:val="24"/>
        </w:rPr>
        <w:t>(Prolene) –</w:t>
      </w:r>
      <w:r>
        <w:rPr>
          <w:rFonts w:ascii="Times New Roman" w:eastAsia="Times New Roman" w:hAnsi="Times New Roman" w:cs="Times New Roman"/>
          <w:sz w:val="20"/>
          <w:szCs w:val="24"/>
        </w:rPr>
        <w:t xml:space="preserve"> </w:t>
      </w:r>
      <w:r w:rsidRPr="00DF2C83">
        <w:rPr>
          <w:rFonts w:ascii="Times New Roman" w:eastAsia="Times New Roman" w:hAnsi="Times New Roman" w:cs="Times New Roman"/>
          <w:sz w:val="20"/>
          <w:szCs w:val="24"/>
        </w:rPr>
        <w:t>absolutně nevstřeb</w:t>
      </w:r>
      <w:r>
        <w:rPr>
          <w:rFonts w:ascii="Times New Roman" w:eastAsia="Times New Roman" w:hAnsi="Times New Roman" w:cs="Times New Roman"/>
          <w:sz w:val="20"/>
          <w:szCs w:val="24"/>
        </w:rPr>
        <w:t>atelný, zlatý standart cévní sutury, plastika kýl</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b/>
          <w:sz w:val="20"/>
          <w:szCs w:val="24"/>
        </w:rPr>
        <w:tab/>
        <w:t xml:space="preserve">polyester </w:t>
      </w:r>
      <w:r w:rsidRPr="00DF2C83">
        <w:rPr>
          <w:rFonts w:ascii="Times New Roman" w:eastAsia="Times New Roman" w:hAnsi="Times New Roman" w:cs="Times New Roman"/>
          <w:sz w:val="20"/>
          <w:szCs w:val="24"/>
        </w:rPr>
        <w:t>= dakron (Mersilene)</w:t>
      </w:r>
      <w:r>
        <w:rPr>
          <w:rFonts w:ascii="Times New Roman" w:eastAsia="Times New Roman" w:hAnsi="Times New Roman" w:cs="Times New Roman"/>
          <w:sz w:val="20"/>
          <w:szCs w:val="24"/>
        </w:rPr>
        <w:t>, Tervalon – absolutně nevstřebatelný (100</w:t>
      </w:r>
      <w:r w:rsidRPr="00DF2C83">
        <w:rPr>
          <w:rFonts w:ascii="Times New Roman" w:eastAsia="Times New Roman" w:hAnsi="Times New Roman" w:cs="Times New Roman"/>
          <w:sz w:val="20"/>
          <w:szCs w:val="24"/>
        </w:rPr>
        <w:t>% pevnost neomezeně dlouho)</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 xml:space="preserve">ocelový drát </w:t>
      </w:r>
      <w:r w:rsidRPr="00DF2C83">
        <w:rPr>
          <w:rFonts w:ascii="Times New Roman" w:eastAsia="Times New Roman" w:hAnsi="Times New Roman" w:cs="Times New Roman"/>
          <w:sz w:val="20"/>
          <w:szCs w:val="24"/>
        </w:rPr>
        <w:t>– kostní chirurgie, potažený při zajištění lapatoromie (Ventrofil)</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vstřebatelná</w:t>
      </w:r>
      <w:r>
        <w:rPr>
          <w:rFonts w:ascii="Times New Roman" w:eastAsia="Times New Roman" w:hAnsi="Times New Roman" w:cs="Times New Roman"/>
          <w:sz w:val="20"/>
          <w:szCs w:val="24"/>
        </w:rPr>
        <w:t xml:space="preserve"> (krátkodobě – střednědobě – dlouhodobě vstřebatelná): </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Default="00927122" w:rsidP="00927122">
      <w:pPr>
        <w:spacing w:after="0" w:line="240" w:lineRule="auto"/>
        <w:ind w:left="794" w:hanging="40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a.</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 xml:space="preserve">přírodní (rozklad enzymatický – kolem vlákna vzniká zánětlivá reakce) – </w:t>
      </w:r>
      <w:r w:rsidRPr="00DF2C83">
        <w:rPr>
          <w:rFonts w:ascii="Times New Roman" w:eastAsia="Times New Roman" w:hAnsi="Times New Roman" w:cs="Times New Roman"/>
          <w:b/>
          <w:sz w:val="20"/>
          <w:szCs w:val="24"/>
        </w:rPr>
        <w:t xml:space="preserve">katgut </w:t>
      </w:r>
      <w:r w:rsidRPr="00DF2C83">
        <w:rPr>
          <w:rFonts w:ascii="Times New Roman" w:eastAsia="Times New Roman" w:hAnsi="Times New Roman" w:cs="Times New Roman"/>
          <w:sz w:val="20"/>
          <w:szCs w:val="24"/>
        </w:rPr>
        <w:t>(čiš</w:t>
      </w:r>
      <w:r w:rsidR="005C5BF4">
        <w:rPr>
          <w:rFonts w:ascii="Times New Roman" w:eastAsia="Times New Roman" w:hAnsi="Times New Roman" w:cs="Times New Roman"/>
          <w:sz w:val="20"/>
          <w:szCs w:val="24"/>
        </w:rPr>
        <w:t xml:space="preserve">těný kolagen) – dle norem EU </w:t>
      </w:r>
      <w:r w:rsidRPr="00DF2C83">
        <w:rPr>
          <w:rFonts w:ascii="Times New Roman" w:eastAsia="Times New Roman" w:hAnsi="Times New Roman" w:cs="Times New Roman"/>
          <w:sz w:val="20"/>
          <w:szCs w:val="24"/>
        </w:rPr>
        <w:t>lze použít pouze pro veterinární účely</w:t>
      </w:r>
    </w:p>
    <w:p w:rsidR="00927122" w:rsidRPr="00DF2C83" w:rsidRDefault="00927122" w:rsidP="00927122">
      <w:pPr>
        <w:spacing w:after="0" w:line="240" w:lineRule="auto"/>
        <w:ind w:left="794" w:hanging="404"/>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b.</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synthetická (rozklad hydrolytický – bez zánětlivé reakce)</w:t>
      </w:r>
    </w:p>
    <w:p w:rsidR="00927122" w:rsidRPr="00DF2C83" w:rsidRDefault="00927122" w:rsidP="00927122">
      <w:pPr>
        <w:spacing w:after="0" w:line="240" w:lineRule="auto"/>
        <w:jc w:val="both"/>
        <w:rPr>
          <w:rFonts w:ascii="Times New Roman" w:eastAsia="Times New Roman" w:hAnsi="Times New Roman" w:cs="Times New Roman"/>
          <w:b/>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b/>
          <w:sz w:val="20"/>
          <w:szCs w:val="24"/>
        </w:rPr>
        <w:tab/>
      </w:r>
      <w:r w:rsidRPr="00DF2C83">
        <w:rPr>
          <w:rFonts w:ascii="Times New Roman" w:eastAsia="Times New Roman" w:hAnsi="Times New Roman" w:cs="Times New Roman"/>
          <w:b/>
          <w:sz w:val="20"/>
          <w:szCs w:val="24"/>
        </w:rPr>
        <w:tab/>
        <w:t>kys. polyglykolová</w:t>
      </w:r>
      <w:r>
        <w:rPr>
          <w:rFonts w:ascii="Times New Roman" w:eastAsia="Times New Roman" w:hAnsi="Times New Roman" w:cs="Times New Roman"/>
          <w:b/>
          <w:sz w:val="20"/>
          <w:szCs w:val="24"/>
        </w:rPr>
        <w:t xml:space="preserve"> </w:t>
      </w:r>
      <w:r>
        <w:rPr>
          <w:rFonts w:ascii="Times New Roman" w:eastAsia="Times New Roman" w:hAnsi="Times New Roman" w:cs="Times New Roman"/>
          <w:sz w:val="20"/>
          <w:szCs w:val="24"/>
        </w:rPr>
        <w:t xml:space="preserve">(Chirlac) – sutura podkoží </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b/>
          <w:sz w:val="20"/>
          <w:szCs w:val="24"/>
        </w:rPr>
        <w:tab/>
      </w:r>
      <w:r w:rsidRPr="00DF2C83">
        <w:rPr>
          <w:rFonts w:ascii="Times New Roman" w:eastAsia="Times New Roman" w:hAnsi="Times New Roman" w:cs="Times New Roman"/>
          <w:b/>
          <w:sz w:val="20"/>
          <w:szCs w:val="24"/>
        </w:rPr>
        <w:tab/>
        <w:t xml:space="preserve">polyglactin 910 </w:t>
      </w:r>
      <w:r w:rsidRPr="00DF2C83">
        <w:rPr>
          <w:rFonts w:ascii="Times New Roman" w:eastAsia="Times New Roman" w:hAnsi="Times New Roman" w:cs="Times New Roman"/>
          <w:sz w:val="20"/>
          <w:szCs w:val="24"/>
        </w:rPr>
        <w:t>(Vicryl)</w:t>
      </w:r>
      <w:r>
        <w:rPr>
          <w:rFonts w:ascii="Times New Roman" w:eastAsia="Times New Roman" w:hAnsi="Times New Roman" w:cs="Times New Roman"/>
          <w:sz w:val="20"/>
          <w:szCs w:val="24"/>
        </w:rPr>
        <w:t xml:space="preserve"> – ligatury, sutura podkoží – resorpce za 63 dní</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b/>
          <w:sz w:val="20"/>
          <w:szCs w:val="24"/>
        </w:rPr>
        <w:tab/>
      </w:r>
      <w:r w:rsidRPr="00DF2C83">
        <w:rPr>
          <w:rFonts w:ascii="Times New Roman" w:eastAsia="Times New Roman" w:hAnsi="Times New Roman" w:cs="Times New Roman"/>
          <w:b/>
          <w:sz w:val="20"/>
          <w:szCs w:val="24"/>
        </w:rPr>
        <w:tab/>
        <w:t xml:space="preserve">polydioxanon </w:t>
      </w:r>
      <w:r>
        <w:rPr>
          <w:rFonts w:ascii="Times New Roman" w:eastAsia="Times New Roman" w:hAnsi="Times New Roman" w:cs="Times New Roman"/>
          <w:sz w:val="20"/>
          <w:szCs w:val="24"/>
        </w:rPr>
        <w:t xml:space="preserve">(PDS) – sutura střev, bronchů, břišní stěny (PDS loop) – resorpce za 180 dní </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5C5BF4">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3.</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kovov</w:t>
      </w:r>
      <w:r w:rsidR="005C5BF4">
        <w:rPr>
          <w:rFonts w:ascii="Times New Roman" w:eastAsia="Times New Roman" w:hAnsi="Times New Roman" w:cs="Times New Roman"/>
          <w:sz w:val="20"/>
          <w:szCs w:val="24"/>
        </w:rPr>
        <w:t xml:space="preserve">é klipy a svorky – </w:t>
      </w:r>
      <w:r w:rsidRPr="00DF2C83">
        <w:rPr>
          <w:rFonts w:ascii="Times New Roman" w:eastAsia="Times New Roman" w:hAnsi="Times New Roman" w:cs="Times New Roman"/>
          <w:sz w:val="20"/>
          <w:szCs w:val="24"/>
        </w:rPr>
        <w:t>při laparoskopii (ošetření cév, žlučových</w:t>
      </w:r>
      <w:r w:rsidR="005C5BF4">
        <w:rPr>
          <w:rFonts w:ascii="Times New Roman" w:eastAsia="Times New Roman" w:hAnsi="Times New Roman" w:cs="Times New Roman"/>
          <w:sz w:val="20"/>
          <w:szCs w:val="24"/>
        </w:rPr>
        <w:t xml:space="preserve"> cest, pahýlu apendixu), sutura </w:t>
      </w:r>
      <w:r w:rsidRPr="00DF2C83">
        <w:rPr>
          <w:rFonts w:ascii="Times New Roman" w:eastAsia="Times New Roman" w:hAnsi="Times New Roman" w:cs="Times New Roman"/>
          <w:sz w:val="20"/>
          <w:szCs w:val="24"/>
        </w:rPr>
        <w:t>kůže kovovými klipy, nakládání stříbrných svorek na mozková aneurysmata</w:t>
      </w:r>
    </w:p>
    <w:p w:rsidR="00927122" w:rsidRDefault="00927122" w:rsidP="00927122">
      <w:pPr>
        <w:spacing w:after="0" w:line="240" w:lineRule="auto"/>
        <w:jc w:val="both"/>
        <w:rPr>
          <w:rFonts w:ascii="Times New Roman" w:eastAsia="Times New Roman" w:hAnsi="Times New Roman" w:cs="Times New Roman"/>
          <w:sz w:val="20"/>
          <w:szCs w:val="24"/>
        </w:rPr>
      </w:pPr>
    </w:p>
    <w:p w:rsidR="00927122" w:rsidRDefault="00927122" w:rsidP="00927122">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zvláštním typem jsou vlákna potažená antiseptikem triclosanem (plus vlákna – Vicryl+, PDS+, Monocryl+), inhibují růst mikroorganismů </w:t>
      </w:r>
      <w:r w:rsidR="005C5BF4">
        <w:rPr>
          <w:rFonts w:ascii="Times New Roman" w:eastAsia="Times New Roman" w:hAnsi="Times New Roman" w:cs="Times New Roman"/>
          <w:sz w:val="20"/>
          <w:szCs w:val="24"/>
        </w:rPr>
        <w:t>– minimalisace uchycení infekce</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ZÁSADY PRO SUTURU JEDNOTLIVÝCH ORGÁNŮ</w:t>
      </w:r>
    </w:p>
    <w:p w:rsidR="00927122" w:rsidRPr="00DF2C83" w:rsidRDefault="00927122" w:rsidP="00927122">
      <w:pPr>
        <w:spacing w:after="0" w:line="240" w:lineRule="auto"/>
        <w:jc w:val="left"/>
        <w:rPr>
          <w:rFonts w:ascii="Times New Roman" w:eastAsia="Times New Roman" w:hAnsi="Times New Roman" w:cs="Times New Roman"/>
          <w:b/>
          <w:sz w:val="20"/>
          <w:szCs w:val="24"/>
          <w:u w:val="single"/>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použití vláken z různých materiálů, různé síly a konfigurace v různých lokalisacích a situacích je závislé na zvyklostech daného pracoviště, operatéra a materiálním vybavení</w:t>
      </w:r>
    </w:p>
    <w:p w:rsidR="00927122" w:rsidRPr="00DF2C83" w:rsidRDefault="00927122" w:rsidP="00927122">
      <w:pPr>
        <w:spacing w:after="0" w:line="240" w:lineRule="auto"/>
        <w:jc w:val="left"/>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 xml:space="preserve">sutura kůže </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 xml:space="preserve">k sutuře kůže se používají </w:t>
      </w:r>
      <w:r w:rsidRPr="00DF2C83">
        <w:rPr>
          <w:rFonts w:ascii="Times New Roman" w:eastAsia="Times New Roman" w:hAnsi="Times New Roman" w:cs="Times New Roman"/>
          <w:b/>
          <w:sz w:val="20"/>
          <w:szCs w:val="24"/>
        </w:rPr>
        <w:t>atraumatická vlákna</w:t>
      </w:r>
      <w:r w:rsidRPr="00DF2C83">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v</w:t>
      </w:r>
      <w:r w:rsidRPr="00DF2C83">
        <w:rPr>
          <w:rFonts w:ascii="Times New Roman" w:eastAsia="Times New Roman" w:hAnsi="Times New Roman" w:cs="Times New Roman"/>
          <w:sz w:val="20"/>
          <w:szCs w:val="24"/>
        </w:rPr>
        <w:t xml:space="preserve"> </w:t>
      </w:r>
      <w:r>
        <w:rPr>
          <w:rFonts w:ascii="Times New Roman" w:eastAsia="Times New Roman" w:hAnsi="Times New Roman" w:cs="Times New Roman"/>
          <w:b/>
          <w:sz w:val="20"/>
          <w:szCs w:val="24"/>
        </w:rPr>
        <w:t>kožní jehle</w:t>
      </w:r>
      <w:r w:rsidRPr="00DF2C83">
        <w:rPr>
          <w:rFonts w:ascii="Times New Roman" w:eastAsia="Times New Roman" w:hAnsi="Times New Roman" w:cs="Times New Roman"/>
          <w:sz w:val="20"/>
          <w:szCs w:val="24"/>
        </w:rPr>
        <w:t xml:space="preserve"> (3/8 kruhu, se špicí trojúhelníkovitého průřezu – řezací)</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 xml:space="preserve">možno použít i kovové svorky  </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typ stehů:</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jednouzlové – jednoduché, matracové,</w:t>
      </w:r>
      <w:r>
        <w:rPr>
          <w:rFonts w:ascii="Times New Roman" w:eastAsia="Times New Roman" w:hAnsi="Times New Roman" w:cs="Times New Roman"/>
          <w:sz w:val="20"/>
          <w:szCs w:val="24"/>
        </w:rPr>
        <w:t xml:space="preserve"> intradermální, Donatti (autoadaptační steh), Algowerův steh</w:t>
      </w: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pokračují</w:t>
      </w:r>
      <w:r>
        <w:rPr>
          <w:rFonts w:ascii="Times New Roman" w:eastAsia="Times New Roman" w:hAnsi="Times New Roman" w:cs="Times New Roman"/>
          <w:sz w:val="20"/>
          <w:szCs w:val="24"/>
        </w:rPr>
        <w:t>cí – nepřehazovaný, pokračující Donatti či Algower, intradermální</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materiál:</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nevstřebatelný – pro všechny stehy uzlené nad povrch kůže (vč. pokračovacích intradermálních)</w:t>
      </w: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vstřebatelný – intradermální stehy pokračující či jednotlivé</w:t>
      </w:r>
      <w:r w:rsidRPr="00DF2C83">
        <w:rPr>
          <w:rFonts w:ascii="Times New Roman" w:eastAsia="Times New Roman" w:hAnsi="Times New Roman" w:cs="Times New Roman"/>
          <w:sz w:val="20"/>
          <w:szCs w:val="24"/>
        </w:rPr>
        <w:t xml:space="preserve"> </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nutná je především dobrá adaptace okrajů rány, toho lze dosáhnout jemným tahem za okraje rány nebo nejbližší stehy, použitím adaptačních pinset (jako chirurgické, ale mají více zoubků)</w:t>
      </w:r>
      <w:r w:rsidR="005C5BF4">
        <w:rPr>
          <w:rFonts w:ascii="Times New Roman" w:eastAsia="Times New Roman" w:hAnsi="Times New Roman" w:cs="Times New Roman"/>
          <w:sz w:val="20"/>
          <w:szCs w:val="24"/>
        </w:rPr>
        <w:t>, autoadaptačními stehy</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odstraňo</w:t>
      </w:r>
      <w:r>
        <w:rPr>
          <w:rFonts w:ascii="Times New Roman" w:eastAsia="Times New Roman" w:hAnsi="Times New Roman" w:cs="Times New Roman"/>
          <w:sz w:val="20"/>
          <w:szCs w:val="24"/>
        </w:rPr>
        <w:t>vání stehů závisí na lokalisaci – běžně za 7 dní (v místech velkého tahu – např. nad klouby – za 10 – 14 dní)</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sutura podkoží</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r>
      <w:r>
        <w:rPr>
          <w:rFonts w:ascii="Times New Roman" w:eastAsia="Times New Roman" w:hAnsi="Times New Roman" w:cs="Times New Roman"/>
          <w:sz w:val="20"/>
          <w:szCs w:val="24"/>
        </w:rPr>
        <w:t>incise</w:t>
      </w:r>
      <w:r w:rsidRPr="00DF2C83">
        <w:rPr>
          <w:rFonts w:ascii="Times New Roman" w:eastAsia="Times New Roman" w:hAnsi="Times New Roman" w:cs="Times New Roman"/>
          <w:sz w:val="20"/>
          <w:szCs w:val="24"/>
        </w:rPr>
        <w:t xml:space="preserve"> v oblastech s množstvím podkožního tuku (má zásadní význam pro vzhled výsledné kožní jizvy) – provádí se </w:t>
      </w:r>
      <w:r w:rsidRPr="00DF2C83">
        <w:rPr>
          <w:rFonts w:ascii="Times New Roman" w:eastAsia="Times New Roman" w:hAnsi="Times New Roman" w:cs="Times New Roman"/>
          <w:b/>
          <w:sz w:val="20"/>
          <w:szCs w:val="24"/>
        </w:rPr>
        <w:t>vstřebatelným materiálem na půl</w:t>
      </w:r>
      <w:r>
        <w:rPr>
          <w:rFonts w:ascii="Times New Roman" w:eastAsia="Times New Roman" w:hAnsi="Times New Roman" w:cs="Times New Roman"/>
          <w:b/>
          <w:sz w:val="20"/>
          <w:szCs w:val="24"/>
        </w:rPr>
        <w:t xml:space="preserve">kruhové </w:t>
      </w:r>
      <w:r w:rsidRPr="00DF2C83">
        <w:rPr>
          <w:rFonts w:ascii="Times New Roman" w:eastAsia="Times New Roman" w:hAnsi="Times New Roman" w:cs="Times New Roman"/>
          <w:b/>
          <w:sz w:val="20"/>
          <w:szCs w:val="24"/>
        </w:rPr>
        <w:t>jehle</w:t>
      </w:r>
      <w:r w:rsidRPr="00DF2C83">
        <w:rPr>
          <w:rFonts w:ascii="Times New Roman" w:eastAsia="Times New Roman" w:hAnsi="Times New Roman" w:cs="Times New Roman"/>
          <w:sz w:val="20"/>
          <w:szCs w:val="24"/>
        </w:rPr>
        <w:t xml:space="preserve">, cílem je přiblížit okraje kůže a zabránit vzniku kapes v podkoží, kde by se mohl nahromadit a posléze zinfikovat hematom, při velkém prosaku krve je třeba podkoží drainovat (miniredon vyveden mimo ránu, kapilární drain vyvedený přímo ranou – odstraňuje se za 24 – 48 hod.) </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u laparotomií kde je vyšší risiko infekce se dnes dává přednost zavedení Redonova drainu bez sutury podkoží – podtlak tak vede k nalehnutí podkoží a netvoří se nedostupné kapsy v kterých se může hromadi</w:t>
      </w:r>
      <w:r w:rsidR="005C5BF4">
        <w:rPr>
          <w:rFonts w:ascii="Times New Roman" w:eastAsia="Times New Roman" w:hAnsi="Times New Roman" w:cs="Times New Roman"/>
          <w:sz w:val="20"/>
          <w:szCs w:val="24"/>
        </w:rPr>
        <w:t>t</w:t>
      </w:r>
      <w:r>
        <w:rPr>
          <w:rFonts w:ascii="Times New Roman" w:eastAsia="Times New Roman" w:hAnsi="Times New Roman" w:cs="Times New Roman"/>
          <w:sz w:val="20"/>
          <w:szCs w:val="24"/>
        </w:rPr>
        <w:t xml:space="preserve"> zánětlivý sekret</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sutura fascií a svalů</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při sešívání svalu má hlavní význam pro pevnost sutury fascie – sval nešijeme buď vůbec, nebo pouze několika adaptačními stehy</w:t>
      </w:r>
      <w:r>
        <w:rPr>
          <w:rFonts w:ascii="Times New Roman" w:eastAsia="Times New Roman" w:hAnsi="Times New Roman" w:cs="Times New Roman"/>
          <w:sz w:val="20"/>
          <w:szCs w:val="24"/>
        </w:rPr>
        <w:t xml:space="preserve"> – sval neregeneruje, v místě sutury vzniká vazivová jizva </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půlkulatá řezací jehla</w:t>
      </w:r>
      <w:r w:rsidRPr="00DF2C83">
        <w:rPr>
          <w:rFonts w:ascii="Times New Roman" w:eastAsia="Times New Roman" w:hAnsi="Times New Roman" w:cs="Times New Roman"/>
          <w:sz w:val="20"/>
          <w:szCs w:val="24"/>
        </w:rPr>
        <w:t xml:space="preserve">, vstřebatelný i nevstřebatelný materiál, podélně nařízlou fascii stačí přešít pokračovacím stehem (prevence vzniku svalové kýly), podélný řez svalem (např. při uzávěru šikmého řezu po apendektomii) – sutura může ischemisovat sval, stačí jej přiblížit několika jednotlivými stehy, uzlenými nikoli pod tahem a kolmo na průběh svalových vláken, příčný řez (přeřízlé svalové bříško) – jednotlivé stehy </w:t>
      </w:r>
      <w:r w:rsidRPr="00DF2C83">
        <w:rPr>
          <w:rFonts w:ascii="Times New Roman" w:eastAsia="Times New Roman" w:hAnsi="Times New Roman" w:cs="Times New Roman"/>
          <w:sz w:val="20"/>
          <w:szCs w:val="24"/>
        </w:rPr>
        <w:lastRenderedPageBreak/>
        <w:t>fascie, popř. založit několik matracových stehů po obvodu svalu</w:t>
      </w:r>
      <w:r w:rsidR="005661D5">
        <w:rPr>
          <w:rFonts w:ascii="Times New Roman" w:eastAsia="Times New Roman" w:hAnsi="Times New Roman" w:cs="Times New Roman"/>
          <w:sz w:val="20"/>
          <w:szCs w:val="24"/>
        </w:rPr>
        <w:t xml:space="preserve"> kolmo na průběh vláken</w:t>
      </w:r>
      <w:r w:rsidRPr="00DF2C83">
        <w:rPr>
          <w:rFonts w:ascii="Times New Roman" w:eastAsia="Times New Roman" w:hAnsi="Times New Roman" w:cs="Times New Roman"/>
          <w:sz w:val="20"/>
          <w:szCs w:val="24"/>
        </w:rPr>
        <w:t xml:space="preserve"> a pod nimi pak sblížit okraje svalu podélnými jednotlivými stehy</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 xml:space="preserve">při uzávěru kýlní branky šijeme fascii </w:t>
      </w:r>
      <w:r>
        <w:rPr>
          <w:rFonts w:ascii="Times New Roman" w:eastAsia="Times New Roman" w:hAnsi="Times New Roman" w:cs="Times New Roman"/>
          <w:sz w:val="20"/>
          <w:szCs w:val="24"/>
        </w:rPr>
        <w:t xml:space="preserve">monofilním </w:t>
      </w:r>
      <w:r w:rsidRPr="00DF2C83">
        <w:rPr>
          <w:rFonts w:ascii="Times New Roman" w:eastAsia="Times New Roman" w:hAnsi="Times New Roman" w:cs="Times New Roman"/>
          <w:sz w:val="20"/>
          <w:szCs w:val="24"/>
        </w:rPr>
        <w:t>nevstřebatelným materiálem</w:t>
      </w:r>
      <w:r>
        <w:rPr>
          <w:rFonts w:ascii="Times New Roman" w:eastAsia="Times New Roman" w:hAnsi="Times New Roman" w:cs="Times New Roman"/>
          <w:sz w:val="20"/>
          <w:szCs w:val="24"/>
        </w:rPr>
        <w:t xml:space="preserve"> (Prolene)</w:t>
      </w:r>
      <w:r w:rsidRPr="00DF2C83">
        <w:rPr>
          <w:rFonts w:ascii="Times New Roman" w:eastAsia="Times New Roman" w:hAnsi="Times New Roman" w:cs="Times New Roman"/>
          <w:sz w:val="20"/>
          <w:szCs w:val="24"/>
        </w:rPr>
        <w:t>, možno použít stříškovou plastiku dle</w:t>
      </w:r>
      <w:r>
        <w:rPr>
          <w:rFonts w:ascii="Times New Roman" w:eastAsia="Times New Roman" w:hAnsi="Times New Roman" w:cs="Times New Roman"/>
          <w:sz w:val="20"/>
          <w:szCs w:val="24"/>
        </w:rPr>
        <w:t xml:space="preserve"> Maya (ventrální a </w:t>
      </w:r>
      <w:r w:rsidRPr="00DF2C83">
        <w:rPr>
          <w:rFonts w:ascii="Times New Roman" w:eastAsia="Times New Roman" w:hAnsi="Times New Roman" w:cs="Times New Roman"/>
          <w:sz w:val="20"/>
          <w:szCs w:val="24"/>
        </w:rPr>
        <w:t xml:space="preserve">pupeční kýly), možno šít ve dvou vrstvách, při silném tahu a u </w:t>
      </w:r>
      <w:r>
        <w:rPr>
          <w:rFonts w:ascii="Times New Roman" w:eastAsia="Times New Roman" w:hAnsi="Times New Roman" w:cs="Times New Roman"/>
          <w:sz w:val="20"/>
          <w:szCs w:val="24"/>
        </w:rPr>
        <w:t>recidi</w:t>
      </w:r>
      <w:r w:rsidRPr="00DF2C83">
        <w:rPr>
          <w:rFonts w:ascii="Times New Roman" w:eastAsia="Times New Roman" w:hAnsi="Times New Roman" w:cs="Times New Roman"/>
          <w:sz w:val="20"/>
          <w:szCs w:val="24"/>
        </w:rPr>
        <w:t>vujících kýl  tzv. beznapěťová sutura pomocí síťky</w:t>
      </w:r>
      <w:r>
        <w:rPr>
          <w:rFonts w:ascii="Times New Roman" w:eastAsia="Times New Roman" w:hAnsi="Times New Roman" w:cs="Times New Roman"/>
          <w:sz w:val="20"/>
          <w:szCs w:val="24"/>
        </w:rPr>
        <w:t xml:space="preserve"> (většinou prolenová síťka všitá do defektu ve stěně pod či nad fascii</w:t>
      </w:r>
      <w:r w:rsidR="005661D5">
        <w:rPr>
          <w:rFonts w:ascii="Times New Roman" w:eastAsia="Times New Roman" w:hAnsi="Times New Roman" w:cs="Times New Roman"/>
          <w:sz w:val="20"/>
          <w:szCs w:val="24"/>
        </w:rPr>
        <w:t xml:space="preserve"> – sublay, onlay plastika</w:t>
      </w:r>
      <w:r>
        <w:rPr>
          <w:rFonts w:ascii="Times New Roman" w:eastAsia="Times New Roman" w:hAnsi="Times New Roman" w:cs="Times New Roman"/>
          <w:sz w:val="20"/>
          <w:szCs w:val="24"/>
        </w:rPr>
        <w:t>)</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sutura šlach</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C64484">
      <w:pPr>
        <w:numPr>
          <w:ilvl w:val="0"/>
          <w:numId w:val="16"/>
        </w:num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monofilní vstřebatelná nebo nevstřebatelná vlákna</w:t>
      </w:r>
    </w:p>
    <w:p w:rsidR="00927122" w:rsidRPr="00DF2C83" w:rsidRDefault="00927122" w:rsidP="00C64484">
      <w:pPr>
        <w:numPr>
          <w:ilvl w:val="0"/>
          <w:numId w:val="16"/>
        </w:num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je třeba vytvořit hladký povrch šlachy, aby nedocházelo ke srůstům (také včasná rehabilitace)</w:t>
      </w:r>
    </w:p>
    <w:p w:rsidR="00927122" w:rsidRPr="00DF2C83" w:rsidRDefault="00927122" w:rsidP="00927122">
      <w:pPr>
        <w:spacing w:after="0" w:line="240" w:lineRule="auto"/>
        <w:jc w:val="both"/>
        <w:rPr>
          <w:rFonts w:ascii="Times New Roman" w:eastAsia="Times New Roman" w:hAnsi="Times New Roman" w:cs="Times New Roman"/>
          <w:sz w:val="24"/>
          <w:szCs w:val="24"/>
        </w:rPr>
      </w:pPr>
    </w:p>
    <w:p w:rsidR="00927122" w:rsidRPr="00DF2C83" w:rsidRDefault="00927122" w:rsidP="00927122">
      <w:pPr>
        <w:spacing w:after="0" w:line="240" w:lineRule="auto"/>
        <w:ind w:firstLine="36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flexory</w:t>
      </w:r>
      <w:r w:rsidRPr="00DF2C83">
        <w:rPr>
          <w:rFonts w:ascii="Times New Roman" w:eastAsia="Times New Roman" w:hAnsi="Times New Roman" w:cs="Times New Roman"/>
          <w:sz w:val="20"/>
          <w:szCs w:val="20"/>
        </w:rPr>
        <w:t xml:space="preserve"> – modifikovaný steh podle </w:t>
      </w:r>
      <w:r w:rsidRPr="00DF2C83">
        <w:rPr>
          <w:rFonts w:ascii="Times New Roman" w:eastAsia="Times New Roman" w:hAnsi="Times New Roman" w:cs="Times New Roman"/>
          <w:b/>
          <w:sz w:val="20"/>
          <w:szCs w:val="20"/>
        </w:rPr>
        <w:t>Kirchmayra</w:t>
      </w:r>
      <w:r>
        <w:rPr>
          <w:rFonts w:ascii="Times New Roman" w:eastAsia="Times New Roman" w:hAnsi="Times New Roman" w:cs="Times New Roman"/>
          <w:sz w:val="20"/>
          <w:szCs w:val="20"/>
        </w:rPr>
        <w:t xml:space="preserve"> (centrální steh Prolen či PDS 3/0, obšít 5/0 Vicryl)</w:t>
      </w:r>
    </w:p>
    <w:p w:rsidR="00927122" w:rsidRPr="00DF2C83" w:rsidRDefault="00927122" w:rsidP="00927122">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extensory</w:t>
      </w:r>
      <w:r w:rsidRPr="00DF2C83">
        <w:rPr>
          <w:rFonts w:ascii="Times New Roman" w:eastAsia="Times New Roman" w:hAnsi="Times New Roman" w:cs="Times New Roman"/>
          <w:sz w:val="20"/>
          <w:szCs w:val="20"/>
        </w:rPr>
        <w:t xml:space="preserve"> – obdoba sutury flexorů, většinou však postačí </w:t>
      </w:r>
      <w:r w:rsidRPr="00DF2C83">
        <w:rPr>
          <w:rFonts w:ascii="Times New Roman" w:eastAsia="Times New Roman" w:hAnsi="Times New Roman" w:cs="Times New Roman"/>
          <w:b/>
          <w:sz w:val="20"/>
          <w:szCs w:val="20"/>
        </w:rPr>
        <w:t>matracový U-steh</w:t>
      </w:r>
      <w:r>
        <w:rPr>
          <w:rFonts w:ascii="Times New Roman" w:eastAsia="Times New Roman" w:hAnsi="Times New Roman" w:cs="Times New Roman"/>
          <w:sz w:val="20"/>
          <w:szCs w:val="20"/>
        </w:rPr>
        <w:t xml:space="preserve"> 4/0 monofil</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sutura cév</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r>
      <w:r w:rsidRPr="00DF2C83">
        <w:rPr>
          <w:rFonts w:ascii="Times New Roman" w:eastAsia="Times New Roman" w:hAnsi="Times New Roman" w:cs="Times New Roman"/>
          <w:b/>
          <w:sz w:val="20"/>
          <w:szCs w:val="24"/>
        </w:rPr>
        <w:t>monofilní atraumatické vlákno</w:t>
      </w:r>
      <w:r w:rsidRPr="00DF2C83">
        <w:rPr>
          <w:rFonts w:ascii="Times New Roman" w:eastAsia="Times New Roman" w:hAnsi="Times New Roman" w:cs="Times New Roman"/>
          <w:sz w:val="20"/>
          <w:szCs w:val="24"/>
        </w:rPr>
        <w:t xml:space="preserve"> (Prolene) tenké až 10/0 opatřené na obou koncích atraumatickou jehlou, popř. PTFE vlákno, u rostoucího organismu vstřebatelný materiál</w:t>
      </w: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Pr="00DF2C83">
        <w:rPr>
          <w:rFonts w:ascii="Times New Roman" w:eastAsia="Times New Roman" w:hAnsi="Times New Roman" w:cs="Times New Roman"/>
          <w:sz w:val="20"/>
          <w:szCs w:val="24"/>
        </w:rPr>
        <w:t>vlákno je dokonale hladké, nutno uzlit</w:t>
      </w:r>
      <w:r>
        <w:rPr>
          <w:rFonts w:ascii="Times New Roman" w:eastAsia="Times New Roman" w:hAnsi="Times New Roman" w:cs="Times New Roman"/>
          <w:sz w:val="20"/>
          <w:szCs w:val="24"/>
        </w:rPr>
        <w:t xml:space="preserve"> nejméně 7</w:t>
      </w:r>
      <w:r w:rsidRPr="00DF2C83">
        <w:rPr>
          <w:rFonts w:ascii="Times New Roman" w:eastAsia="Times New Roman" w:hAnsi="Times New Roman" w:cs="Times New Roman"/>
          <w:sz w:val="20"/>
          <w:szCs w:val="24"/>
        </w:rPr>
        <w:t xml:space="preserve"> uzlů a ponechat delší konce</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 xml:space="preserve">možno šít jednotlivými stehy (zejména u rostoucího organismu – pokračující steh je příliš nepoddajný), nejpoužívanější je </w:t>
      </w:r>
      <w:r w:rsidRPr="00DF2C83">
        <w:rPr>
          <w:rFonts w:ascii="Times New Roman" w:eastAsia="Times New Roman" w:hAnsi="Times New Roman" w:cs="Times New Roman"/>
          <w:b/>
          <w:sz w:val="20"/>
          <w:szCs w:val="24"/>
        </w:rPr>
        <w:t>pokračující nepřehazovaný steh</w:t>
      </w:r>
      <w:r w:rsidRPr="00DF2C83">
        <w:rPr>
          <w:rFonts w:ascii="Times New Roman" w:eastAsia="Times New Roman" w:hAnsi="Times New Roman" w:cs="Times New Roman"/>
          <w:sz w:val="20"/>
          <w:szCs w:val="24"/>
        </w:rPr>
        <w:t xml:space="preserve">, sešívané konce cév na sebe musí přesně nalehnout (šijí se zaklampované cévy, po sešití se obnoví průtok krve a sledujeme, zda anastomosou neprosakuje krev), steh zabírá všechny vrstvy cévní stěny (cévy se preparují subadventiciálně), uzlí se zásadně z vnější strany </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r>
      <w:r w:rsidR="005661D5">
        <w:rPr>
          <w:rFonts w:ascii="Times New Roman" w:eastAsia="Times New Roman" w:hAnsi="Times New Roman" w:cs="Times New Roman"/>
          <w:sz w:val="20"/>
          <w:szCs w:val="24"/>
        </w:rPr>
        <w:t>pro risiko</w:t>
      </w:r>
      <w:r w:rsidRPr="00DF2C83">
        <w:rPr>
          <w:rFonts w:ascii="Times New Roman" w:eastAsia="Times New Roman" w:hAnsi="Times New Roman" w:cs="Times New Roman"/>
          <w:sz w:val="20"/>
          <w:szCs w:val="24"/>
        </w:rPr>
        <w:t xml:space="preserve"> thrombosy se ještě před zaklampováním cévy podává celkově heparin (1-2 mg/kg), po ukončení rekonstrukce se neutralisuje protaminem</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ligatury (podvazy)</w:t>
      </w:r>
      <w:r w:rsidRPr="00214D5C">
        <w:rPr>
          <w:rFonts w:ascii="Times New Roman" w:eastAsia="Times New Roman" w:hAnsi="Times New Roman" w:cs="Times New Roman"/>
          <w:b/>
          <w:sz w:val="20"/>
          <w:szCs w:val="24"/>
          <w:u w:val="single"/>
        </w:rPr>
        <w:t xml:space="preserve">, opichy, </w:t>
      </w:r>
      <w:r>
        <w:rPr>
          <w:rFonts w:ascii="Times New Roman" w:eastAsia="Times New Roman" w:hAnsi="Times New Roman" w:cs="Times New Roman"/>
          <w:b/>
          <w:sz w:val="20"/>
          <w:szCs w:val="24"/>
          <w:u w:val="single"/>
        </w:rPr>
        <w:t>pr</w:t>
      </w:r>
      <w:r w:rsidRPr="00214D5C">
        <w:rPr>
          <w:rFonts w:ascii="Times New Roman" w:eastAsia="Times New Roman" w:hAnsi="Times New Roman" w:cs="Times New Roman"/>
          <w:b/>
          <w:sz w:val="20"/>
          <w:szCs w:val="24"/>
          <w:u w:val="single"/>
        </w:rPr>
        <w:t>opichové ligatury</w:t>
      </w:r>
    </w:p>
    <w:p w:rsidR="00927122" w:rsidRPr="00DF2C83" w:rsidRDefault="00927122" w:rsidP="00927122">
      <w:pPr>
        <w:spacing w:after="0" w:line="240" w:lineRule="auto"/>
        <w:jc w:val="both"/>
        <w:rPr>
          <w:rFonts w:ascii="Times New Roman" w:eastAsia="Times New Roman" w:hAnsi="Times New Roman" w:cs="Times New Roman"/>
          <w:b/>
          <w:sz w:val="20"/>
          <w:szCs w:val="24"/>
        </w:rPr>
      </w:pPr>
    </w:p>
    <w:p w:rsidR="00927122"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r>
      <w:r>
        <w:rPr>
          <w:rFonts w:ascii="Times New Roman" w:eastAsia="Times New Roman" w:hAnsi="Times New Roman" w:cs="Times New Roman"/>
          <w:sz w:val="20"/>
          <w:szCs w:val="24"/>
        </w:rPr>
        <w:t xml:space="preserve">vlákna </w:t>
      </w:r>
      <w:r w:rsidRPr="00DF2C83">
        <w:rPr>
          <w:rFonts w:ascii="Times New Roman" w:eastAsia="Times New Roman" w:hAnsi="Times New Roman" w:cs="Times New Roman"/>
          <w:sz w:val="20"/>
          <w:szCs w:val="24"/>
        </w:rPr>
        <w:t xml:space="preserve">vstřebatelná (menší cévy, hlavně žíly) nebo nevstřebatelná (větší cévy) </w:t>
      </w:r>
    </w:p>
    <w:p w:rsidR="00927122" w:rsidRDefault="00927122" w:rsidP="00927122">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ligatura – podvaz konce cévy chycené v peanu</w:t>
      </w:r>
    </w:p>
    <w:p w:rsidR="00927122" w:rsidRDefault="00927122" w:rsidP="00927122">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opich – založení Z-stehu naslepo nad krvácející cév</w:t>
      </w:r>
      <w:r w:rsidR="005661D5">
        <w:rPr>
          <w:rFonts w:ascii="Times New Roman" w:eastAsia="Times New Roman" w:hAnsi="Times New Roman" w:cs="Times New Roman"/>
          <w:sz w:val="20"/>
          <w:szCs w:val="24"/>
        </w:rPr>
        <w:t>ou (např.</w:t>
      </w:r>
      <w:r>
        <w:rPr>
          <w:rFonts w:ascii="Times New Roman" w:eastAsia="Times New Roman" w:hAnsi="Times New Roman" w:cs="Times New Roman"/>
          <w:sz w:val="20"/>
          <w:szCs w:val="24"/>
        </w:rPr>
        <w:t xml:space="preserve"> v podkoží kde ji v tuku nelze zachytit)</w:t>
      </w:r>
    </w:p>
    <w:p w:rsidR="005661D5" w:rsidRDefault="00927122" w:rsidP="00927122">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propichová ligatura – propic</w:t>
      </w:r>
      <w:r w:rsidR="005661D5">
        <w:rPr>
          <w:rFonts w:ascii="Times New Roman" w:eastAsia="Times New Roman" w:hAnsi="Times New Roman" w:cs="Times New Roman"/>
          <w:sz w:val="20"/>
          <w:szCs w:val="24"/>
        </w:rPr>
        <w:t>h větší cévy zachycené v peanu a následně podvaz cévy týmž vláknem</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sutura nervů</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 xml:space="preserve">velmi tenké </w:t>
      </w:r>
      <w:r w:rsidRPr="00DF2C83">
        <w:rPr>
          <w:rFonts w:ascii="Times New Roman" w:eastAsia="Times New Roman" w:hAnsi="Times New Roman" w:cs="Times New Roman"/>
          <w:b/>
          <w:sz w:val="20"/>
          <w:szCs w:val="24"/>
        </w:rPr>
        <w:t>monofilní nevstřebatelné vlákno</w:t>
      </w:r>
      <w:r w:rsidRPr="00DF2C83">
        <w:rPr>
          <w:rFonts w:ascii="Times New Roman" w:eastAsia="Times New Roman" w:hAnsi="Times New Roman" w:cs="Times New Roman"/>
          <w:sz w:val="20"/>
          <w:szCs w:val="24"/>
        </w:rPr>
        <w:t>, popř. lze použít tkáňových lepidel (autologní plasma)</w:t>
      </w:r>
    </w:p>
    <w:p w:rsidR="00927122" w:rsidRPr="00DF2C83" w:rsidRDefault="00927122" w:rsidP="00927122">
      <w:pPr>
        <w:spacing w:after="0" w:line="240" w:lineRule="auto"/>
        <w:ind w:left="390" w:hanging="39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r>
      <w:r>
        <w:rPr>
          <w:rFonts w:ascii="Times New Roman" w:eastAsia="Times New Roman" w:hAnsi="Times New Roman" w:cs="Times New Roman"/>
          <w:sz w:val="20"/>
          <w:szCs w:val="24"/>
        </w:rPr>
        <w:tab/>
        <w:t>jednotlivé</w:t>
      </w:r>
      <w:r w:rsidRPr="00DF2C83">
        <w:rPr>
          <w:rFonts w:ascii="Times New Roman" w:eastAsia="Times New Roman" w:hAnsi="Times New Roman" w:cs="Times New Roman"/>
          <w:sz w:val="20"/>
          <w:szCs w:val="24"/>
        </w:rPr>
        <w:t xml:space="preserve"> stehy za epineurium u okamžitých operací, za perineurium u odložených operací (epineurium je třeba seříznout, aby se neuskřinulo mezi řezné plochy)</w:t>
      </w:r>
    </w:p>
    <w:p w:rsidR="00927122" w:rsidRPr="00DF2C83" w:rsidRDefault="00927122" w:rsidP="00927122">
      <w:pPr>
        <w:spacing w:after="0" w:line="240" w:lineRule="auto"/>
        <w:ind w:left="390" w:hanging="39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důležité je přesné nalehnutí řezných ploch (perineurium periferního konce nervu představuje vodící struktury, kterými prorůstají axony), nesmíme dopustit vzájemnou rotaci obou konců nervu, sešívané konce nesmí být zhmožděné či jinak poškozené (v tom případě je seřízneme žiletkovým skalpelem)</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při defektech nad 2 cm je třeba použít autotransplantát (najčastěji n. suralis)</w:t>
      </w:r>
    </w:p>
    <w:p w:rsidR="00927122" w:rsidRPr="00DF2C83" w:rsidRDefault="00927122" w:rsidP="00927122">
      <w:pPr>
        <w:spacing w:after="0" w:line="240" w:lineRule="auto"/>
        <w:ind w:left="390" w:hanging="390"/>
        <w:jc w:val="both"/>
        <w:rPr>
          <w:rFonts w:ascii="Times New Roman" w:eastAsia="Times New Roman" w:hAnsi="Times New Roman" w:cs="Times New Roman"/>
          <w:sz w:val="20"/>
          <w:szCs w:val="20"/>
        </w:rPr>
      </w:pPr>
      <w:r w:rsidRPr="00DF2C83">
        <w:rPr>
          <w:rFonts w:ascii="Times New Roman" w:eastAsia="Times New Roman" w:hAnsi="Times New Roman" w:cs="Times New Roman"/>
          <w:sz w:val="20"/>
          <w:szCs w:val="20"/>
        </w:rPr>
        <w:t>-</w:t>
      </w:r>
      <w:r w:rsidRPr="00DF2C83">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F2C83">
        <w:rPr>
          <w:rFonts w:ascii="Times New Roman" w:eastAsia="Times New Roman" w:hAnsi="Times New Roman" w:cs="Times New Roman"/>
          <w:sz w:val="20"/>
          <w:szCs w:val="20"/>
        </w:rPr>
        <w:t xml:space="preserve">nerv roste rychlostí cca 1 mm/den, prorůstání sešitou plochou zabere 4 – 6 týdnů (u autotransplantátů tedy zpoždění 8 – 12 týdnů), denervovaný sval propadá ireversibilní atrofii po 1 roce </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sutura na trávicím ústrojí</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anastomosy trávicí trubice typu end-to-end, side-to-side nebo end-to-side přinášejí dvě stále diskutované otázky:</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1.</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sutura jednotlivým nebo pokračujícím stehem?</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2.</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 xml:space="preserve">sutura v jedné nebo ve dvou vrstvách? </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DF2C83">
        <w:rPr>
          <w:rFonts w:ascii="Times New Roman" w:eastAsia="Times New Roman" w:hAnsi="Times New Roman" w:cs="Times New Roman"/>
          <w:sz w:val="20"/>
          <w:szCs w:val="24"/>
        </w:rPr>
        <w:t xml:space="preserve">odpověď – použít takovou suturu, kterou chirurg bezpečně ovládá a které věří </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používají se tzv. střevní jehly (</w:t>
      </w:r>
      <w:r>
        <w:rPr>
          <w:rFonts w:ascii="Times New Roman" w:eastAsia="Times New Roman" w:hAnsi="Times New Roman" w:cs="Times New Roman"/>
          <w:sz w:val="20"/>
          <w:szCs w:val="24"/>
        </w:rPr>
        <w:t xml:space="preserve">atraumatické, </w:t>
      </w:r>
      <w:r w:rsidRPr="00DF2C83">
        <w:rPr>
          <w:rFonts w:ascii="Times New Roman" w:eastAsia="Times New Roman" w:hAnsi="Times New Roman" w:cs="Times New Roman"/>
          <w:sz w:val="20"/>
          <w:szCs w:val="24"/>
        </w:rPr>
        <w:t>půlkulaté s kruhovou špičkou) a vstřebatelná vlákna (nejlépe mo</w:t>
      </w:r>
      <w:r>
        <w:rPr>
          <w:rFonts w:ascii="Times New Roman" w:eastAsia="Times New Roman" w:hAnsi="Times New Roman" w:cs="Times New Roman"/>
          <w:sz w:val="20"/>
          <w:szCs w:val="24"/>
        </w:rPr>
        <w:t>nofil – PDS, monocryl)</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z řady stehů nesoucích jména svých (někdy pravých) autorů jsou známé a používané:</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Albertův steh – zabírá všechny vrstvy trávicí trubice, uzlen zevně</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lastRenderedPageBreak/>
        <w:tab/>
        <w:t>Lembertův steh (seromuskulární) – zabírá pouze serosu a muscularis externa</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ab/>
        <w:t>Mikuliczův steh – zabírá všechny vrstvy, uzlen dovnitř</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možné různé kombinace (u dvouvrstevných sutur</w:t>
      </w:r>
      <w:r>
        <w:rPr>
          <w:rFonts w:ascii="Times New Roman" w:eastAsia="Times New Roman" w:hAnsi="Times New Roman" w:cs="Times New Roman"/>
          <w:sz w:val="20"/>
          <w:szCs w:val="24"/>
        </w:rPr>
        <w:t xml:space="preserve"> např. Albertův-Lembertův steh)</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w:t>
      </w:r>
      <w:r w:rsidRPr="00DF2C83">
        <w:rPr>
          <w:rFonts w:ascii="Times New Roman" w:eastAsia="Times New Roman" w:hAnsi="Times New Roman" w:cs="Times New Roman"/>
          <w:sz w:val="20"/>
          <w:szCs w:val="24"/>
        </w:rPr>
        <w:tab/>
        <w:t>moderním způsobem je sutura pomocí staplerů – lineárních nebo cirkulárních, jejich výhodou je rychlost</w:t>
      </w:r>
      <w:r>
        <w:rPr>
          <w:rFonts w:ascii="Times New Roman" w:eastAsia="Times New Roman" w:hAnsi="Times New Roman" w:cs="Times New Roman"/>
          <w:sz w:val="20"/>
          <w:szCs w:val="24"/>
        </w:rPr>
        <w:t xml:space="preserve"> sutury, nevýhodou vysoká cena</w:t>
      </w:r>
      <w:r w:rsidRPr="00DF2C83">
        <w:rPr>
          <w:rFonts w:ascii="Times New Roman" w:eastAsia="Times New Roman" w:hAnsi="Times New Roman" w:cs="Times New Roman"/>
          <w:sz w:val="20"/>
          <w:szCs w:val="24"/>
        </w:rPr>
        <w:t>, hlavní indikací pro staplerovou suturu je nutnost rychlého ošetření střevního poranění v rámci polytraumatu</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40" w:hanging="340"/>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sutura parenchymových a jiných orgánů</w:t>
      </w:r>
    </w:p>
    <w:p w:rsidR="00927122" w:rsidRPr="00DF2C83" w:rsidRDefault="00927122" w:rsidP="00927122">
      <w:pPr>
        <w:spacing w:after="0" w:line="240" w:lineRule="auto"/>
        <w:ind w:left="340" w:hanging="340"/>
        <w:jc w:val="both"/>
        <w:rPr>
          <w:rFonts w:ascii="Times New Roman" w:eastAsia="Times New Roman" w:hAnsi="Times New Roman" w:cs="Times New Roman"/>
          <w:b/>
          <w:sz w:val="20"/>
          <w:szCs w:val="24"/>
          <w:u w:val="single"/>
        </w:rPr>
      </w:pPr>
    </w:p>
    <w:p w:rsidR="00927122" w:rsidRPr="00DF2C83" w:rsidRDefault="00927122" w:rsidP="00C64484">
      <w:pPr>
        <w:numPr>
          <w:ilvl w:val="0"/>
          <w:numId w:val="16"/>
        </w:num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křehké parenchymové orgány – nebezpečí prořezávání stehů – stehy lze podložit nebo po okrajích ranných ploch rovnoběžně s nimi založit několik matracových stehů a pak teprve ránu zašít dalšími stehy kolmými na předcházející</w:t>
      </w:r>
    </w:p>
    <w:p w:rsidR="00927122" w:rsidRPr="00DF2C83" w:rsidRDefault="00927122" w:rsidP="00C64484">
      <w:pPr>
        <w:numPr>
          <w:ilvl w:val="0"/>
          <w:numId w:val="16"/>
        </w:num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používají se jehly kulatého průřezu, co největšího průměru</w:t>
      </w:r>
      <w:r>
        <w:rPr>
          <w:rFonts w:ascii="Times New Roman" w:eastAsia="Times New Roman" w:hAnsi="Times New Roman" w:cs="Times New Roman"/>
          <w:sz w:val="20"/>
          <w:szCs w:val="24"/>
        </w:rPr>
        <w:t xml:space="preserve"> (tzv. parenchymové jehly)</w:t>
      </w:r>
    </w:p>
    <w:p w:rsidR="00927122" w:rsidRPr="00DF2C83" w:rsidRDefault="00927122" w:rsidP="00C64484">
      <w:pPr>
        <w:numPr>
          <w:ilvl w:val="0"/>
          <w:numId w:val="16"/>
        </w:num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sutura močového měchýře – vstřebatelné vlákno ve dvou vrstvách, nesmí procházet v lumen měchýře (tvorba konkrementů)</w:t>
      </w:r>
    </w:p>
    <w:p w:rsidR="00927122" w:rsidRPr="00DF2C83" w:rsidRDefault="00927122" w:rsidP="00927122">
      <w:pPr>
        <w:spacing w:after="0" w:line="240" w:lineRule="auto"/>
        <w:ind w:left="340" w:hanging="340"/>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40" w:hanging="340"/>
        <w:jc w:val="both"/>
        <w:rPr>
          <w:rFonts w:ascii="Times New Roman" w:eastAsia="Times New Roman" w:hAnsi="Times New Roman" w:cs="Times New Roman"/>
          <w:b/>
          <w:sz w:val="20"/>
          <w:szCs w:val="24"/>
          <w:u w:val="single"/>
        </w:rPr>
      </w:pPr>
      <w:r w:rsidRPr="00DF2C83">
        <w:rPr>
          <w:rFonts w:ascii="Times New Roman" w:eastAsia="Times New Roman" w:hAnsi="Times New Roman" w:cs="Times New Roman"/>
          <w:b/>
          <w:sz w:val="20"/>
          <w:szCs w:val="24"/>
          <w:u w:val="single"/>
        </w:rPr>
        <w:t xml:space="preserve">uzávěr rány po laparotomii </w:t>
      </w:r>
    </w:p>
    <w:p w:rsidR="00927122" w:rsidRPr="00DF2C83" w:rsidRDefault="00927122" w:rsidP="00927122">
      <w:pPr>
        <w:spacing w:after="0" w:line="240" w:lineRule="auto"/>
        <w:jc w:val="both"/>
        <w:rPr>
          <w:rFonts w:ascii="Times New Roman" w:eastAsia="Times New Roman" w:hAnsi="Times New Roman" w:cs="Times New Roman"/>
          <w:b/>
          <w:sz w:val="20"/>
          <w:szCs w:val="24"/>
          <w:u w:val="single"/>
        </w:rPr>
      </w:pPr>
    </w:p>
    <w:p w:rsidR="00927122" w:rsidRPr="00DF2C83" w:rsidRDefault="00927122" w:rsidP="00C64484">
      <w:pPr>
        <w:numPr>
          <w:ilvl w:val="0"/>
          <w:numId w:val="16"/>
        </w:numPr>
        <w:spacing w:after="0" w:line="240" w:lineRule="auto"/>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možnost sešívat po anatomických vrstvách nebo zabrat jed</w:t>
      </w:r>
      <w:r>
        <w:rPr>
          <w:rFonts w:ascii="Times New Roman" w:eastAsia="Times New Roman" w:hAnsi="Times New Roman" w:cs="Times New Roman"/>
          <w:sz w:val="20"/>
          <w:szCs w:val="24"/>
        </w:rPr>
        <w:t>ním stehem více vrstev najed</w:t>
      </w:r>
      <w:r w:rsidR="005661D5">
        <w:rPr>
          <w:rFonts w:ascii="Times New Roman" w:eastAsia="Times New Roman" w:hAnsi="Times New Roman" w:cs="Times New Roman"/>
          <w:sz w:val="20"/>
          <w:szCs w:val="24"/>
        </w:rPr>
        <w:t>nou (sutura jednotlivých vrstev</w:t>
      </w:r>
      <w:r>
        <w:rPr>
          <w:rFonts w:ascii="Times New Roman" w:eastAsia="Times New Roman" w:hAnsi="Times New Roman" w:cs="Times New Roman"/>
          <w:sz w:val="20"/>
          <w:szCs w:val="24"/>
        </w:rPr>
        <w:t xml:space="preserve"> stejně končí společnou jizvou): </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Pr="00DF2C83" w:rsidRDefault="00927122" w:rsidP="00927122">
      <w:pPr>
        <w:spacing w:after="0" w:line="240" w:lineRule="auto"/>
        <w:ind w:left="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peritoneum – pokračující přehazovaný steh vstřebatelným materiálem</w:t>
      </w:r>
    </w:p>
    <w:p w:rsidR="00927122" w:rsidRPr="00DF2C83" w:rsidRDefault="005661D5" w:rsidP="00927122">
      <w:pPr>
        <w:spacing w:after="0" w:line="240" w:lineRule="auto"/>
        <w:ind w:left="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fascie a svaly – </w:t>
      </w:r>
      <w:r w:rsidR="00927122" w:rsidRPr="00DF2C83">
        <w:rPr>
          <w:rFonts w:ascii="Times New Roman" w:eastAsia="Times New Roman" w:hAnsi="Times New Roman" w:cs="Times New Roman"/>
          <w:sz w:val="20"/>
          <w:szCs w:val="24"/>
        </w:rPr>
        <w:t xml:space="preserve">pro pevnost sutury je nejdůležitější sutura fascie (vagina m. rectus abdominis u středních </w:t>
      </w:r>
    </w:p>
    <w:p w:rsidR="00927122" w:rsidRPr="00DF2C83" w:rsidRDefault="00927122" w:rsidP="005661D5">
      <w:pPr>
        <w:spacing w:after="0" w:line="240" w:lineRule="auto"/>
        <w:ind w:left="794"/>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laparotomií</w:t>
      </w:r>
      <w:r w:rsidRPr="00DF2C83">
        <w:rPr>
          <w:rFonts w:ascii="Times New Roman" w:eastAsia="Times New Roman" w:hAnsi="Times New Roman" w:cs="Times New Roman"/>
          <w:sz w:val="20"/>
          <w:szCs w:val="24"/>
        </w:rPr>
        <w:t>, aponeurosa zevního šikmého svalu u střídavého řezu), břišní svaly se nešijí</w:t>
      </w:r>
      <w:r w:rsidR="005661D5">
        <w:rPr>
          <w:rFonts w:ascii="Times New Roman" w:eastAsia="Times New Roman" w:hAnsi="Times New Roman" w:cs="Times New Roman"/>
          <w:sz w:val="20"/>
          <w:szCs w:val="24"/>
        </w:rPr>
        <w:t xml:space="preserve"> </w:t>
      </w:r>
      <w:r w:rsidRPr="00DF2C83">
        <w:rPr>
          <w:rFonts w:ascii="Times New Roman" w:eastAsia="Times New Roman" w:hAnsi="Times New Roman" w:cs="Times New Roman"/>
          <w:sz w:val="20"/>
          <w:szCs w:val="24"/>
        </w:rPr>
        <w:t>buď vůbec, nebo se přiblíží několika stehy kolmo na směr vláken)</w:t>
      </w:r>
    </w:p>
    <w:p w:rsidR="00927122" w:rsidRPr="00DF2C83" w:rsidRDefault="00927122" w:rsidP="00927122">
      <w:pPr>
        <w:spacing w:after="0" w:line="240" w:lineRule="auto"/>
        <w:ind w:left="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podkoží – jednotlivý</w:t>
      </w:r>
      <w:r w:rsidRPr="00DF2C83">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či pokračující steh</w:t>
      </w:r>
      <w:r w:rsidRPr="00DF2C83">
        <w:rPr>
          <w:rFonts w:ascii="Times New Roman" w:eastAsia="Times New Roman" w:hAnsi="Times New Roman" w:cs="Times New Roman"/>
          <w:sz w:val="20"/>
          <w:szCs w:val="24"/>
        </w:rPr>
        <w:t xml:space="preserve"> vstřebatelným materiálem</w:t>
      </w:r>
    </w:p>
    <w:p w:rsidR="00927122" w:rsidRPr="00DF2C83" w:rsidRDefault="00927122" w:rsidP="00927122">
      <w:pPr>
        <w:spacing w:after="0" w:line="240" w:lineRule="auto"/>
        <w:ind w:left="340"/>
        <w:jc w:val="both"/>
        <w:rPr>
          <w:rFonts w:ascii="Times New Roman" w:eastAsia="Times New Roman" w:hAnsi="Times New Roman" w:cs="Times New Roman"/>
          <w:sz w:val="20"/>
          <w:szCs w:val="24"/>
        </w:rPr>
      </w:pPr>
      <w:r w:rsidRPr="00DF2C83">
        <w:rPr>
          <w:rFonts w:ascii="Times New Roman" w:eastAsia="Times New Roman" w:hAnsi="Times New Roman" w:cs="Times New Roman"/>
          <w:sz w:val="20"/>
          <w:szCs w:val="24"/>
        </w:rPr>
        <w:t>kůže – nevstřebatelný steh (jednouzlový, pokračující, intradermální)</w:t>
      </w:r>
    </w:p>
    <w:p w:rsidR="00927122" w:rsidRPr="00DF2C83" w:rsidRDefault="00927122" w:rsidP="00927122">
      <w:pPr>
        <w:spacing w:after="0" w:line="240" w:lineRule="auto"/>
        <w:jc w:val="both"/>
        <w:rPr>
          <w:rFonts w:ascii="Times New Roman" w:eastAsia="Times New Roman" w:hAnsi="Times New Roman" w:cs="Times New Roman"/>
          <w:sz w:val="20"/>
          <w:szCs w:val="24"/>
        </w:rPr>
      </w:pPr>
    </w:p>
    <w:p w:rsidR="00927122" w:rsidRDefault="005661D5" w:rsidP="00C64484">
      <w:pPr>
        <w:numPr>
          <w:ilvl w:val="0"/>
          <w:numId w:val="16"/>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nejmodernější</w:t>
      </w:r>
      <w:r w:rsidR="00927122" w:rsidRPr="00DF2C83">
        <w:rPr>
          <w:rFonts w:ascii="Times New Roman" w:eastAsia="Times New Roman" w:hAnsi="Times New Roman" w:cs="Times New Roman"/>
          <w:sz w:val="20"/>
          <w:szCs w:val="24"/>
        </w:rPr>
        <w:t xml:space="preserve"> metodou je ste</w:t>
      </w:r>
      <w:r w:rsidR="00927122">
        <w:rPr>
          <w:rFonts w:ascii="Times New Roman" w:eastAsia="Times New Roman" w:hAnsi="Times New Roman" w:cs="Times New Roman"/>
          <w:sz w:val="20"/>
          <w:szCs w:val="24"/>
        </w:rPr>
        <w:t>h pomocí</w:t>
      </w:r>
      <w:r>
        <w:rPr>
          <w:rFonts w:ascii="Times New Roman" w:eastAsia="Times New Roman" w:hAnsi="Times New Roman" w:cs="Times New Roman"/>
          <w:sz w:val="20"/>
          <w:szCs w:val="24"/>
        </w:rPr>
        <w:t xml:space="preserve"> PDS smyčky (loop) </w:t>
      </w:r>
      <w:r w:rsidR="00927122" w:rsidRPr="00DF2C83">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atraumatická </w:t>
      </w:r>
      <w:r w:rsidR="00927122" w:rsidRPr="00DF2C83">
        <w:rPr>
          <w:rFonts w:ascii="Times New Roman" w:eastAsia="Times New Roman" w:hAnsi="Times New Roman" w:cs="Times New Roman"/>
          <w:sz w:val="20"/>
          <w:szCs w:val="24"/>
        </w:rPr>
        <w:t>jehla s dvojitým vláknem</w:t>
      </w:r>
      <w:r w:rsidR="00645D2B">
        <w:rPr>
          <w:rFonts w:ascii="Times New Roman" w:eastAsia="Times New Roman" w:hAnsi="Times New Roman" w:cs="Times New Roman"/>
          <w:sz w:val="20"/>
          <w:szCs w:val="24"/>
        </w:rPr>
        <w:t xml:space="preserve"> síly 1 nebo 0</w:t>
      </w:r>
      <w:r w:rsidR="00927122" w:rsidRPr="00DF2C83">
        <w:rPr>
          <w:rFonts w:ascii="Times New Roman" w:eastAsia="Times New Roman" w:hAnsi="Times New Roman" w:cs="Times New Roman"/>
          <w:sz w:val="20"/>
          <w:szCs w:val="24"/>
        </w:rPr>
        <w:t>, pokraču</w:t>
      </w:r>
      <w:r w:rsidR="00927122">
        <w:rPr>
          <w:rFonts w:ascii="Times New Roman" w:eastAsia="Times New Roman" w:hAnsi="Times New Roman" w:cs="Times New Roman"/>
          <w:sz w:val="20"/>
          <w:szCs w:val="24"/>
        </w:rPr>
        <w:t xml:space="preserve">jící steh, který zabírá </w:t>
      </w:r>
      <w:r w:rsidR="00927122" w:rsidRPr="00DF2C83">
        <w:rPr>
          <w:rFonts w:ascii="Times New Roman" w:eastAsia="Times New Roman" w:hAnsi="Times New Roman" w:cs="Times New Roman"/>
          <w:sz w:val="20"/>
          <w:szCs w:val="24"/>
        </w:rPr>
        <w:t>zadní list pochvy, sval, přední list pochvy m. rectus abdominis</w:t>
      </w:r>
      <w:r w:rsidR="00927122">
        <w:rPr>
          <w:rFonts w:ascii="Times New Roman" w:eastAsia="Times New Roman" w:hAnsi="Times New Roman" w:cs="Times New Roman"/>
          <w:sz w:val="20"/>
          <w:szCs w:val="24"/>
        </w:rPr>
        <w:t>, nešije se peritoneum ani podkoží (do silnějšího podkoží se dává Redonův drain), sutura kůže vstřebatelným pokračujícím intradermálním stehem</w:t>
      </w:r>
    </w:p>
    <w:p w:rsidR="00927122" w:rsidRDefault="00927122" w:rsidP="00C64484">
      <w:pPr>
        <w:numPr>
          <w:ilvl w:val="0"/>
          <w:numId w:val="16"/>
        </w:num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tato metoda má nejméně komplikací (incisionální hernie, infekce v ráně) </w:t>
      </w:r>
    </w:p>
    <w:p w:rsidR="00AD00A1" w:rsidRDefault="00AD00A1" w:rsidP="00AD00A1">
      <w:pPr>
        <w:spacing w:after="0" w:line="240" w:lineRule="auto"/>
        <w:ind w:left="360"/>
        <w:jc w:val="both"/>
        <w:rPr>
          <w:rFonts w:ascii="Times New Roman" w:eastAsia="Times New Roman" w:hAnsi="Times New Roman" w:cs="Times New Roman"/>
          <w:sz w:val="20"/>
          <w:szCs w:val="24"/>
        </w:rPr>
      </w:pPr>
    </w:p>
    <w:p w:rsidR="00AD00A1" w:rsidRDefault="00AD00A1" w:rsidP="00AD00A1">
      <w:pPr>
        <w:spacing w:after="0" w:line="240" w:lineRule="auto"/>
        <w:ind w:left="340" w:hanging="340"/>
        <w:rPr>
          <w:rFonts w:ascii="Times New Roman" w:eastAsia="Times New Roman" w:hAnsi="Times New Roman" w:cs="Times New Roman"/>
          <w:b/>
          <w:sz w:val="20"/>
          <w:szCs w:val="24"/>
          <w:u w:val="single"/>
        </w:rPr>
      </w:pPr>
      <w:r>
        <w:rPr>
          <w:rFonts w:ascii="Times New Roman" w:eastAsia="Times New Roman" w:hAnsi="Times New Roman" w:cs="Times New Roman"/>
          <w:b/>
          <w:sz w:val="20"/>
          <w:szCs w:val="24"/>
          <w:u w:val="single"/>
        </w:rPr>
        <w:t>STAPLERY</w:t>
      </w:r>
    </w:p>
    <w:p w:rsidR="00AD00A1" w:rsidRDefault="00AD00A1" w:rsidP="00AD00A1">
      <w:pPr>
        <w:spacing w:after="0" w:line="240" w:lineRule="auto"/>
        <w:ind w:left="340" w:hanging="340"/>
        <w:jc w:val="both"/>
        <w:rPr>
          <w:rFonts w:ascii="Times New Roman" w:eastAsia="Times New Roman" w:hAnsi="Times New Roman" w:cs="Times New Roman"/>
          <w:b/>
          <w:sz w:val="20"/>
          <w:szCs w:val="24"/>
          <w:u w:val="single"/>
        </w:rPr>
      </w:pPr>
    </w:p>
    <w:p w:rsidR="00782089" w:rsidRDefault="00782089" w:rsidP="00C64484">
      <w:pPr>
        <w:pStyle w:val="Odstavecseseznamem"/>
        <w:numPr>
          <w:ilvl w:val="0"/>
          <w:numId w:val="16"/>
        </w:numPr>
        <w:jc w:val="both"/>
        <w:rPr>
          <w:sz w:val="20"/>
        </w:rPr>
      </w:pPr>
      <w:r>
        <w:rPr>
          <w:sz w:val="20"/>
        </w:rPr>
        <w:t xml:space="preserve">mechanické šicí aparáty, urychlující a usnadňující operační výkony, umoňují konstrukci střevních anastomos, předělení dutých i parenchymových orgánů (střevo, žaludek, bronchus, plíce...) a cév (střevní závěsy, hilové cévy plic, sleziny, ledviny...) </w:t>
      </w:r>
    </w:p>
    <w:p w:rsidR="00AD00A1" w:rsidRDefault="00782089" w:rsidP="00C64484">
      <w:pPr>
        <w:pStyle w:val="Odstavecseseznamem"/>
        <w:numPr>
          <w:ilvl w:val="0"/>
          <w:numId w:val="16"/>
        </w:numPr>
        <w:jc w:val="both"/>
        <w:rPr>
          <w:sz w:val="20"/>
        </w:rPr>
      </w:pPr>
      <w:r>
        <w:rPr>
          <w:sz w:val="20"/>
        </w:rPr>
        <w:t>první</w:t>
      </w:r>
      <w:r w:rsidR="00AD00A1">
        <w:rPr>
          <w:sz w:val="20"/>
        </w:rPr>
        <w:t xml:space="preserve"> stapler 1908 </w:t>
      </w:r>
      <w:r w:rsidR="000125FC">
        <w:rPr>
          <w:sz w:val="20"/>
        </w:rPr>
        <w:t xml:space="preserve">(prof. Hültl) </w:t>
      </w:r>
      <w:r w:rsidR="001127C9">
        <w:rPr>
          <w:sz w:val="20"/>
        </w:rPr>
        <w:t xml:space="preserve">byl celokovový a </w:t>
      </w:r>
      <w:r w:rsidR="00AD00A1">
        <w:rPr>
          <w:sz w:val="20"/>
        </w:rPr>
        <w:t xml:space="preserve">vážil několik kg, svorky se „nabíjely“ </w:t>
      </w:r>
      <w:r>
        <w:rPr>
          <w:sz w:val="20"/>
        </w:rPr>
        <w:t xml:space="preserve">několik </w:t>
      </w:r>
      <w:r w:rsidR="00AD00A1">
        <w:rPr>
          <w:sz w:val="20"/>
        </w:rPr>
        <w:t>hodin</w:t>
      </w:r>
      <w:r w:rsidR="001127C9">
        <w:rPr>
          <w:sz w:val="20"/>
        </w:rPr>
        <w:t xml:space="preserve"> (zjednodušený lehčí stapler s dvěma řadami svorek pro resekci žaludku představil v r. 1921 Petz)</w:t>
      </w:r>
      <w:r>
        <w:rPr>
          <w:sz w:val="20"/>
        </w:rPr>
        <w:t xml:space="preserve">, </w:t>
      </w:r>
      <w:r w:rsidR="001127C9">
        <w:rPr>
          <w:sz w:val="20"/>
        </w:rPr>
        <w:t xml:space="preserve">současné </w:t>
      </w:r>
      <w:r>
        <w:rPr>
          <w:sz w:val="20"/>
        </w:rPr>
        <w:t>staplery</w:t>
      </w:r>
      <w:r w:rsidR="001127C9">
        <w:rPr>
          <w:sz w:val="20"/>
        </w:rPr>
        <w:t xml:space="preserve"> jsou</w:t>
      </w:r>
      <w:r>
        <w:rPr>
          <w:sz w:val="20"/>
        </w:rPr>
        <w:t xml:space="preserve"> jednorázové (plastové) s vyměnitelnými zásobníky různé délky (např. 40, 100 mm) a tvaru (zakřivení), s dvěma či třemi řadami svorek (hemostasa, pevné spojení tkání) a různé velikosti svorek (dle tloušťky spojované tkáně</w:t>
      </w:r>
      <w:r w:rsidR="0090709C">
        <w:rPr>
          <w:sz w:val="20"/>
        </w:rPr>
        <w:t xml:space="preserve"> – vyjádřeno barvou cartridge, např. modré jsou standardní 1,5 mm, zelené pro silnou tkáň 2 mm apod.) </w:t>
      </w:r>
    </w:p>
    <w:p w:rsidR="0090709C" w:rsidRDefault="0090709C" w:rsidP="00C64484">
      <w:pPr>
        <w:pStyle w:val="Odstavecseseznamem"/>
        <w:numPr>
          <w:ilvl w:val="0"/>
          <w:numId w:val="16"/>
        </w:numPr>
        <w:jc w:val="both"/>
        <w:rPr>
          <w:sz w:val="20"/>
        </w:rPr>
      </w:pPr>
      <w:r>
        <w:rPr>
          <w:sz w:val="20"/>
        </w:rPr>
        <w:t>staplery se používají jak v otevřené, tak v laparoskopické chirurgii (speciální úprava aby šly zavést 10 mm portem)</w:t>
      </w:r>
    </w:p>
    <w:p w:rsidR="0090709C" w:rsidRDefault="0090709C" w:rsidP="00C64484">
      <w:pPr>
        <w:pStyle w:val="Odstavecseseznamem"/>
        <w:numPr>
          <w:ilvl w:val="0"/>
          <w:numId w:val="16"/>
        </w:numPr>
        <w:jc w:val="both"/>
        <w:rPr>
          <w:sz w:val="20"/>
        </w:rPr>
      </w:pPr>
      <w:r>
        <w:rPr>
          <w:sz w:val="20"/>
        </w:rPr>
        <w:t>svorky zůstávají v těle, nevstřebávají se, jsou neferomagnetické (titan) a pacieti tak mohou na MRI vyšetření (CAVE – kožní staplery mívají svorky ocelové)</w:t>
      </w:r>
    </w:p>
    <w:p w:rsidR="0090709C" w:rsidRDefault="0090709C" w:rsidP="0090709C">
      <w:pPr>
        <w:pStyle w:val="Odstavecseseznamem"/>
        <w:ind w:left="360"/>
        <w:jc w:val="both"/>
        <w:rPr>
          <w:sz w:val="20"/>
        </w:rPr>
      </w:pPr>
    </w:p>
    <w:p w:rsidR="00AD00A1" w:rsidRDefault="00AD00A1" w:rsidP="00C64484">
      <w:pPr>
        <w:pStyle w:val="Odstavecseseznamem"/>
        <w:numPr>
          <w:ilvl w:val="0"/>
          <w:numId w:val="16"/>
        </w:numPr>
        <w:jc w:val="both"/>
        <w:rPr>
          <w:sz w:val="20"/>
        </w:rPr>
      </w:pPr>
      <w:r>
        <w:rPr>
          <w:sz w:val="20"/>
        </w:rPr>
        <w:t>rozdělení</w:t>
      </w:r>
      <w:r w:rsidR="0090709C">
        <w:rPr>
          <w:sz w:val="20"/>
        </w:rPr>
        <w:t xml:space="preserve"> staplerů: </w:t>
      </w:r>
    </w:p>
    <w:p w:rsidR="00AD00A1" w:rsidRPr="00EE28E1" w:rsidRDefault="00AD00A1" w:rsidP="00AD00A1">
      <w:pPr>
        <w:pStyle w:val="Odstavecseseznamem"/>
        <w:ind w:left="360"/>
        <w:jc w:val="both"/>
        <w:rPr>
          <w:sz w:val="20"/>
        </w:rPr>
      </w:pPr>
    </w:p>
    <w:p w:rsidR="00AD00A1" w:rsidRDefault="00AD00A1" w:rsidP="00C64484">
      <w:pPr>
        <w:pStyle w:val="Odstavecseseznamem"/>
        <w:numPr>
          <w:ilvl w:val="0"/>
          <w:numId w:val="74"/>
        </w:numPr>
        <w:jc w:val="both"/>
        <w:rPr>
          <w:sz w:val="20"/>
        </w:rPr>
      </w:pPr>
      <w:r>
        <w:rPr>
          <w:sz w:val="20"/>
        </w:rPr>
        <w:t xml:space="preserve">lineární </w:t>
      </w:r>
    </w:p>
    <w:p w:rsidR="00AD00A1" w:rsidRPr="00EE28E1" w:rsidRDefault="00AD00A1" w:rsidP="00AD00A1">
      <w:pPr>
        <w:pStyle w:val="Odstavecseseznamem"/>
        <w:jc w:val="both"/>
        <w:rPr>
          <w:sz w:val="20"/>
        </w:rPr>
      </w:pPr>
    </w:p>
    <w:p w:rsidR="00AD00A1" w:rsidRDefault="00AD00A1" w:rsidP="00C64484">
      <w:pPr>
        <w:pStyle w:val="Odstavecseseznamem"/>
        <w:numPr>
          <w:ilvl w:val="0"/>
          <w:numId w:val="75"/>
        </w:numPr>
        <w:jc w:val="both"/>
        <w:rPr>
          <w:sz w:val="20"/>
        </w:rPr>
      </w:pPr>
      <w:r>
        <w:rPr>
          <w:sz w:val="20"/>
        </w:rPr>
        <w:t>přímé – příčné</w:t>
      </w:r>
    </w:p>
    <w:p w:rsidR="00AD00A1" w:rsidRDefault="00AD00A1" w:rsidP="00C64484">
      <w:pPr>
        <w:pStyle w:val="Odstavecseseznamem"/>
        <w:numPr>
          <w:ilvl w:val="0"/>
          <w:numId w:val="75"/>
        </w:numPr>
        <w:jc w:val="both"/>
        <w:rPr>
          <w:sz w:val="20"/>
        </w:rPr>
      </w:pPr>
      <w:r>
        <w:rPr>
          <w:sz w:val="20"/>
        </w:rPr>
        <w:t xml:space="preserve">rovné – zahnuté </w:t>
      </w:r>
    </w:p>
    <w:p w:rsidR="00AD00A1" w:rsidRPr="00EE28E1" w:rsidRDefault="00AD00A1" w:rsidP="00AD00A1">
      <w:pPr>
        <w:pStyle w:val="Odstavecseseznamem"/>
        <w:ind w:left="1154"/>
        <w:jc w:val="both"/>
        <w:rPr>
          <w:sz w:val="20"/>
        </w:rPr>
      </w:pPr>
    </w:p>
    <w:p w:rsidR="00AD00A1" w:rsidRDefault="00AD00A1" w:rsidP="00C64484">
      <w:pPr>
        <w:pStyle w:val="Odstavecseseznamem"/>
        <w:numPr>
          <w:ilvl w:val="0"/>
          <w:numId w:val="74"/>
        </w:numPr>
        <w:jc w:val="both"/>
        <w:rPr>
          <w:sz w:val="20"/>
        </w:rPr>
      </w:pPr>
      <w:r>
        <w:rPr>
          <w:sz w:val="20"/>
        </w:rPr>
        <w:t xml:space="preserve">cirkulární </w:t>
      </w:r>
    </w:p>
    <w:p w:rsidR="0090709C" w:rsidRPr="0090709C" w:rsidRDefault="0090709C" w:rsidP="0090709C">
      <w:pPr>
        <w:pStyle w:val="Odstavecseseznamem"/>
        <w:jc w:val="both"/>
        <w:rPr>
          <w:sz w:val="20"/>
        </w:rPr>
      </w:pPr>
    </w:p>
    <w:p w:rsidR="0090709C" w:rsidRDefault="0090709C" w:rsidP="00C64484">
      <w:pPr>
        <w:pStyle w:val="Odstavecseseznamem"/>
        <w:numPr>
          <w:ilvl w:val="0"/>
          <w:numId w:val="16"/>
        </w:numPr>
        <w:jc w:val="both"/>
        <w:rPr>
          <w:sz w:val="20"/>
        </w:rPr>
      </w:pPr>
      <w:r>
        <w:rPr>
          <w:sz w:val="20"/>
        </w:rPr>
        <w:lastRenderedPageBreak/>
        <w:t xml:space="preserve">zvláštní typy – </w:t>
      </w:r>
      <w:r w:rsidRPr="00056578">
        <w:rPr>
          <w:b/>
          <w:sz w:val="20"/>
        </w:rPr>
        <w:t>cutter</w:t>
      </w:r>
      <w:r>
        <w:rPr>
          <w:sz w:val="20"/>
        </w:rPr>
        <w:t xml:space="preserve"> (současně sešívá i protíná tkáň), </w:t>
      </w:r>
      <w:r w:rsidR="00056578" w:rsidRPr="00056578">
        <w:rPr>
          <w:b/>
          <w:sz w:val="20"/>
        </w:rPr>
        <w:t>C</w:t>
      </w:r>
      <w:r w:rsidRPr="00056578">
        <w:rPr>
          <w:b/>
          <w:sz w:val="20"/>
        </w:rPr>
        <w:t>ontour</w:t>
      </w:r>
      <w:r>
        <w:rPr>
          <w:sz w:val="20"/>
        </w:rPr>
        <w:t xml:space="preserve"> (zakřivený staper, použití hlavně v hloubce pánve při resekci rekta), </w:t>
      </w:r>
      <w:r w:rsidRPr="00056578">
        <w:rPr>
          <w:b/>
          <w:sz w:val="20"/>
        </w:rPr>
        <w:t>rotikulátor</w:t>
      </w:r>
      <w:r>
        <w:rPr>
          <w:sz w:val="20"/>
        </w:rPr>
        <w:t xml:space="preserve"> (lze měnit zakřivení koncové části stapleru – opět při resekci rekta v pánvi při laparoskopii nebo při předělování plicního hilu)</w:t>
      </w:r>
      <w:r w:rsidR="00056578">
        <w:rPr>
          <w:sz w:val="20"/>
        </w:rPr>
        <w:t xml:space="preserve">, </w:t>
      </w:r>
      <w:r w:rsidR="00056578" w:rsidRPr="00056578">
        <w:rPr>
          <w:b/>
          <w:sz w:val="20"/>
        </w:rPr>
        <w:t>kožní stapler</w:t>
      </w:r>
      <w:r w:rsidR="00056578">
        <w:rPr>
          <w:sz w:val="20"/>
        </w:rPr>
        <w:t xml:space="preserve"> (k uzávěru kůže kovovými klipy místo stehů) </w:t>
      </w:r>
    </w:p>
    <w:p w:rsidR="00056578" w:rsidRDefault="00056578" w:rsidP="00C64484">
      <w:pPr>
        <w:pStyle w:val="Odstavecseseznamem"/>
        <w:numPr>
          <w:ilvl w:val="0"/>
          <w:numId w:val="16"/>
        </w:numPr>
        <w:jc w:val="both"/>
        <w:rPr>
          <w:sz w:val="20"/>
        </w:rPr>
      </w:pPr>
      <w:r>
        <w:rPr>
          <w:sz w:val="20"/>
        </w:rPr>
        <w:t xml:space="preserve">v porovnání staplerových a ručně šitých anastomos trávicí trubice – výsledky co se týče % leaku (selhání anastomosy) jsou prakticky rovnocenné – závisí na lokalisaci spojky (např. při resekci jícnu, ileocékální resekci či resekci rekta) a závažnosti stavu (polytrauma), u staplerových anastomos se udává vyšší % stenos anastomos </w:t>
      </w:r>
    </w:p>
    <w:p w:rsidR="00BC60D7" w:rsidRDefault="00BC60D7" w:rsidP="00BC60D7">
      <w:pPr>
        <w:pStyle w:val="Odstavecseseznamem"/>
        <w:ind w:left="360"/>
        <w:jc w:val="both"/>
        <w:rPr>
          <w:sz w:val="20"/>
        </w:rPr>
      </w:pPr>
    </w:p>
    <w:p w:rsidR="00BC60D7" w:rsidRPr="002D20BE" w:rsidRDefault="00BC60D7" w:rsidP="00BC60D7">
      <w:pPr>
        <w:spacing w:after="0" w:line="240" w:lineRule="auto"/>
        <w:rPr>
          <w:rFonts w:ascii="Times New Roman" w:eastAsia="Times New Roman" w:hAnsi="Times New Roman" w:cs="Times New Roman"/>
          <w:b/>
          <w:sz w:val="24"/>
          <w:szCs w:val="24"/>
          <w:u w:val="single"/>
        </w:rPr>
      </w:pPr>
      <w:r w:rsidRPr="002D20BE">
        <w:rPr>
          <w:rFonts w:ascii="Times New Roman" w:eastAsia="Times New Roman" w:hAnsi="Times New Roman" w:cs="Times New Roman"/>
          <w:b/>
          <w:sz w:val="24"/>
          <w:szCs w:val="24"/>
          <w:u w:val="single"/>
        </w:rPr>
        <w:t>Tracheostomie</w:t>
      </w:r>
      <w:r>
        <w:rPr>
          <w:rFonts w:ascii="Times New Roman" w:eastAsia="Times New Roman" w:hAnsi="Times New Roman" w:cs="Times New Roman"/>
          <w:b/>
          <w:sz w:val="24"/>
          <w:szCs w:val="24"/>
          <w:u w:val="single"/>
        </w:rPr>
        <w:t>, koniopunkce</w:t>
      </w:r>
    </w:p>
    <w:p w:rsidR="00BC60D7" w:rsidRPr="00280E78" w:rsidRDefault="00BC60D7" w:rsidP="00BC60D7">
      <w:pPr>
        <w:spacing w:after="0" w:line="240" w:lineRule="auto"/>
        <w:rPr>
          <w:rFonts w:ascii="Times New Roman" w:eastAsia="Times New Roman" w:hAnsi="Times New Roman" w:cs="Times New Roman"/>
          <w:b/>
          <w:sz w:val="20"/>
          <w:szCs w:val="20"/>
          <w:u w:val="single"/>
        </w:rPr>
      </w:pPr>
    </w:p>
    <w:p w:rsidR="00BC60D7" w:rsidRPr="002D20BE" w:rsidRDefault="00BC60D7" w:rsidP="00BC60D7">
      <w:pPr>
        <w:spacing w:after="0" w:line="240" w:lineRule="auto"/>
        <w:ind w:left="397"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tracheostomie </w:t>
      </w:r>
      <w:r w:rsidRPr="002D20BE">
        <w:rPr>
          <w:rFonts w:ascii="Times New Roman" w:eastAsia="Times New Roman" w:hAnsi="Times New Roman" w:cs="Times New Roman"/>
          <w:sz w:val="20"/>
          <w:szCs w:val="24"/>
        </w:rPr>
        <w:t xml:space="preserve">– chirurgický výkon (nebo stav po něm), kdy je průdušnice uměle vyústěna na povrch těla, cílem je zajistění průchodnosti dýchacích cest a umožnění ventilace (spontánní nebo s pomocí přístroje – UPV), může být trvalá nebo dočasná </w:t>
      </w: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zajištění či zprůchodnění dýchacích cest je možné:</w:t>
      </w:r>
    </w:p>
    <w:p w:rsidR="00BC60D7" w:rsidRPr="002D20BE" w:rsidRDefault="00BC60D7" w:rsidP="00BC60D7">
      <w:pPr>
        <w:spacing w:after="0" w:line="240" w:lineRule="auto"/>
        <w:jc w:val="both"/>
        <w:rPr>
          <w:rFonts w:ascii="Times New Roman" w:eastAsia="Times New Roman" w:hAnsi="Times New Roman" w:cs="Times New Roman"/>
          <w:sz w:val="20"/>
          <w:szCs w:val="24"/>
        </w:rPr>
      </w:pP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1.</w:t>
      </w:r>
      <w:r w:rsidRPr="002D20BE">
        <w:rPr>
          <w:rFonts w:ascii="Times New Roman" w:eastAsia="Times New Roman" w:hAnsi="Times New Roman" w:cs="Times New Roman"/>
          <w:sz w:val="20"/>
          <w:szCs w:val="24"/>
        </w:rPr>
        <w:tab/>
        <w:t xml:space="preserve">endotracheální intubací (orální, nasální) </w:t>
      </w: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2.</w:t>
      </w:r>
      <w:r w:rsidRPr="002D20BE">
        <w:rPr>
          <w:rFonts w:ascii="Times New Roman" w:eastAsia="Times New Roman" w:hAnsi="Times New Roman" w:cs="Times New Roman"/>
          <w:sz w:val="20"/>
          <w:szCs w:val="24"/>
        </w:rPr>
        <w:tab/>
        <w:t xml:space="preserve">vytvořením stomie (tracheostomie, laryngostomie) </w:t>
      </w:r>
    </w:p>
    <w:p w:rsidR="00BC60D7" w:rsidRPr="002D20BE" w:rsidRDefault="00BC60D7" w:rsidP="00BC60D7">
      <w:pPr>
        <w:spacing w:after="0" w:line="240" w:lineRule="auto"/>
        <w:jc w:val="both"/>
        <w:rPr>
          <w:rFonts w:ascii="Times New Roman" w:eastAsia="Times New Roman" w:hAnsi="Times New Roman" w:cs="Times New Roman"/>
          <w:sz w:val="20"/>
          <w:szCs w:val="24"/>
        </w:rPr>
      </w:pP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tracheostomie může být:</w:t>
      </w:r>
    </w:p>
    <w:p w:rsidR="00BC60D7" w:rsidRPr="002D20BE" w:rsidRDefault="00BC60D7" w:rsidP="00BC60D7">
      <w:pPr>
        <w:spacing w:after="0" w:line="240" w:lineRule="auto"/>
        <w:jc w:val="both"/>
        <w:rPr>
          <w:rFonts w:ascii="Times New Roman" w:eastAsia="Times New Roman" w:hAnsi="Times New Roman" w:cs="Times New Roman"/>
          <w:sz w:val="20"/>
          <w:szCs w:val="24"/>
        </w:rPr>
      </w:pP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operační (otevření průdušnice řezem = tracheotomie)</w:t>
      </w: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 xml:space="preserve">punkční – PDT (punkční dilatační tracheostomie) </w:t>
      </w:r>
    </w:p>
    <w:p w:rsidR="00BC60D7" w:rsidRPr="002D20BE" w:rsidRDefault="00BC60D7" w:rsidP="00BC60D7">
      <w:pPr>
        <w:spacing w:after="0" w:line="240" w:lineRule="auto"/>
        <w:jc w:val="both"/>
        <w:rPr>
          <w:rFonts w:ascii="Times New Roman" w:eastAsia="Times New Roman" w:hAnsi="Times New Roman" w:cs="Times New Roman"/>
          <w:sz w:val="20"/>
          <w:szCs w:val="24"/>
        </w:rPr>
      </w:pPr>
    </w:p>
    <w:p w:rsidR="00BC60D7" w:rsidRPr="002D20BE" w:rsidRDefault="00BC60D7" w:rsidP="00BC60D7">
      <w:pPr>
        <w:spacing w:after="0" w:line="240" w:lineRule="auto"/>
        <w:ind w:left="357" w:hanging="35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koniotomie</w:t>
      </w:r>
      <w:r w:rsidRPr="002D20BE">
        <w:rPr>
          <w:rFonts w:ascii="Times New Roman" w:eastAsia="Times New Roman" w:hAnsi="Times New Roman" w:cs="Times New Roman"/>
          <w:sz w:val="20"/>
          <w:szCs w:val="24"/>
        </w:rPr>
        <w:t xml:space="preserve"> (popř. koniopunkce) – protětí (popř. punkce skrze) lig. conicum (= membrana cricothyroidea, nikoli conus elasticus - ten zůstává netknutý) – výsledkem je laryngostomie </w:t>
      </w:r>
    </w:p>
    <w:p w:rsidR="00BC60D7" w:rsidRPr="002D20BE" w:rsidRDefault="00BC60D7" w:rsidP="00BC60D7">
      <w:pPr>
        <w:spacing w:after="0" w:line="240" w:lineRule="auto"/>
        <w:jc w:val="both"/>
        <w:rPr>
          <w:rFonts w:ascii="Times New Roman" w:eastAsia="Times New Roman" w:hAnsi="Times New Roman" w:cs="Times New Roman"/>
          <w:sz w:val="20"/>
          <w:szCs w:val="24"/>
        </w:rPr>
      </w:pPr>
    </w:p>
    <w:p w:rsidR="00BC60D7" w:rsidRPr="002D20BE" w:rsidRDefault="00BC60D7" w:rsidP="00C64484">
      <w:pPr>
        <w:numPr>
          <w:ilvl w:val="0"/>
          <w:numId w:val="31"/>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v případě potřeby akutního zajištění dýchacích cest je metodou volby endotracheální intubace, při její nemožnosti se provádí koniotomie nebo koniopunkce, tracheostomie je prováděna až následně, jsou-li pro ní indikace</w:t>
      </w:r>
    </w:p>
    <w:p w:rsidR="00BC60D7" w:rsidRPr="002D20BE" w:rsidRDefault="00BC60D7" w:rsidP="00BC60D7">
      <w:pPr>
        <w:spacing w:after="0" w:line="240" w:lineRule="auto"/>
        <w:jc w:val="both"/>
        <w:rPr>
          <w:rFonts w:ascii="Times New Roman" w:eastAsia="Times New Roman" w:hAnsi="Times New Roman" w:cs="Times New Roman"/>
          <w:sz w:val="20"/>
          <w:szCs w:val="24"/>
        </w:rPr>
      </w:pPr>
    </w:p>
    <w:p w:rsidR="00BC60D7" w:rsidRPr="002D20BE" w:rsidRDefault="00BC60D7" w:rsidP="00BC60D7">
      <w:pPr>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indikace tracheostomie</w:t>
      </w:r>
    </w:p>
    <w:p w:rsidR="00BC60D7" w:rsidRPr="002D20BE" w:rsidRDefault="00BC60D7" w:rsidP="00BC60D7">
      <w:pPr>
        <w:spacing w:after="0" w:line="240" w:lineRule="auto"/>
        <w:jc w:val="both"/>
        <w:rPr>
          <w:rFonts w:ascii="Times New Roman" w:eastAsia="Times New Roman" w:hAnsi="Times New Roman" w:cs="Times New Roman"/>
          <w:b/>
          <w:sz w:val="20"/>
          <w:szCs w:val="24"/>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1.</w:t>
      </w:r>
      <w:r w:rsidRPr="002D20BE">
        <w:rPr>
          <w:rFonts w:ascii="Times New Roman" w:eastAsia="Times New Roman" w:hAnsi="Times New Roman" w:cs="Times New Roman"/>
          <w:sz w:val="20"/>
          <w:szCs w:val="24"/>
        </w:rPr>
        <w:tab/>
        <w:t>obstrukce dýchacích cest – nádory, těžká traumata hlavy a krku, zánětlivé otoky krku (řešené spíše pooperační stavy – ORL a stomatochirurgické výkony, paresa rozvěračů hlasivek (oboustranná lese n. laryngeus recurrens), cizí tělesa v hrtanu</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2.</w:t>
      </w:r>
      <w:r w:rsidRPr="002D20BE">
        <w:rPr>
          <w:rFonts w:ascii="Times New Roman" w:eastAsia="Times New Roman" w:hAnsi="Times New Roman" w:cs="Times New Roman"/>
          <w:sz w:val="20"/>
          <w:szCs w:val="24"/>
        </w:rPr>
        <w:tab/>
        <w:t>dlouhodobá umělá plicní ventilace (je-li intubace delší než 7-10 dní – hrozí vznik postintubační stenosy trachey tlakem balonku endotracheální kanyly)</w:t>
      </w:r>
      <w:r w:rsidRPr="002D20BE">
        <w:rPr>
          <w:rFonts w:ascii="Times New Roman" w:eastAsia="Times New Roman" w:hAnsi="Times New Roman" w:cs="Times New Roman"/>
          <w:sz w:val="20"/>
          <w:szCs w:val="24"/>
        </w:rPr>
        <w:tab/>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3.</w:t>
      </w:r>
      <w:r w:rsidRPr="002D20BE">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zajištění dýchacích cest bez nutnosti ventilační podpory – poruchy vědomí s nedostatečnou schopností toalety dýchacích cest</w:t>
      </w:r>
    </w:p>
    <w:p w:rsidR="00BC60D7" w:rsidRPr="002D20BE" w:rsidRDefault="00BC60D7" w:rsidP="00BC60D7">
      <w:pPr>
        <w:spacing w:after="0" w:line="240" w:lineRule="auto"/>
        <w:jc w:val="both"/>
        <w:rPr>
          <w:rFonts w:ascii="Times New Roman" w:eastAsia="Times New Roman" w:hAnsi="Times New Roman" w:cs="Times New Roman"/>
          <w:sz w:val="20"/>
          <w:szCs w:val="24"/>
        </w:rPr>
      </w:pPr>
    </w:p>
    <w:p w:rsidR="00BC60D7" w:rsidRPr="002D20BE" w:rsidRDefault="00BC60D7" w:rsidP="00C64484">
      <w:pPr>
        <w:numPr>
          <w:ilvl w:val="0"/>
          <w:numId w:val="31"/>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u nemocných s potřebou dlouhodobé umělé plicní ventilace bývá tracheotomie prováděna mezi 7 – 10 dnem (předtím je pacient zaintubován), kdy hrozí poškození laryngu při intubaci</w:t>
      </w:r>
    </w:p>
    <w:p w:rsidR="00BC60D7" w:rsidRPr="002D20BE" w:rsidRDefault="00BC60D7" w:rsidP="00BC60D7">
      <w:pPr>
        <w:spacing w:after="0" w:line="240" w:lineRule="auto"/>
        <w:jc w:val="both"/>
        <w:rPr>
          <w:rFonts w:ascii="Times New Roman" w:eastAsia="Times New Roman" w:hAnsi="Times New Roman" w:cs="Times New Roman"/>
          <w:sz w:val="20"/>
          <w:szCs w:val="24"/>
        </w:rPr>
      </w:pPr>
    </w:p>
    <w:p w:rsidR="00BC60D7" w:rsidRPr="002D20BE" w:rsidRDefault="00BC60D7" w:rsidP="00BC60D7">
      <w:pPr>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provedení chirurgické tracheostomie</w:t>
      </w:r>
    </w:p>
    <w:p w:rsidR="00BC60D7" w:rsidRPr="002D20BE" w:rsidRDefault="00BC60D7" w:rsidP="00BC60D7">
      <w:pPr>
        <w:spacing w:after="0" w:line="240" w:lineRule="auto"/>
        <w:jc w:val="both"/>
        <w:rPr>
          <w:rFonts w:ascii="Times New Roman" w:eastAsia="Times New Roman" w:hAnsi="Times New Roman" w:cs="Times New Roman"/>
          <w:b/>
          <w:sz w:val="20"/>
          <w:szCs w:val="24"/>
          <w:u w:val="single"/>
        </w:rPr>
      </w:pP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horizontální řez uprostřed vzdálenosti prstenčité chrupavky a horního okraje sterna</w:t>
      </w: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protnutí podkoží a platysmatu, povrchové krční fascie </w:t>
      </w: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podélné protnutí linea alba colli (část středního listu krční fascie mezi infrahyoidními svaly)</w:t>
      </w: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přerušení isthmu štítné žlázy</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incise přední stěny průdušnice (nepřerušujeme 1. tracheální prstenec a ne více jak 2 prstence najednou, řez např. ve tvaru H)</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t xml:space="preserve">anestesiolog vytahuje endotracheální kanylu a chirurg současně zavádí kanylu tracheostomickou do otvoru v průdušnici </w:t>
      </w:r>
    </w:p>
    <w:p w:rsidR="00BC60D7" w:rsidRPr="002D20BE" w:rsidRDefault="00BC60D7" w:rsidP="00BC60D7">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fixace kanyly a sutura rány</w:t>
      </w:r>
    </w:p>
    <w:p w:rsidR="00BC60D7" w:rsidRPr="002D20BE" w:rsidRDefault="00BC60D7" w:rsidP="00BC60D7">
      <w:pPr>
        <w:spacing w:after="0" w:line="240" w:lineRule="auto"/>
        <w:jc w:val="both"/>
        <w:rPr>
          <w:rFonts w:ascii="Times New Roman" w:eastAsia="Times New Roman" w:hAnsi="Times New Roman" w:cs="Times New Roman"/>
          <w:sz w:val="20"/>
          <w:szCs w:val="24"/>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teoreticky je tracheostomie rozdělována na horní (nad isthmem štítné žlázy), střední (v úrovni isthmu po jeho přerušení – nejčastější) a dolní (pod isthmem)</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lastRenderedPageBreak/>
        <w:t>-</w:t>
      </w:r>
      <w:r w:rsidRPr="002D20BE">
        <w:rPr>
          <w:rFonts w:ascii="Times New Roman" w:eastAsia="Times New Roman" w:hAnsi="Times New Roman" w:cs="Times New Roman"/>
          <w:sz w:val="20"/>
          <w:szCs w:val="24"/>
        </w:rPr>
        <w:tab/>
        <w:t xml:space="preserve">anatomické struktury které mohou stát v cestě tracheostomii – lobus pyramidalis štítné žlázy, žilní plexus thyroideus impar, arteria thyroidea ima, velké cévy v horní hrudní apertuře (vv. brachiocephalicae a jejich přítoky, tepny z oblouku aorty) </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koniotomie</w:t>
      </w:r>
    </w:p>
    <w:p w:rsidR="00BC60D7" w:rsidRPr="002D20BE" w:rsidRDefault="00BC60D7" w:rsidP="00BC60D7">
      <w:pPr>
        <w:spacing w:after="0" w:line="240" w:lineRule="auto"/>
        <w:jc w:val="both"/>
        <w:rPr>
          <w:rFonts w:ascii="Times New Roman" w:eastAsia="Times New Roman" w:hAnsi="Times New Roman" w:cs="Times New Roman"/>
          <w:b/>
          <w:sz w:val="20"/>
          <w:szCs w:val="20"/>
          <w:u w:val="single"/>
        </w:rPr>
      </w:pPr>
    </w:p>
    <w:p w:rsidR="00BC60D7" w:rsidRPr="002D20BE" w:rsidRDefault="00BC60D7" w:rsidP="00C64484">
      <w:pPr>
        <w:numPr>
          <w:ilvl w:val="0"/>
          <w:numId w:val="31"/>
        </w:num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protětí lig. cricothyroideum (lig. conicum)</w:t>
      </w:r>
    </w:p>
    <w:p w:rsidR="00BC60D7" w:rsidRPr="002D20BE" w:rsidRDefault="00BC60D7" w:rsidP="00C64484">
      <w:pPr>
        <w:numPr>
          <w:ilvl w:val="0"/>
          <w:numId w:val="31"/>
        </w:num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je indikována až jako poslední možnost urgentního zajištění dýchacích cest a musí být co nejdříve nahrazena tracheostomií (se sešitím lig. conicum bez zanoření stehů do lumina dýchacích cest), je vysoké risiko stenos hrtanu, není vhodná u dětí, kde má přednost koniopunkce</w:t>
      </w:r>
    </w:p>
    <w:p w:rsidR="00BC60D7" w:rsidRDefault="00BC60D7" w:rsidP="00BC60D7">
      <w:pPr>
        <w:spacing w:after="0" w:line="240" w:lineRule="auto"/>
        <w:jc w:val="both"/>
        <w:rPr>
          <w:rFonts w:ascii="Times New Roman" w:eastAsia="Times New Roman" w:hAnsi="Times New Roman" w:cs="Times New Roman"/>
          <w:b/>
          <w:sz w:val="24"/>
          <w:szCs w:val="24"/>
          <w:u w:val="single"/>
        </w:rPr>
      </w:pPr>
    </w:p>
    <w:p w:rsidR="00BC60D7" w:rsidRPr="00071795" w:rsidRDefault="00BC60D7" w:rsidP="00BC60D7">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w:t>
      </w:r>
      <w:r w:rsidRPr="00071795">
        <w:rPr>
          <w:rFonts w:ascii="Times New Roman" w:eastAsia="Times New Roman" w:hAnsi="Times New Roman" w:cs="Times New Roman"/>
          <w:b/>
          <w:sz w:val="24"/>
          <w:szCs w:val="24"/>
          <w:u w:val="single"/>
        </w:rPr>
        <w:t>unkce, drenáž dutiny břišní a hrudní, indikace a provedení</w:t>
      </w:r>
    </w:p>
    <w:p w:rsidR="00BC60D7" w:rsidRDefault="00BC60D7" w:rsidP="00BC60D7">
      <w:pPr>
        <w:spacing w:after="0" w:line="240" w:lineRule="auto"/>
        <w:rPr>
          <w:rFonts w:ascii="Times New Roman" w:eastAsia="Times New Roman" w:hAnsi="Times New Roman" w:cs="Times New Roman"/>
          <w:b/>
          <w:sz w:val="24"/>
          <w:szCs w:val="24"/>
          <w:u w:val="single"/>
        </w:rPr>
      </w:pP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rPr>
        <w:t>-</w:t>
      </w:r>
      <w:r w:rsidRPr="002D20BE">
        <w:rPr>
          <w:rFonts w:ascii="Times New Roman" w:eastAsia="Times New Roman" w:hAnsi="Times New Roman" w:cs="Times New Roman"/>
          <w:b/>
          <w:sz w:val="20"/>
          <w:szCs w:val="20"/>
        </w:rPr>
        <w:tab/>
        <w:t xml:space="preserve">punkce </w:t>
      </w:r>
      <w:r w:rsidRPr="002D20BE">
        <w:rPr>
          <w:rFonts w:ascii="Times New Roman" w:eastAsia="Times New Roman" w:hAnsi="Times New Roman" w:cs="Times New Roman"/>
          <w:sz w:val="20"/>
          <w:szCs w:val="20"/>
        </w:rPr>
        <w:t>- jednorázové napíchnutí dutiny, orgánu nebo pathologického ložiska za účelem dg. nebo th.</w:t>
      </w:r>
    </w:p>
    <w:p w:rsidR="00BC60D7"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rPr>
        <w:t>-</w:t>
      </w:r>
      <w:r w:rsidRPr="002D20BE">
        <w:rPr>
          <w:rFonts w:ascii="Times New Roman" w:eastAsia="Times New Roman" w:hAnsi="Times New Roman" w:cs="Times New Roman"/>
          <w:b/>
          <w:sz w:val="20"/>
          <w:szCs w:val="20"/>
        </w:rPr>
        <w:tab/>
        <w:t xml:space="preserve">drenáž </w:t>
      </w:r>
      <w:r w:rsidRPr="002D20BE">
        <w:rPr>
          <w:rFonts w:ascii="Times New Roman" w:eastAsia="Times New Roman" w:hAnsi="Times New Roman" w:cs="Times New Roman"/>
          <w:sz w:val="20"/>
          <w:szCs w:val="20"/>
        </w:rPr>
        <w:t>- zavedení drainu k odvodu sekretu z tělní dutiny či pathologického ložiska</w:t>
      </w:r>
    </w:p>
    <w:p w:rsidR="00BC60D7" w:rsidRDefault="00BC60D7" w:rsidP="00BC60D7">
      <w:pPr>
        <w:spacing w:after="0" w:line="240" w:lineRule="auto"/>
        <w:jc w:val="left"/>
        <w:rPr>
          <w:rFonts w:ascii="Times New Roman" w:eastAsia="Times New Roman" w:hAnsi="Times New Roman" w:cs="Times New Roman"/>
          <w:sz w:val="20"/>
          <w:szCs w:val="20"/>
        </w:rPr>
      </w:pPr>
    </w:p>
    <w:p w:rsidR="00BC60D7" w:rsidRPr="00071795" w:rsidRDefault="00BC60D7" w:rsidP="00BC60D7">
      <w:pPr>
        <w:spacing w:after="0" w:line="240" w:lineRule="auto"/>
        <w:rPr>
          <w:rFonts w:ascii="Times New Roman" w:eastAsia="Times New Roman" w:hAnsi="Times New Roman" w:cs="Times New Roman"/>
          <w:b/>
          <w:sz w:val="20"/>
          <w:szCs w:val="20"/>
          <w:u w:val="single"/>
        </w:rPr>
      </w:pPr>
      <w:r w:rsidRPr="00071795">
        <w:rPr>
          <w:rFonts w:ascii="Times New Roman" w:eastAsia="Times New Roman" w:hAnsi="Times New Roman" w:cs="Times New Roman"/>
          <w:b/>
          <w:sz w:val="20"/>
          <w:szCs w:val="20"/>
          <w:u w:val="single"/>
        </w:rPr>
        <w:t>PUNKCE DUTINY HRUDNÍ</w:t>
      </w:r>
    </w:p>
    <w:p w:rsidR="00BC60D7" w:rsidRPr="00071795"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v případě hrudníku jde o punkci/drenáž pleurální dutiny s cílem: </w:t>
      </w:r>
    </w:p>
    <w:p w:rsidR="00BC60D7" w:rsidRPr="002D20BE" w:rsidRDefault="00BC60D7" w:rsidP="00BC60D7">
      <w:pPr>
        <w:spacing w:after="0" w:line="240" w:lineRule="auto"/>
        <w:jc w:val="left"/>
        <w:rPr>
          <w:rFonts w:ascii="Times New Roman" w:eastAsia="Times New Roman" w:hAnsi="Times New Roman" w:cs="Times New Roman"/>
          <w:sz w:val="20"/>
          <w:szCs w:val="20"/>
        </w:rPr>
      </w:pP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ostranění tekutiny z pleurální dutiny (výpotek benigní či maligní, hemothorax, chylothorax)</w:t>
      </w: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rozvinutí kolabované plíce (traumaticky, pooperačně) vytvořením podtlaku</w:t>
      </w:r>
    </w:p>
    <w:p w:rsidR="00BC60D7" w:rsidRPr="002D20BE" w:rsidRDefault="00BC60D7" w:rsidP="00BC60D7">
      <w:pPr>
        <w:spacing w:after="0" w:line="240" w:lineRule="auto"/>
        <w:jc w:val="left"/>
        <w:rPr>
          <w:rFonts w:ascii="Times New Roman" w:eastAsia="Times New Roman" w:hAnsi="Times New Roman" w:cs="Times New Roman"/>
          <w:sz w:val="20"/>
          <w:szCs w:val="20"/>
        </w:rPr>
      </w:pP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lokalisace</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jehla či drén procházejí vrstvami hrudní stěny (kůže a podkoží, hrudní fascie, svaly (serratus anterior, mezižeberní svaly), pariteální pleura) v mezižeberním prostoru </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při hrudní punkci a drenáži je nutné respektovat anatomii – průběh mezižeberních nervů (při dolním okraji žeber) a vyklenutí bránice (vrchol v úrovni 4.-5. mezižebří, možnost proniknutí do břišní dutiny a poranění orgánů peritoneálních či retroperitoneálních – ledviny, játra, slezina)</w:t>
      </w: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tradovanými dvěma metodami bylo:</w:t>
      </w:r>
    </w:p>
    <w:p w:rsidR="00BC60D7" w:rsidRPr="002D20BE" w:rsidRDefault="00BC60D7" w:rsidP="00BC60D7">
      <w:pPr>
        <w:spacing w:after="0" w:line="240" w:lineRule="auto"/>
        <w:jc w:val="left"/>
        <w:rPr>
          <w:rFonts w:ascii="Times New Roman" w:eastAsia="Times New Roman" w:hAnsi="Times New Roman" w:cs="Times New Roman"/>
          <w:sz w:val="20"/>
          <w:szCs w:val="20"/>
        </w:rPr>
      </w:pP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punkce pneumothoraxu – 2. mezižebří v medioklavikulární čáře (nevýhodou je průnik přes m. pectoralis</w:t>
      </w:r>
    </w:p>
    <w:p w:rsidR="00BC60D7" w:rsidRPr="002D20BE" w:rsidRDefault="00BC60D7" w:rsidP="00BC60D7">
      <w:pPr>
        <w:spacing w:after="0" w:line="240" w:lineRule="auto"/>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major, bolesti pak omezují dýchání)</w:t>
      </w: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punkce fluidothoraxu – 6. mezižebří v zadní axilární čáře</w:t>
      </w:r>
    </w:p>
    <w:p w:rsidR="00BC60D7" w:rsidRPr="002D20BE" w:rsidRDefault="00BC60D7" w:rsidP="00BC60D7">
      <w:pPr>
        <w:spacing w:after="0" w:line="240" w:lineRule="auto"/>
        <w:jc w:val="left"/>
        <w:rPr>
          <w:rFonts w:ascii="Times New Roman" w:eastAsia="Times New Roman" w:hAnsi="Times New Roman" w:cs="Times New Roman"/>
          <w:sz w:val="20"/>
          <w:szCs w:val="20"/>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v současnosti je doporučována punkce ve střední axilární čáře ve 4.-5. mezižebří se směřováním drénu k vrcholu pleurální dutiny nebo naopak dolů do kostofrenického úhlu dle účelu drenáže (bezpečný je trojúhelník: zevní okraj latisimu + zevní okraj m. pectoralis major + horizonála jdoucí prsní bradavkou) </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provedení hrudní punkce</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ve zvoleném místě lokální infiltrační anestesie, naříznutí kůže skalpelem a poté silná punkční jehla (flexila s mandrénem) postupující při horním okraji dolního žebra proniká vstvami hrudní stěny za stálé aspirace, po proniknutí do pleurální dutiny (nasátí tekutiny při fluidothoraxu) stažení mandrénu a aspirace tekutiny</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provedení hrudní drenáže</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metoda punkční</w:t>
      </w: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metoda tupé disekce</w:t>
      </w: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t xml:space="preserve">metoda otevřená u hrudních operací </w:t>
      </w:r>
    </w:p>
    <w:p w:rsidR="00BC60D7" w:rsidRPr="002D20BE" w:rsidRDefault="00BC60D7" w:rsidP="00BC60D7">
      <w:pPr>
        <w:spacing w:after="0" w:line="240" w:lineRule="auto"/>
        <w:jc w:val="left"/>
        <w:rPr>
          <w:rFonts w:ascii="Times New Roman" w:eastAsia="Times New Roman" w:hAnsi="Times New Roman" w:cs="Times New Roman"/>
          <w:sz w:val="20"/>
          <w:szCs w:val="20"/>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většinou kombinace prvních dvou metod – ve zvoleném místě nejprve lokální infiltrační anestesie, poté incise kůže skalpelem, peanem disekce podkoží a svalů (postupujeme přitom při horním okraji dolejšího žebra), proniknutí přes parietální pleuru (slyšitelné lupnutí, ostrá bolest pacienta a vyfouknutí vzduchu je-li PNO), následně zavedení HD (stažení z mandrénu ve směru odpovídajícím účelu drenáže)</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u drenáže po plicních resekcích je drén zaváděn do otevřeného hrudníku, mohou se zavést drény dva (přední se zavádí výše a směřuje po přední ploše plíce vzhůru k apexu – odsává vzduch a rozvinuje plíci – zadní bývá zahnutý a zavádí se dorsálně do kostofrenického úhlu – odvádí tekutinu)</w:t>
      </w: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nemá smysl zavádět více jak 2 hrudní drény</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 xml:space="preserve">typy hrudní drenáže </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 xml:space="preserve">pasivní (spádová – pod hladinu tekutiny) </w:t>
      </w: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 xml:space="preserve">aktivní (podlaková – napojení systému na aktivní sání) </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základním principem je Bulauova drenáž – drén vedoucí z pleurální dutiny je ponořen pod hladinu tekutiny (brání se tak nasávání vzduchu při podtlaku vzniklém v inspiriu) – tzv. vodní zámek</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účinnost Bulauovy drenáže se snižuje se stoupající hladinou tekutiny, proto je drén od pacienta vyveden nejprve do sběrné lahve a k té se teprve připojuje vodní zámek</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aktivní systém je napojen na podtlak -10 až -20 cm H2O (regulátor podtlaku je lahev s tekutinou, do které je ponořená trubička komunikující se zevní atmosférou, výše podtlaku odpovídá hloubce ponoření trubičky pod hladinu), systém může být: </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w:t>
      </w:r>
      <w:r w:rsidRPr="002D20BE">
        <w:rPr>
          <w:rFonts w:ascii="Times New Roman" w:eastAsia="Times New Roman" w:hAnsi="Times New Roman" w:cs="Times New Roman"/>
          <w:sz w:val="20"/>
          <w:szCs w:val="20"/>
        </w:rPr>
        <w:tab/>
        <w:t>dvoulahvový (sběrná lahev + regulátor podtlaku)</w:t>
      </w: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b.</w:t>
      </w:r>
      <w:r w:rsidRPr="002D20BE">
        <w:rPr>
          <w:rFonts w:ascii="Times New Roman" w:eastAsia="Times New Roman" w:hAnsi="Times New Roman" w:cs="Times New Roman"/>
          <w:sz w:val="20"/>
          <w:szCs w:val="20"/>
        </w:rPr>
        <w:tab/>
        <w:t>třílahvový (sběrná lahev + vodní zámek + regulátor podtlaku) – nejčastěji používané</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rPr>
          <w:rFonts w:ascii="Times New Roman" w:eastAsia="Times New Roman" w:hAnsi="Times New Roman" w:cs="Times New Roman"/>
          <w:sz w:val="20"/>
          <w:szCs w:val="20"/>
        </w:rPr>
      </w:pPr>
      <w:r w:rsidRPr="002D20BE">
        <w:rPr>
          <w:rFonts w:ascii="Times New Roman" w:eastAsia="Times New Roman" w:hAnsi="Times New Roman" w:cs="Times New Roman"/>
          <w:noProof/>
          <w:sz w:val="20"/>
          <w:szCs w:val="20"/>
        </w:rPr>
        <w:drawing>
          <wp:inline distT="0" distB="0" distL="0" distR="0" wp14:anchorId="096AE7A0" wp14:editId="6544A231">
            <wp:extent cx="2270847" cy="3135086"/>
            <wp:effectExtent l="0" t="0" r="0" b="8255"/>
            <wp:docPr id="2" name="Obrázek 2" descr="http://img2.tfd.com/mk/C/X2604-C-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2.tfd.com/mk/C/X2604-C-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8473" cy="3145614"/>
                    </a:xfrm>
                    <a:prstGeom prst="rect">
                      <a:avLst/>
                    </a:prstGeom>
                    <a:noFill/>
                    <a:ln>
                      <a:noFill/>
                    </a:ln>
                  </pic:spPr>
                </pic:pic>
              </a:graphicData>
            </a:graphic>
          </wp:inline>
        </w:drawing>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kontraindikací aktivního sání je drenáž po pneumonektomii (odstranění celé plíce – podtlak by způsobil přesun mediastina a útlak velkých žil), aktivní sání se používá po plicních resekcích (klínovité resekce, lobektomie), u větších PNO a hemothoraxů (mírnější podtlak -5 cm H2O), spádová drenáž po pneumonek- tomii, u menších PNO a fluidothoraxů</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odstranění hrudního drénu</w:t>
      </w:r>
    </w:p>
    <w:p w:rsidR="00BC60D7" w:rsidRPr="002D20BE" w:rsidRDefault="00BC60D7" w:rsidP="00BC60D7">
      <w:pPr>
        <w:spacing w:after="0" w:line="240" w:lineRule="auto"/>
        <w:jc w:val="left"/>
        <w:rPr>
          <w:rFonts w:ascii="Times New Roman" w:eastAsia="Times New Roman" w:hAnsi="Times New Roman" w:cs="Times New Roman"/>
          <w:b/>
          <w:sz w:val="20"/>
          <w:szCs w:val="20"/>
          <w:u w:val="single"/>
        </w:rPr>
      </w:pP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je možné po splnění tří podmínek:</w:t>
      </w:r>
    </w:p>
    <w:p w:rsidR="00BC60D7" w:rsidRPr="002D20BE" w:rsidRDefault="00BC60D7" w:rsidP="00BC60D7">
      <w:pPr>
        <w:spacing w:after="0" w:line="240" w:lineRule="auto"/>
        <w:jc w:val="left"/>
        <w:rPr>
          <w:rFonts w:ascii="Times New Roman" w:eastAsia="Times New Roman" w:hAnsi="Times New Roman" w:cs="Times New Roman"/>
          <w:sz w:val="20"/>
          <w:szCs w:val="20"/>
        </w:rPr>
      </w:pP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plíce je rozvinutá (poslechem, dle RTG)</w:t>
      </w:r>
    </w:p>
    <w:p w:rsidR="00BC60D7" w:rsidRPr="002D20BE"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není únik vzduchu do drainu</w:t>
      </w:r>
    </w:p>
    <w:p w:rsidR="00BC60D7" w:rsidRDefault="00BC60D7" w:rsidP="00BC60D7">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t xml:space="preserve">pokles sekrece pod 200 ml/den </w:t>
      </w:r>
    </w:p>
    <w:p w:rsidR="00BC60D7" w:rsidRPr="002D20BE" w:rsidRDefault="00BC60D7" w:rsidP="00BC60D7">
      <w:pPr>
        <w:spacing w:after="0" w:line="240" w:lineRule="auto"/>
        <w:jc w:val="left"/>
        <w:rPr>
          <w:rFonts w:ascii="Times New Roman" w:eastAsia="Times New Roman" w:hAnsi="Times New Roman" w:cs="Times New Roman"/>
          <w:sz w:val="20"/>
          <w:szCs w:val="20"/>
        </w:rPr>
      </w:pPr>
    </w:p>
    <w:p w:rsidR="00BC60D7" w:rsidRPr="00071795" w:rsidRDefault="00BC60D7" w:rsidP="00BC60D7">
      <w:pPr>
        <w:spacing w:after="0" w:line="240" w:lineRule="auto"/>
        <w:rPr>
          <w:rFonts w:ascii="Times New Roman" w:eastAsia="Times New Roman" w:hAnsi="Times New Roman" w:cs="Times New Roman"/>
          <w:b/>
          <w:sz w:val="20"/>
          <w:szCs w:val="20"/>
          <w:u w:val="single"/>
        </w:rPr>
      </w:pPr>
      <w:r w:rsidRPr="00071795">
        <w:rPr>
          <w:rFonts w:ascii="Times New Roman" w:eastAsia="Times New Roman" w:hAnsi="Times New Roman" w:cs="Times New Roman"/>
          <w:b/>
          <w:sz w:val="20"/>
          <w:szCs w:val="20"/>
          <w:u w:val="single"/>
        </w:rPr>
        <w:t>PUNKCE DUTINY BŘIŠNÍ</w:t>
      </w:r>
    </w:p>
    <w:p w:rsidR="00BC60D7" w:rsidRPr="00071795" w:rsidRDefault="00BC60D7" w:rsidP="00BC60D7">
      <w:pPr>
        <w:spacing w:after="0" w:line="240" w:lineRule="auto"/>
        <w:rPr>
          <w:rFonts w:ascii="Times New Roman" w:eastAsia="Times New Roman" w:hAnsi="Times New Roman" w:cs="Times New Roman"/>
          <w:b/>
          <w:sz w:val="20"/>
          <w:szCs w:val="20"/>
          <w:u w:val="single"/>
        </w:rPr>
      </w:pPr>
    </w:p>
    <w:p w:rsidR="00BC60D7" w:rsidRPr="00071795" w:rsidRDefault="00BC60D7" w:rsidP="00C64484">
      <w:pPr>
        <w:pStyle w:val="Odstavecseseznamem"/>
        <w:numPr>
          <w:ilvl w:val="0"/>
          <w:numId w:val="76"/>
        </w:numPr>
        <w:jc w:val="both"/>
        <w:rPr>
          <w:sz w:val="20"/>
          <w:szCs w:val="20"/>
        </w:rPr>
      </w:pPr>
      <w:r w:rsidRPr="00071795">
        <w:rPr>
          <w:sz w:val="20"/>
          <w:szCs w:val="20"/>
        </w:rPr>
        <w:t>indikace diagnostické (ascites, popř. hemoperitoneum) a therapeutické (dekomprese ascitu)</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ascites – přítomnost tekutiny v peritoneální dutině – nejčastější příčiny: jaterní cirhosa, karcinomatosa peritonea, srdeční selhání, akutní pankreatitida,  hypoalbuminemie – punkcí se odebírá vzorek tekutiny na vyšetření cytologické a biochemické</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lastRenderedPageBreak/>
        <w:t>-</w:t>
      </w:r>
      <w:r w:rsidRPr="002D20BE">
        <w:rPr>
          <w:rFonts w:ascii="Times New Roman" w:eastAsia="Times New Roman" w:hAnsi="Times New Roman" w:cs="Times New Roman"/>
          <w:sz w:val="20"/>
          <w:szCs w:val="20"/>
        </w:rPr>
        <w:tab/>
        <w:t>diagnostická peritoneální laváž (dříve diagnostika úrazového hemoperitonea – punkce ve všech 4 kvadrantech břicha s výplachem fysiologickým roztokem, positivní při přítomnosti krve v lavážní tekutině),  dnes je plně nahrazeno UZ a CT (smysl by měla k odlišení hemoperitonea a traumatické perforace GITu)</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makroskopie</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u traumatu rozlišení mezi střevním obsahem a krví (volná tekutina v dutině břišní na UZ či CT a není-li jasné, zde jde o krvácení při ruptuře dutého orgánů nebo o perforaci trávicí trubice)</w:t>
      </w: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maligní výpotky bývají hemorhagické</w:t>
      </w: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pankreatogenní ascites při akutní pankreatitidě cihlově červený (biochemiecky obsah amylas)</w:t>
      </w: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cirhosa jaterní se slámově žlutým ascitem </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u w:val="single"/>
        </w:rPr>
        <w:t xml:space="preserve">mikroskopie </w:t>
      </w:r>
      <w:r w:rsidRPr="002D20BE">
        <w:rPr>
          <w:rFonts w:ascii="Times New Roman" w:eastAsia="Times New Roman" w:hAnsi="Times New Roman" w:cs="Times New Roman"/>
          <w:sz w:val="20"/>
          <w:szCs w:val="20"/>
        </w:rPr>
        <w:t>(cytologie)</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u maligních ascitů (nejčastěji gynekologické tu a nádory GITu)</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provedení</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místo punkce – naslepo nebo pod UZ či CT kontrolou</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pro punkci naslepo volíme Monroův bod – spojnice pupku a spina iliaca anterior superior vlevo - cca ve 1/3 vzdálenosti od pupku, vpolosedě (pokles tekutiny) a vlevo (vpravo možnost poranění distendovaného céka nebo zvětšených jater)</w:t>
      </w: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punkce - injekční jehla, flexila, Verresova jehla, zavedení pig-tailu pod UZ/CT kontrolou - lokální anestesie</w:t>
      </w: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jednorázové vypuštění maximálně 5 litrů tekutiny </w:t>
      </w:r>
    </w:p>
    <w:p w:rsidR="00BC60D7" w:rsidRPr="002D20BE" w:rsidRDefault="00BC60D7" w:rsidP="00BC60D7">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jinými možnostmi jsou punkce Douglasova prostoru přes zadní klenbu poševní (krvácení při mimoděložním těhotenství) nebo přes přední stěnu rekta (absces Douglasova prostoru) </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komplikace</w:t>
      </w:r>
    </w:p>
    <w:p w:rsidR="00BC60D7" w:rsidRPr="002D20BE" w:rsidRDefault="00BC60D7" w:rsidP="00BC60D7">
      <w:pPr>
        <w:spacing w:after="0" w:line="240" w:lineRule="auto"/>
        <w:jc w:val="both"/>
        <w:rPr>
          <w:rFonts w:ascii="Times New Roman" w:eastAsia="Times New Roman" w:hAnsi="Times New Roman" w:cs="Times New Roman"/>
          <w:sz w:val="20"/>
          <w:szCs w:val="20"/>
        </w:rPr>
      </w:pP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poranění nitrobřišního orgánu</w:t>
      </w:r>
    </w:p>
    <w:p w:rsidR="00BC60D7" w:rsidRPr="002D20BE" w:rsidRDefault="00BC60D7" w:rsidP="00BC60D7">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krvácení z břišní stěny (cave - průběh a. epigastrica inferior)</w:t>
      </w:r>
    </w:p>
    <w:p w:rsidR="00BC60D7" w:rsidRDefault="00BC60D7" w:rsidP="00BC60D7">
      <w:pPr>
        <w:spacing w:after="0" w:line="240" w:lineRule="auto"/>
        <w:rPr>
          <w:rFonts w:ascii="Times New Roman" w:eastAsia="Times New Roman" w:hAnsi="Times New Roman" w:cs="Times New Roman"/>
          <w:b/>
          <w:sz w:val="24"/>
          <w:szCs w:val="24"/>
          <w:u w:val="single"/>
        </w:rPr>
      </w:pPr>
    </w:p>
    <w:p w:rsidR="00BC60D7" w:rsidRDefault="00BC60D7" w:rsidP="00BC60D7">
      <w:pPr>
        <w:spacing w:line="240" w:lineRule="auto"/>
        <w:ind w:left="425" w:hanging="425"/>
        <w:rPr>
          <w:rFonts w:ascii="Times New Roman" w:eastAsiaTheme="minorHAnsi" w:hAnsi="Times New Roman" w:cs="Times New Roman"/>
          <w:b/>
          <w:sz w:val="24"/>
          <w:szCs w:val="24"/>
          <w:u w:val="single"/>
          <w:lang w:eastAsia="en-US"/>
        </w:rPr>
      </w:pPr>
      <w:r>
        <w:rPr>
          <w:rFonts w:ascii="Times New Roman" w:eastAsiaTheme="minorHAnsi" w:hAnsi="Times New Roman" w:cs="Times New Roman"/>
          <w:b/>
          <w:sz w:val="24"/>
          <w:szCs w:val="24"/>
          <w:u w:val="single"/>
          <w:lang w:eastAsia="en-US"/>
        </w:rPr>
        <w:t>Zásady cévkování,</w:t>
      </w:r>
      <w:r w:rsidRPr="00D45ADF">
        <w:rPr>
          <w:rFonts w:ascii="Times New Roman" w:eastAsiaTheme="minorHAnsi" w:hAnsi="Times New Roman" w:cs="Times New Roman"/>
          <w:b/>
          <w:sz w:val="24"/>
          <w:szCs w:val="24"/>
          <w:u w:val="single"/>
          <w:lang w:eastAsia="en-US"/>
        </w:rPr>
        <w:t xml:space="preserve"> druhy cévek</w:t>
      </w:r>
      <w:r>
        <w:rPr>
          <w:rFonts w:ascii="Times New Roman" w:eastAsiaTheme="minorHAnsi" w:hAnsi="Times New Roman" w:cs="Times New Roman"/>
          <w:b/>
          <w:sz w:val="24"/>
          <w:szCs w:val="24"/>
          <w:u w:val="single"/>
          <w:lang w:eastAsia="en-US"/>
        </w:rPr>
        <w:t>, NGS, indikace a způsob zavedení</w:t>
      </w:r>
    </w:p>
    <w:p w:rsidR="00BC60D7" w:rsidRPr="00BC60D7" w:rsidRDefault="00BC60D7" w:rsidP="00BC60D7">
      <w:pPr>
        <w:spacing w:line="240" w:lineRule="auto"/>
        <w:ind w:left="425" w:hanging="425"/>
        <w:rPr>
          <w:rFonts w:ascii="Times New Roman" w:eastAsiaTheme="minorHAnsi" w:hAnsi="Times New Roman" w:cs="Times New Roman"/>
          <w:b/>
          <w:sz w:val="20"/>
          <w:szCs w:val="20"/>
          <w:u w:val="single"/>
          <w:lang w:eastAsia="en-US"/>
        </w:rPr>
      </w:pPr>
      <w:r>
        <w:rPr>
          <w:rFonts w:ascii="Times New Roman" w:eastAsiaTheme="minorHAnsi" w:hAnsi="Times New Roman" w:cs="Times New Roman"/>
          <w:b/>
          <w:sz w:val="20"/>
          <w:szCs w:val="20"/>
          <w:u w:val="single"/>
          <w:lang w:eastAsia="en-US"/>
        </w:rPr>
        <w:t>CÉVKOVÁNÍ</w:t>
      </w:r>
    </w:p>
    <w:p w:rsidR="00BC60D7" w:rsidRPr="00D45ADF" w:rsidRDefault="00BC60D7" w:rsidP="00BC60D7">
      <w:pPr>
        <w:spacing w:line="240" w:lineRule="auto"/>
        <w:ind w:left="426" w:hanging="426"/>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zavedení cévky (močového katetru) močovou trubicí do močové</w:t>
      </w:r>
      <w:r>
        <w:rPr>
          <w:rFonts w:ascii="Times New Roman" w:eastAsiaTheme="minorHAnsi" w:hAnsi="Times New Roman" w:cs="Times New Roman"/>
          <w:sz w:val="20"/>
          <w:szCs w:val="20"/>
          <w:lang w:eastAsia="en-US"/>
        </w:rPr>
        <w:t>ho měchýře</w:t>
      </w:r>
      <w:r w:rsidRPr="00D45ADF">
        <w:rPr>
          <w:rFonts w:ascii="Times New Roman" w:eastAsiaTheme="minorHAnsi" w:hAnsi="Times New Roman" w:cs="Times New Roman"/>
          <w:sz w:val="20"/>
          <w:szCs w:val="20"/>
          <w:lang w:eastAsia="en-US"/>
        </w:rPr>
        <w:t>, jednorázové nebo dlouhodobé (permanentní)</w:t>
      </w:r>
    </w:p>
    <w:p w:rsidR="00BC60D7" w:rsidRPr="00D45ADF" w:rsidRDefault="00BC60D7" w:rsidP="00BC60D7">
      <w:pPr>
        <w:spacing w:line="240" w:lineRule="auto"/>
        <w:ind w:left="425" w:hanging="425"/>
        <w:jc w:val="both"/>
        <w:rPr>
          <w:rFonts w:ascii="Times New Roman" w:eastAsiaTheme="minorHAnsi" w:hAnsi="Times New Roman" w:cs="Times New Roman"/>
          <w:b/>
          <w:sz w:val="20"/>
          <w:szCs w:val="20"/>
          <w:u w:val="single"/>
          <w:lang w:eastAsia="en-US"/>
        </w:rPr>
      </w:pPr>
      <w:r>
        <w:rPr>
          <w:rFonts w:ascii="Times New Roman" w:eastAsiaTheme="minorHAnsi" w:hAnsi="Times New Roman" w:cs="Times New Roman"/>
          <w:b/>
          <w:sz w:val="20"/>
          <w:szCs w:val="20"/>
          <w:u w:val="single"/>
          <w:lang w:eastAsia="en-US"/>
        </w:rPr>
        <w:t>i</w:t>
      </w:r>
      <w:r w:rsidRPr="00D45ADF">
        <w:rPr>
          <w:rFonts w:ascii="Times New Roman" w:eastAsiaTheme="minorHAnsi" w:hAnsi="Times New Roman" w:cs="Times New Roman"/>
          <w:b/>
          <w:sz w:val="20"/>
          <w:szCs w:val="20"/>
          <w:u w:val="single"/>
          <w:lang w:eastAsia="en-US"/>
        </w:rPr>
        <w:t>ndikace</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nemůže-li se nemocný sám vymočit (močová retence – hyperplasie prostaty, po operaci)</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močová inkontinence</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nutnost přesného sledování diuresy (kritické stavy – šok, pankreatitida...)</w:t>
      </w:r>
    </w:p>
    <w:p w:rsidR="00BC60D7"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vyprázdnění močového měchýře před operací (dlouhé výkony, operace v malé pánvi)</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w:t>
      </w:r>
      <w:r>
        <w:rPr>
          <w:rFonts w:ascii="Times New Roman" w:eastAsiaTheme="minorHAnsi" w:hAnsi="Times New Roman" w:cs="Times New Roman"/>
          <w:sz w:val="20"/>
          <w:szCs w:val="20"/>
          <w:lang w:eastAsia="en-US"/>
        </w:rPr>
        <w:tab/>
        <w:t xml:space="preserve">stavy po operaci močového měchýře, prostaty nebo uretry </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získání vzorku sterilní moči pro bakteriologické vyšetření</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posouzení residua (kolik moči zůstalo v měchýře po vymočení – dnes se spíše určuje</w:t>
      </w:r>
      <w:r>
        <w:rPr>
          <w:rFonts w:ascii="Times New Roman" w:eastAsiaTheme="minorHAnsi" w:hAnsi="Times New Roman" w:cs="Times New Roman"/>
          <w:sz w:val="20"/>
          <w:szCs w:val="20"/>
          <w:lang w:eastAsia="en-US"/>
        </w:rPr>
        <w:t xml:space="preserve"> pomocí</w:t>
      </w:r>
      <w:r w:rsidRPr="00D45ADF">
        <w:rPr>
          <w:rFonts w:ascii="Times New Roman" w:eastAsiaTheme="minorHAnsi" w:hAnsi="Times New Roman" w:cs="Times New Roman"/>
          <w:sz w:val="20"/>
          <w:szCs w:val="20"/>
          <w:lang w:eastAsia="en-US"/>
        </w:rPr>
        <w:t xml:space="preserve"> UZ)</w:t>
      </w:r>
    </w:p>
    <w:p w:rsidR="00BC60D7" w:rsidRPr="00D45ADF" w:rsidRDefault="00BC60D7" w:rsidP="00BC60D7">
      <w:pPr>
        <w:spacing w:line="240" w:lineRule="auto"/>
        <w:contextualSpacing/>
        <w:jc w:val="both"/>
        <w:rPr>
          <w:rFonts w:ascii="Times New Roman" w:eastAsiaTheme="minorHAnsi" w:hAnsi="Times New Roman" w:cs="Times New Roman"/>
          <w:sz w:val="20"/>
          <w:szCs w:val="20"/>
          <w:lang w:eastAsia="en-US"/>
        </w:rPr>
      </w:pPr>
    </w:p>
    <w:p w:rsidR="00BC60D7" w:rsidRPr="00D45ADF" w:rsidRDefault="00BC60D7" w:rsidP="00BC60D7">
      <w:pPr>
        <w:spacing w:line="240" w:lineRule="auto"/>
        <w:ind w:left="425" w:hanging="425"/>
        <w:jc w:val="both"/>
        <w:rPr>
          <w:rFonts w:ascii="Times New Roman" w:eastAsiaTheme="minorHAnsi" w:hAnsi="Times New Roman" w:cs="Times New Roman"/>
          <w:b/>
          <w:sz w:val="20"/>
          <w:szCs w:val="20"/>
          <w:u w:val="single"/>
          <w:lang w:eastAsia="en-US"/>
        </w:rPr>
      </w:pPr>
      <w:r>
        <w:rPr>
          <w:rFonts w:ascii="Times New Roman" w:eastAsiaTheme="minorHAnsi" w:hAnsi="Times New Roman" w:cs="Times New Roman"/>
          <w:b/>
          <w:sz w:val="20"/>
          <w:szCs w:val="20"/>
          <w:u w:val="single"/>
          <w:lang w:eastAsia="en-US"/>
        </w:rPr>
        <w:t>d</w:t>
      </w:r>
      <w:r w:rsidRPr="00D45ADF">
        <w:rPr>
          <w:rFonts w:ascii="Times New Roman" w:eastAsiaTheme="minorHAnsi" w:hAnsi="Times New Roman" w:cs="Times New Roman"/>
          <w:b/>
          <w:sz w:val="20"/>
          <w:szCs w:val="20"/>
          <w:u w:val="single"/>
          <w:lang w:eastAsia="en-US"/>
        </w:rPr>
        <w:t>ruhy cévek</w:t>
      </w:r>
    </w:p>
    <w:p w:rsidR="00BC60D7" w:rsidRPr="00D45ADF" w:rsidRDefault="00BC60D7" w:rsidP="00BC60D7">
      <w:pPr>
        <w:spacing w:line="240" w:lineRule="auto"/>
        <w:ind w:left="425" w:hanging="425"/>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sterilní katetry z latexu či silikonu (latexové katetry se ucpávají a při dlouhodovém zavedení se musí měnit po 3-4 týdnech, silikonové vydrží déle), na katetru jsou údaje o:</w:t>
      </w:r>
    </w:p>
    <w:p w:rsidR="00BC60D7" w:rsidRPr="00D45ADF" w:rsidRDefault="00BC60D7" w:rsidP="00BC60D7">
      <w:pPr>
        <w:spacing w:line="240" w:lineRule="auto"/>
        <w:ind w:left="425" w:hanging="28"/>
        <w:contextualSpacing/>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a.</w:t>
      </w:r>
      <w:r>
        <w:rPr>
          <w:rFonts w:ascii="Times New Roman" w:eastAsiaTheme="minorHAnsi" w:hAnsi="Times New Roman" w:cs="Times New Roman"/>
          <w:sz w:val="20"/>
          <w:szCs w:val="20"/>
          <w:lang w:eastAsia="en-US"/>
        </w:rPr>
        <w:tab/>
      </w:r>
      <w:r w:rsidRPr="00D45ADF">
        <w:rPr>
          <w:rFonts w:ascii="Times New Roman" w:eastAsiaTheme="minorHAnsi" w:hAnsi="Times New Roman" w:cs="Times New Roman"/>
          <w:sz w:val="20"/>
          <w:szCs w:val="20"/>
          <w:lang w:eastAsia="en-US"/>
        </w:rPr>
        <w:t>průměru (udává se v Charrierech (= French), které značí 1 mm obvodu, tj. 0,33 mm průměru)</w:t>
      </w:r>
    </w:p>
    <w:p w:rsidR="00BC60D7" w:rsidRPr="00D45ADF" w:rsidRDefault="00BC60D7" w:rsidP="00BC60D7">
      <w:pPr>
        <w:spacing w:line="240" w:lineRule="auto"/>
        <w:ind w:left="483" w:firstLine="708"/>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1 Ch = 1 F = 0,33 mm, nejčastěji se používají 14-16-18 F</w:t>
      </w:r>
    </w:p>
    <w:p w:rsidR="00BC60D7" w:rsidRPr="00D45ADF" w:rsidRDefault="00BC60D7" w:rsidP="00BC60D7">
      <w:pPr>
        <w:spacing w:line="240" w:lineRule="auto"/>
        <w:ind w:firstLine="708"/>
        <w:contextualSpacing/>
        <w:jc w:val="both"/>
        <w:rPr>
          <w:rFonts w:ascii="Times New Roman" w:eastAsiaTheme="minorHAnsi" w:hAnsi="Times New Roman" w:cs="Times New Roman"/>
          <w:sz w:val="20"/>
          <w:szCs w:val="20"/>
          <w:lang w:eastAsia="en-US"/>
        </w:rPr>
      </w:pP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ab/>
      </w:r>
      <w:r>
        <w:rPr>
          <w:rFonts w:ascii="Times New Roman" w:eastAsiaTheme="minorHAnsi" w:hAnsi="Times New Roman" w:cs="Times New Roman"/>
          <w:sz w:val="20"/>
          <w:szCs w:val="20"/>
          <w:lang w:eastAsia="en-US"/>
        </w:rPr>
        <w:t>b.</w:t>
      </w:r>
      <w:r>
        <w:rPr>
          <w:rFonts w:ascii="Times New Roman" w:eastAsiaTheme="minorHAnsi" w:hAnsi="Times New Roman" w:cs="Times New Roman"/>
          <w:sz w:val="20"/>
          <w:szCs w:val="20"/>
          <w:lang w:eastAsia="en-US"/>
        </w:rPr>
        <w:tab/>
      </w:r>
      <w:r w:rsidRPr="00D45ADF">
        <w:rPr>
          <w:rFonts w:ascii="Times New Roman" w:eastAsiaTheme="minorHAnsi" w:hAnsi="Times New Roman" w:cs="Times New Roman"/>
          <w:sz w:val="20"/>
          <w:szCs w:val="20"/>
          <w:lang w:eastAsia="en-US"/>
        </w:rPr>
        <w:t>objemu balonku napuštěného fysiologickým roztokem nebo vzduchem (nejčastěji 10 ml)</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druhy cévek:</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lastRenderedPageBreak/>
        <w:t>1.</w:t>
      </w:r>
      <w:r w:rsidRPr="00D45ADF">
        <w:rPr>
          <w:rFonts w:ascii="Times New Roman" w:eastAsiaTheme="minorHAnsi" w:hAnsi="Times New Roman" w:cs="Times New Roman"/>
          <w:sz w:val="20"/>
          <w:szCs w:val="20"/>
          <w:lang w:eastAsia="en-US"/>
        </w:rPr>
        <w:tab/>
        <w:t>Nélaton – konec cévky je rovný a stejného průměru jako celý katetr (používá se žen)</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2.</w:t>
      </w:r>
      <w:r w:rsidRPr="00D45ADF">
        <w:rPr>
          <w:rFonts w:ascii="Times New Roman" w:eastAsiaTheme="minorHAnsi" w:hAnsi="Times New Roman" w:cs="Times New Roman"/>
          <w:sz w:val="20"/>
          <w:szCs w:val="20"/>
          <w:lang w:eastAsia="en-US"/>
        </w:rPr>
        <w:tab/>
        <w:t>Tiemann – konec cévky je zobákovitě zahnutý a zúžený (používá se u mužů)</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3.</w:t>
      </w:r>
      <w:r w:rsidRPr="00D45ADF">
        <w:rPr>
          <w:rFonts w:ascii="Times New Roman" w:eastAsiaTheme="minorHAnsi" w:hAnsi="Times New Roman" w:cs="Times New Roman"/>
          <w:sz w:val="20"/>
          <w:szCs w:val="20"/>
          <w:lang w:eastAsia="en-US"/>
        </w:rPr>
        <w:tab/>
        <w:t>Pezzer – konec cévky je měchýřkovitý s kloboučkem a postranními otvory, nutný kovový zavaděč</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4.</w:t>
      </w:r>
      <w:r w:rsidRPr="00D45ADF">
        <w:rPr>
          <w:rFonts w:ascii="Times New Roman" w:eastAsiaTheme="minorHAnsi" w:hAnsi="Times New Roman" w:cs="Times New Roman"/>
          <w:sz w:val="20"/>
          <w:szCs w:val="20"/>
          <w:lang w:eastAsia="en-US"/>
        </w:rPr>
        <w:tab/>
        <w:t>Malecot (</w:t>
      </w:r>
      <w:r w:rsidRPr="00D45ADF">
        <w:rPr>
          <w:rFonts w:ascii="Times New Roman" w:eastAsiaTheme="minorHAnsi" w:hAnsi="Times New Roman" w:cs="Times New Roman"/>
          <w:i/>
          <w:sz w:val="20"/>
          <w:szCs w:val="20"/>
          <w:lang w:eastAsia="en-US"/>
        </w:rPr>
        <w:t>Casper</w:t>
      </w:r>
      <w:r w:rsidRPr="00D45ADF">
        <w:rPr>
          <w:rFonts w:ascii="Times New Roman" w:eastAsiaTheme="minorHAnsi" w:hAnsi="Times New Roman" w:cs="Times New Roman"/>
          <w:sz w:val="20"/>
          <w:szCs w:val="20"/>
          <w:lang w:eastAsia="en-US"/>
        </w:rPr>
        <w:t>) – konec cévky je měchýřkovitý dvou(</w:t>
      </w:r>
      <w:r w:rsidRPr="00D45ADF">
        <w:rPr>
          <w:rFonts w:ascii="Times New Roman" w:eastAsiaTheme="minorHAnsi" w:hAnsi="Times New Roman" w:cs="Times New Roman"/>
          <w:i/>
          <w:sz w:val="20"/>
          <w:szCs w:val="20"/>
          <w:lang w:eastAsia="en-US"/>
        </w:rPr>
        <w:t>čtyř</w:t>
      </w:r>
      <w:r w:rsidRPr="00D45ADF">
        <w:rPr>
          <w:rFonts w:ascii="Times New Roman" w:eastAsiaTheme="minorHAnsi" w:hAnsi="Times New Roman" w:cs="Times New Roman"/>
          <w:sz w:val="20"/>
          <w:szCs w:val="20"/>
          <w:lang w:eastAsia="en-US"/>
        </w:rPr>
        <w:t>)křídlý, nutný kovový zavaděč (mandrain)</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5.</w:t>
      </w:r>
      <w:r w:rsidRPr="00D45ADF">
        <w:rPr>
          <w:rFonts w:ascii="Times New Roman" w:eastAsiaTheme="minorHAnsi" w:hAnsi="Times New Roman" w:cs="Times New Roman"/>
          <w:sz w:val="20"/>
          <w:szCs w:val="20"/>
          <w:lang w:eastAsia="en-US"/>
        </w:rPr>
        <w:tab/>
        <w:t>Foley – permanentní katetr na konci s balonkem, který se plní fysiologickým roztokem</w:t>
      </w:r>
    </w:p>
    <w:p w:rsidR="00BC60D7" w:rsidRPr="00D45ADF" w:rsidRDefault="00BC60D7" w:rsidP="00BC60D7">
      <w:pPr>
        <w:spacing w:line="240" w:lineRule="auto"/>
        <w:contextualSpacing/>
        <w:jc w:val="both"/>
        <w:rPr>
          <w:rFonts w:ascii="Times New Roman" w:eastAsiaTheme="minorHAnsi" w:hAnsi="Times New Roman" w:cs="Times New Roman"/>
          <w:sz w:val="20"/>
          <w:szCs w:val="20"/>
          <w:lang w:eastAsia="en-US"/>
        </w:rPr>
      </w:pPr>
    </w:p>
    <w:p w:rsidR="00BC60D7" w:rsidRPr="00D45ADF" w:rsidRDefault="00BC60D7" w:rsidP="00BC60D7">
      <w:pPr>
        <w:spacing w:line="240" w:lineRule="auto"/>
        <w:ind w:left="425" w:hanging="425"/>
        <w:jc w:val="both"/>
        <w:rPr>
          <w:rFonts w:ascii="Times New Roman" w:eastAsiaTheme="minorHAnsi" w:hAnsi="Times New Roman" w:cs="Times New Roman"/>
          <w:b/>
          <w:sz w:val="20"/>
          <w:szCs w:val="20"/>
          <w:u w:val="single"/>
          <w:lang w:eastAsia="en-US"/>
        </w:rPr>
      </w:pPr>
      <w:r>
        <w:rPr>
          <w:rFonts w:ascii="Times New Roman" w:eastAsiaTheme="minorHAnsi" w:hAnsi="Times New Roman" w:cs="Times New Roman"/>
          <w:b/>
          <w:sz w:val="20"/>
          <w:szCs w:val="20"/>
          <w:u w:val="single"/>
          <w:lang w:eastAsia="en-US"/>
        </w:rPr>
        <w:t>p</w:t>
      </w:r>
      <w:r w:rsidRPr="00D45ADF">
        <w:rPr>
          <w:rFonts w:ascii="Times New Roman" w:eastAsiaTheme="minorHAnsi" w:hAnsi="Times New Roman" w:cs="Times New Roman"/>
          <w:b/>
          <w:sz w:val="20"/>
          <w:szCs w:val="20"/>
          <w:u w:val="single"/>
          <w:lang w:eastAsia="en-US"/>
        </w:rPr>
        <w:t>rovedení</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 xml:space="preserve">vždy nutné zachování sterility </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 xml:space="preserve">cévkování žen je sesterský výkon, u mužů zavádí cévku lékař </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p>
    <w:p w:rsidR="00BC60D7" w:rsidRPr="00D45ADF" w:rsidRDefault="00BC60D7" w:rsidP="00BC60D7">
      <w:pPr>
        <w:spacing w:line="240" w:lineRule="auto"/>
        <w:ind w:left="425" w:hanging="425"/>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1.</w:t>
      </w:r>
      <w:r w:rsidRPr="00D45ADF">
        <w:rPr>
          <w:rFonts w:ascii="Times New Roman" w:eastAsiaTheme="minorHAnsi" w:hAnsi="Times New Roman" w:cs="Times New Roman"/>
          <w:sz w:val="20"/>
          <w:szCs w:val="20"/>
          <w:lang w:eastAsia="en-US"/>
        </w:rPr>
        <w:tab/>
      </w:r>
      <w:r w:rsidRPr="00D45ADF">
        <w:rPr>
          <w:rFonts w:ascii="Times New Roman" w:eastAsiaTheme="minorHAnsi" w:hAnsi="Times New Roman" w:cs="Times New Roman"/>
          <w:b/>
          <w:sz w:val="20"/>
          <w:szCs w:val="20"/>
          <w:lang w:eastAsia="en-US"/>
        </w:rPr>
        <w:t>cévkování muže</w:t>
      </w:r>
      <w:r w:rsidRPr="00D45ADF">
        <w:rPr>
          <w:rFonts w:ascii="Times New Roman" w:eastAsiaTheme="minorHAnsi" w:hAnsi="Times New Roman" w:cs="Times New Roman"/>
          <w:sz w:val="20"/>
          <w:szCs w:val="20"/>
          <w:lang w:eastAsia="en-US"/>
        </w:rPr>
        <w:t xml:space="preserve"> </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přetažení predkožky, desinfekce ústí močové trubice</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aplikace znecitlivujícího gelu (s obsahem mesokainu) na katetr nebo přímo do močové trubice</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zasunutí katetru do močové trubice (za vyrovnávání zakřivení močové trubice (ležící nemocný – penis nejprve kolmo vzhůru k vyrovnání prepubického zakřivení, pak tah kaudálně k vyrovnání zakřivení retropubického), Tiemannův katetr se zavádí s hrotem katetru směřujícím dopředu a nahoru, tedy ve směru retropubického zakřivení močové trubice</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zavést tak daleko až se v katetru objeví moč (známka že jsme v měchýři), poté nafouknout balónek (nesmí být bolestivé – v tom případě se nafukuje ještě v uretře) a tahem za katetr fixovat balonek (dosedne na vnitřní ústí uretry a zabrání tak obtékání moči kolem katetru)</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 xml:space="preserve">zpětné přetažení předkožky k zabránění parafimosy </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p>
    <w:p w:rsidR="00BC60D7" w:rsidRPr="00D45ADF" w:rsidRDefault="00BC60D7" w:rsidP="00BC60D7">
      <w:pPr>
        <w:spacing w:line="240" w:lineRule="auto"/>
        <w:ind w:left="425" w:hanging="425"/>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2.</w:t>
      </w:r>
      <w:r w:rsidRPr="00D45ADF">
        <w:rPr>
          <w:rFonts w:ascii="Times New Roman" w:eastAsiaTheme="minorHAnsi" w:hAnsi="Times New Roman" w:cs="Times New Roman"/>
          <w:sz w:val="20"/>
          <w:szCs w:val="20"/>
          <w:lang w:eastAsia="en-US"/>
        </w:rPr>
        <w:tab/>
      </w:r>
      <w:r w:rsidRPr="00D45ADF">
        <w:rPr>
          <w:rFonts w:ascii="Times New Roman" w:eastAsiaTheme="minorHAnsi" w:hAnsi="Times New Roman" w:cs="Times New Roman"/>
          <w:b/>
          <w:sz w:val="20"/>
          <w:szCs w:val="20"/>
          <w:lang w:eastAsia="en-US"/>
        </w:rPr>
        <w:t>cévkování ženy</w:t>
      </w:r>
      <w:r w:rsidRPr="00D45ADF">
        <w:rPr>
          <w:rFonts w:ascii="Times New Roman" w:eastAsiaTheme="minorHAnsi" w:hAnsi="Times New Roman" w:cs="Times New Roman"/>
          <w:sz w:val="20"/>
          <w:szCs w:val="20"/>
          <w:lang w:eastAsia="en-US"/>
        </w:rPr>
        <w:t xml:space="preserve"> </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odlišnost v krátkém a rovném průběhu močové trubice – Nélatonův katetr se zavádí přímo</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desinfekce introitu – směrem od uretry k análnímu otvoru</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 xml:space="preserve">při katetrisaci u močové retence je nutné vypouštět moč postupně (frakcionovaně – 250-300 ml á 20 min), aby rychlým poklesem tonu naplněného močového měchýře nedošlo k popraskání cév a hematurii </w:t>
      </w:r>
    </w:p>
    <w:p w:rsidR="00BC60D7" w:rsidRPr="00D45ADF" w:rsidRDefault="00BC60D7" w:rsidP="00BC60D7">
      <w:pPr>
        <w:spacing w:line="240" w:lineRule="auto"/>
        <w:ind w:left="425" w:hanging="425"/>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 xml:space="preserve">při nemožnosti zacévkovat (např. stenosa uretry) volíme katetry menšího průměru, ev. tužší (jednorázové), krajním případem je provedení </w:t>
      </w:r>
      <w:r w:rsidRPr="00D45ADF">
        <w:rPr>
          <w:rFonts w:ascii="Times New Roman" w:eastAsiaTheme="minorHAnsi" w:hAnsi="Times New Roman" w:cs="Times New Roman"/>
          <w:b/>
          <w:sz w:val="20"/>
          <w:szCs w:val="20"/>
          <w:lang w:eastAsia="en-US"/>
        </w:rPr>
        <w:t>punkční epicystostomie</w:t>
      </w:r>
      <w:r w:rsidRPr="00D45ADF">
        <w:rPr>
          <w:rFonts w:ascii="Times New Roman" w:eastAsiaTheme="minorHAnsi" w:hAnsi="Times New Roman" w:cs="Times New Roman"/>
          <w:sz w:val="20"/>
          <w:szCs w:val="20"/>
          <w:lang w:eastAsia="en-US"/>
        </w:rPr>
        <w:t xml:space="preserve"> (punkce nad sponou a zavedení cévky do močového měchýře preperitoneálně Retziovým prostorem)</w:t>
      </w:r>
    </w:p>
    <w:p w:rsidR="00BC60D7" w:rsidRPr="00D45ADF" w:rsidRDefault="00BC60D7" w:rsidP="00BC60D7">
      <w:pPr>
        <w:spacing w:line="240" w:lineRule="auto"/>
        <w:ind w:left="425" w:hanging="425"/>
        <w:jc w:val="both"/>
        <w:rPr>
          <w:rFonts w:ascii="Times New Roman" w:eastAsiaTheme="minorHAnsi" w:hAnsi="Times New Roman" w:cs="Times New Roman"/>
          <w:b/>
          <w:sz w:val="20"/>
          <w:szCs w:val="20"/>
          <w:u w:val="single"/>
          <w:lang w:eastAsia="en-US"/>
        </w:rPr>
      </w:pPr>
      <w:r>
        <w:rPr>
          <w:rFonts w:ascii="Times New Roman" w:eastAsiaTheme="minorHAnsi" w:hAnsi="Times New Roman" w:cs="Times New Roman"/>
          <w:b/>
          <w:sz w:val="20"/>
          <w:szCs w:val="20"/>
          <w:u w:val="single"/>
          <w:lang w:eastAsia="en-US"/>
        </w:rPr>
        <w:t>e</w:t>
      </w:r>
      <w:r w:rsidRPr="00D45ADF">
        <w:rPr>
          <w:rFonts w:ascii="Times New Roman" w:eastAsiaTheme="minorHAnsi" w:hAnsi="Times New Roman" w:cs="Times New Roman"/>
          <w:b/>
          <w:sz w:val="20"/>
          <w:szCs w:val="20"/>
          <w:u w:val="single"/>
          <w:lang w:eastAsia="en-US"/>
        </w:rPr>
        <w:t>xtrakce katetru</w:t>
      </w:r>
    </w:p>
    <w:p w:rsidR="00BC60D7" w:rsidRPr="00D45ADF"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delší dobu zavedený katetr se nemá vytahovat bez přípravy – močový měchýř se tonisuje postupným uzávěrem (klemováním) katetru na několik hodin, dokud nemocný nezačne pociťovat nutkání na močení, pak se katetr uvolní a po odtoku moči opět zaklemuje</w:t>
      </w:r>
    </w:p>
    <w:p w:rsidR="00BC60D7"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r w:rsidRPr="00D45ADF">
        <w:rPr>
          <w:rFonts w:ascii="Times New Roman" w:eastAsiaTheme="minorHAnsi" w:hAnsi="Times New Roman" w:cs="Times New Roman"/>
          <w:sz w:val="20"/>
          <w:szCs w:val="20"/>
          <w:lang w:eastAsia="en-US"/>
        </w:rPr>
        <w:t>-</w:t>
      </w:r>
      <w:r w:rsidRPr="00D45ADF">
        <w:rPr>
          <w:rFonts w:ascii="Times New Roman" w:eastAsiaTheme="minorHAnsi" w:hAnsi="Times New Roman" w:cs="Times New Roman"/>
          <w:sz w:val="20"/>
          <w:szCs w:val="20"/>
          <w:lang w:eastAsia="en-US"/>
        </w:rPr>
        <w:tab/>
        <w:t>močový katetr po sutuře stěny močové trubice nebo močového měchýře se ponechává nejméně 7 dní</w:t>
      </w:r>
    </w:p>
    <w:p w:rsidR="00BC60D7" w:rsidRDefault="00BC60D7" w:rsidP="00BC60D7">
      <w:pPr>
        <w:spacing w:line="240" w:lineRule="auto"/>
        <w:ind w:left="425" w:hanging="425"/>
        <w:contextualSpacing/>
        <w:jc w:val="both"/>
        <w:rPr>
          <w:rFonts w:ascii="Times New Roman" w:eastAsiaTheme="minorHAnsi" w:hAnsi="Times New Roman" w:cs="Times New Roman"/>
          <w:sz w:val="20"/>
          <w:szCs w:val="20"/>
          <w:lang w:eastAsia="en-US"/>
        </w:rPr>
      </w:pPr>
    </w:p>
    <w:p w:rsidR="00BC60D7" w:rsidRDefault="00BC60D7" w:rsidP="00652ED2">
      <w:pPr>
        <w:spacing w:line="240" w:lineRule="auto"/>
        <w:ind w:left="425" w:hanging="425"/>
        <w:contextualSpacing/>
        <w:rPr>
          <w:rFonts w:ascii="Times New Roman" w:eastAsiaTheme="minorHAnsi" w:hAnsi="Times New Roman" w:cs="Times New Roman"/>
          <w:b/>
          <w:sz w:val="20"/>
          <w:szCs w:val="20"/>
          <w:u w:val="single"/>
          <w:lang w:eastAsia="en-US"/>
        </w:rPr>
      </w:pPr>
      <w:r w:rsidRPr="00BC60D7">
        <w:rPr>
          <w:rFonts w:ascii="Times New Roman" w:eastAsiaTheme="minorHAnsi" w:hAnsi="Times New Roman" w:cs="Times New Roman"/>
          <w:b/>
          <w:sz w:val="20"/>
          <w:szCs w:val="20"/>
          <w:u w:val="single"/>
          <w:lang w:eastAsia="en-US"/>
        </w:rPr>
        <w:t>NASOGASTRICKÁ SONDA</w:t>
      </w:r>
    </w:p>
    <w:p w:rsidR="00F54CC7" w:rsidRDefault="00BC60D7" w:rsidP="00C64484">
      <w:pPr>
        <w:pStyle w:val="Odstavecseseznamem"/>
        <w:numPr>
          <w:ilvl w:val="0"/>
          <w:numId w:val="76"/>
        </w:numPr>
        <w:jc w:val="both"/>
        <w:rPr>
          <w:rFonts w:eastAsiaTheme="minorHAnsi"/>
          <w:sz w:val="20"/>
          <w:szCs w:val="20"/>
          <w:lang w:eastAsia="en-US"/>
        </w:rPr>
      </w:pPr>
      <w:r>
        <w:rPr>
          <w:rFonts w:eastAsiaTheme="minorHAnsi"/>
          <w:sz w:val="20"/>
          <w:szCs w:val="20"/>
          <w:lang w:eastAsia="en-US"/>
        </w:rPr>
        <w:t xml:space="preserve">zavedení NGS do žaludku za účelem výživy, diagnostiky (podávání např. RTG kontrastní látky před zobrazovacím vyšetřením nebo </w:t>
      </w:r>
      <w:r w:rsidR="00652ED2">
        <w:rPr>
          <w:rFonts w:eastAsiaTheme="minorHAnsi"/>
          <w:sz w:val="20"/>
          <w:szCs w:val="20"/>
          <w:lang w:eastAsia="en-US"/>
        </w:rPr>
        <w:t>orthográdní přípravy</w:t>
      </w:r>
      <w:r>
        <w:rPr>
          <w:rFonts w:eastAsiaTheme="minorHAnsi"/>
          <w:sz w:val="20"/>
          <w:szCs w:val="20"/>
          <w:lang w:eastAsia="en-US"/>
        </w:rPr>
        <w:t xml:space="preserve"> před kolonoskopií) či odsávání žaludečního obsahu (intoxikace,</w:t>
      </w:r>
      <w:r w:rsidR="007839DC">
        <w:rPr>
          <w:rFonts w:eastAsiaTheme="minorHAnsi"/>
          <w:sz w:val="20"/>
          <w:szCs w:val="20"/>
          <w:lang w:eastAsia="en-US"/>
        </w:rPr>
        <w:t xml:space="preserve"> </w:t>
      </w:r>
      <w:r>
        <w:rPr>
          <w:rFonts w:eastAsiaTheme="minorHAnsi"/>
          <w:sz w:val="20"/>
          <w:szCs w:val="20"/>
          <w:lang w:eastAsia="en-US"/>
        </w:rPr>
        <w:t>ileosní stavy)</w:t>
      </w:r>
    </w:p>
    <w:p w:rsidR="00652ED2" w:rsidRDefault="00652ED2" w:rsidP="00C64484">
      <w:pPr>
        <w:pStyle w:val="Odstavecseseznamem"/>
        <w:numPr>
          <w:ilvl w:val="0"/>
          <w:numId w:val="76"/>
        </w:numPr>
        <w:jc w:val="both"/>
        <w:rPr>
          <w:rFonts w:eastAsiaTheme="minorHAnsi"/>
          <w:sz w:val="20"/>
          <w:szCs w:val="20"/>
          <w:lang w:eastAsia="en-US"/>
        </w:rPr>
      </w:pPr>
      <w:r>
        <w:rPr>
          <w:rFonts w:eastAsiaTheme="minorHAnsi"/>
          <w:sz w:val="20"/>
          <w:szCs w:val="20"/>
          <w:lang w:eastAsia="en-US"/>
        </w:rPr>
        <w:t xml:space="preserve">zavádění nosem (provedení – pacient v polosedě, během zavádění může polykat vodu – hlavu nezaklánět, zavedeme sondu nosem, edukujeme pacienta že až bude cítit sondu v krku musí polykat a postupně ji zavádíme po polknutí aby peristaltikou klouzala do jícnu – hloubka zavedení cca 50 cm, aspirace žaludečního obsahu – aktivně odsajeme, poté připojíme sběrný sáček na spád), komplikace – zavedení do dýchacích cest nebo stočení sondy v ústech </w:t>
      </w:r>
    </w:p>
    <w:p w:rsidR="00BC60D7" w:rsidRDefault="00652ED2" w:rsidP="00C64484">
      <w:pPr>
        <w:pStyle w:val="Odstavecseseznamem"/>
        <w:numPr>
          <w:ilvl w:val="0"/>
          <w:numId w:val="76"/>
        </w:numPr>
        <w:jc w:val="both"/>
        <w:rPr>
          <w:rFonts w:eastAsiaTheme="minorHAnsi"/>
          <w:sz w:val="20"/>
          <w:szCs w:val="20"/>
          <w:lang w:eastAsia="en-US"/>
        </w:rPr>
      </w:pPr>
      <w:r>
        <w:rPr>
          <w:rFonts w:eastAsiaTheme="minorHAnsi"/>
          <w:sz w:val="20"/>
          <w:szCs w:val="20"/>
          <w:lang w:eastAsia="en-US"/>
        </w:rPr>
        <w:t>zvláštním typem jsou sondy určené ke kompresi krvácejících jícnových varixů (trojcestná dvoubalonková sonda Sengstaken-Blakemoorova a jednobalonková Nachlassova-Lingtonova)</w:t>
      </w:r>
      <w:r w:rsidR="00BC60D7">
        <w:rPr>
          <w:rFonts w:eastAsiaTheme="minorHAnsi"/>
          <w:sz w:val="20"/>
          <w:szCs w:val="20"/>
          <w:lang w:eastAsia="en-US"/>
        </w:rPr>
        <w:t xml:space="preserve"> </w:t>
      </w:r>
    </w:p>
    <w:p w:rsidR="00A67F59" w:rsidRPr="00A67F59" w:rsidRDefault="009550CF" w:rsidP="00C64484">
      <w:pPr>
        <w:pStyle w:val="Odstavecseseznamem"/>
        <w:numPr>
          <w:ilvl w:val="0"/>
          <w:numId w:val="76"/>
        </w:numPr>
        <w:rPr>
          <w:b/>
          <w:u w:val="single"/>
        </w:rPr>
      </w:pPr>
      <w:r w:rsidRPr="00A67F59">
        <w:rPr>
          <w:rFonts w:eastAsiaTheme="minorHAnsi"/>
          <w:sz w:val="20"/>
          <w:szCs w:val="20"/>
          <w:lang w:eastAsia="en-US"/>
        </w:rPr>
        <w:t xml:space="preserve">za účelem výživy je výhodnější zavedení sondy nasojejunální </w:t>
      </w:r>
      <w:r w:rsidR="00734E58" w:rsidRPr="00A67F59">
        <w:rPr>
          <w:rFonts w:eastAsiaTheme="minorHAnsi"/>
          <w:sz w:val="20"/>
          <w:szCs w:val="20"/>
          <w:lang w:eastAsia="en-US"/>
        </w:rPr>
        <w:t>(endoskopicky nebo pod skiaskopickou kontrolou)</w:t>
      </w:r>
      <w:r w:rsidR="00A67F59" w:rsidRPr="00A67F59">
        <w:rPr>
          <w:b/>
          <w:u w:val="single"/>
        </w:rPr>
        <w:t xml:space="preserve"> </w:t>
      </w:r>
    </w:p>
    <w:p w:rsidR="00A67F59" w:rsidRDefault="00A67F59" w:rsidP="00A67F59">
      <w:pPr>
        <w:spacing w:after="0" w:line="240" w:lineRule="auto"/>
        <w:rPr>
          <w:rFonts w:ascii="Times New Roman" w:eastAsia="Times New Roman" w:hAnsi="Times New Roman" w:cs="Times New Roman"/>
          <w:b/>
          <w:sz w:val="24"/>
          <w:szCs w:val="24"/>
          <w:u w:val="single"/>
        </w:rPr>
      </w:pPr>
    </w:p>
    <w:p w:rsidR="000C2976" w:rsidRDefault="000C2976" w:rsidP="00A67F59">
      <w:pPr>
        <w:spacing w:after="0" w:line="240" w:lineRule="auto"/>
        <w:rPr>
          <w:rFonts w:ascii="Times New Roman" w:eastAsia="Times New Roman" w:hAnsi="Times New Roman" w:cs="Times New Roman"/>
          <w:b/>
          <w:sz w:val="24"/>
          <w:szCs w:val="24"/>
          <w:u w:val="single"/>
        </w:rPr>
      </w:pPr>
    </w:p>
    <w:p w:rsidR="000C2976" w:rsidRDefault="000C2976" w:rsidP="00A67F59">
      <w:pPr>
        <w:spacing w:after="0" w:line="240" w:lineRule="auto"/>
        <w:rPr>
          <w:rFonts w:ascii="Times New Roman" w:eastAsia="Times New Roman" w:hAnsi="Times New Roman" w:cs="Times New Roman"/>
          <w:b/>
          <w:sz w:val="24"/>
          <w:szCs w:val="24"/>
          <w:u w:val="single"/>
        </w:rPr>
      </w:pPr>
    </w:p>
    <w:p w:rsidR="000C2976" w:rsidRDefault="000C2976" w:rsidP="00A67F59">
      <w:pPr>
        <w:spacing w:after="0" w:line="240" w:lineRule="auto"/>
        <w:rPr>
          <w:rFonts w:ascii="Times New Roman" w:eastAsia="Times New Roman" w:hAnsi="Times New Roman" w:cs="Times New Roman"/>
          <w:b/>
          <w:sz w:val="24"/>
          <w:szCs w:val="24"/>
          <w:u w:val="single"/>
        </w:rPr>
      </w:pPr>
    </w:p>
    <w:p w:rsidR="00A67F59" w:rsidRPr="00071795" w:rsidRDefault="00A67F59" w:rsidP="00A67F59">
      <w:pPr>
        <w:spacing w:after="0" w:line="240" w:lineRule="auto"/>
        <w:rPr>
          <w:rFonts w:ascii="Times New Roman" w:eastAsia="Times New Roman" w:hAnsi="Times New Roman" w:cs="Times New Roman"/>
          <w:b/>
          <w:sz w:val="24"/>
          <w:szCs w:val="24"/>
          <w:u w:val="single"/>
        </w:rPr>
      </w:pPr>
      <w:r w:rsidRPr="00071795">
        <w:rPr>
          <w:rFonts w:ascii="Times New Roman" w:eastAsia="Times New Roman" w:hAnsi="Times New Roman" w:cs="Times New Roman"/>
          <w:b/>
          <w:sz w:val="24"/>
          <w:szCs w:val="24"/>
          <w:u w:val="single"/>
        </w:rPr>
        <w:lastRenderedPageBreak/>
        <w:t>Základy plastické chirurgie, obecné principy, typy rekonstrukcí a uzávěrů defektů</w:t>
      </w:r>
    </w:p>
    <w:p w:rsidR="00A67F59" w:rsidRPr="00071795" w:rsidRDefault="00A67F59" w:rsidP="00A67F59">
      <w:pPr>
        <w:spacing w:after="0" w:line="240" w:lineRule="auto"/>
        <w:jc w:val="left"/>
        <w:rPr>
          <w:rFonts w:ascii="Times New Roman" w:eastAsia="Times New Roman" w:hAnsi="Times New Roman" w:cs="Times New Roman"/>
          <w:b/>
          <w:sz w:val="20"/>
          <w:szCs w:val="24"/>
          <w:u w:val="single"/>
        </w:rPr>
      </w:pP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r w:rsidRPr="00071795">
        <w:rPr>
          <w:rFonts w:ascii="Times New Roman" w:eastAsia="Times New Roman" w:hAnsi="Times New Roman" w:cs="Times New Roman"/>
          <w:b/>
          <w:sz w:val="20"/>
          <w:szCs w:val="24"/>
          <w:u w:val="single"/>
        </w:rPr>
        <w:t>indikace</w:t>
      </w:r>
      <w:r>
        <w:rPr>
          <w:rFonts w:ascii="Times New Roman" w:eastAsia="Times New Roman" w:hAnsi="Times New Roman" w:cs="Times New Roman"/>
          <w:b/>
          <w:sz w:val="20"/>
          <w:szCs w:val="24"/>
          <w:u w:val="single"/>
        </w:rPr>
        <w:t xml:space="preserve"> kožních rekonstrukcí a krytí defektů</w:t>
      </w: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kožní defekty vzniklé popálením, ztrátovým poraněním nebo radikální excisí kožních nádorů</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chronické rány (bércové a ischemické vředy, dekubity)</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r w:rsidRPr="00071795">
        <w:rPr>
          <w:rFonts w:ascii="Times New Roman" w:eastAsia="Times New Roman" w:hAnsi="Times New Roman" w:cs="Times New Roman"/>
          <w:b/>
          <w:sz w:val="20"/>
          <w:szCs w:val="24"/>
          <w:u w:val="single"/>
        </w:rPr>
        <w:t>klasifikace</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6124FF">
      <w:pPr>
        <w:spacing w:after="0" w:line="240" w:lineRule="auto"/>
        <w:ind w:left="345" w:hanging="345"/>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 xml:space="preserve">uzávěr defektu kůže provádíme </w:t>
      </w:r>
      <w:r w:rsidR="006124FF">
        <w:rPr>
          <w:rFonts w:ascii="Times New Roman" w:eastAsia="Times New Roman" w:hAnsi="Times New Roman" w:cs="Times New Roman"/>
          <w:sz w:val="20"/>
          <w:szCs w:val="24"/>
        </w:rPr>
        <w:t xml:space="preserve">lalokem (okrsek tkáně, který ma zachované a definované cévní zásobení) nebo transplantátem (okrsek tkáně úplně oddělený od cévního zásobení):  </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C64484">
      <w:pPr>
        <w:numPr>
          <w:ilvl w:val="0"/>
          <w:numId w:val="77"/>
        </w:num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b/>
          <w:sz w:val="20"/>
          <w:szCs w:val="24"/>
        </w:rPr>
        <w:t>lalok</w:t>
      </w:r>
      <w:r w:rsidRPr="00071795">
        <w:rPr>
          <w:rFonts w:ascii="Times New Roman" w:eastAsia="Times New Roman" w:hAnsi="Times New Roman" w:cs="Times New Roman"/>
          <w:sz w:val="20"/>
          <w:szCs w:val="24"/>
        </w:rPr>
        <w:t xml:space="preserve"> (kůže s podkožím na stopce obsahující cévy nebo s mikrochirurgickým napojením</w:t>
      </w:r>
      <w:r w:rsidR="006124FF">
        <w:rPr>
          <w:rFonts w:ascii="Times New Roman" w:eastAsia="Times New Roman" w:hAnsi="Times New Roman" w:cs="Times New Roman"/>
          <w:sz w:val="20"/>
          <w:szCs w:val="24"/>
        </w:rPr>
        <w:t xml:space="preserve"> cév</w:t>
      </w:r>
      <w:r w:rsidRPr="00071795">
        <w:rPr>
          <w:rFonts w:ascii="Times New Roman" w:eastAsia="Times New Roman" w:hAnsi="Times New Roman" w:cs="Times New Roman"/>
          <w:sz w:val="20"/>
          <w:szCs w:val="24"/>
        </w:rPr>
        <w:t>)</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A67F59">
      <w:pPr>
        <w:spacing w:after="0" w:line="240" w:lineRule="auto"/>
        <w:ind w:left="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 xml:space="preserve">z hlediska zajištění výživy: </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A67F59">
      <w:pPr>
        <w:spacing w:after="0" w:line="240" w:lineRule="auto"/>
        <w:ind w:left="397" w:firstLine="397"/>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b/>
          <w:sz w:val="20"/>
          <w:szCs w:val="24"/>
        </w:rPr>
        <w:t>stopkatý</w:t>
      </w:r>
      <w:r w:rsidRPr="00071795">
        <w:rPr>
          <w:rFonts w:ascii="Times New Roman" w:eastAsia="Times New Roman" w:hAnsi="Times New Roman" w:cs="Times New Roman"/>
          <w:sz w:val="20"/>
          <w:szCs w:val="24"/>
        </w:rPr>
        <w:t xml:space="preserve"> (s cévní stopkou) – jednostopkatý, dvoustopkatý, plochý, tubulovaný</w:t>
      </w:r>
    </w:p>
    <w:p w:rsidR="00A67F59" w:rsidRPr="00071795" w:rsidRDefault="00A67F59" w:rsidP="00A67F59">
      <w:pPr>
        <w:spacing w:after="0" w:line="240" w:lineRule="auto"/>
        <w:ind w:left="680" w:firstLine="114"/>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b.</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b/>
          <w:sz w:val="20"/>
          <w:szCs w:val="24"/>
        </w:rPr>
        <w:t>volný</w:t>
      </w:r>
      <w:r w:rsidRPr="00071795">
        <w:rPr>
          <w:rFonts w:ascii="Times New Roman" w:eastAsia="Times New Roman" w:hAnsi="Times New Roman" w:cs="Times New Roman"/>
          <w:sz w:val="20"/>
          <w:szCs w:val="24"/>
        </w:rPr>
        <w:t xml:space="preserve"> (nutno mikrochirurgicky napojit na cévy lůžka)</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t>-</w:t>
      </w:r>
      <w:r w:rsidRPr="00071795">
        <w:rPr>
          <w:rFonts w:ascii="Times New Roman" w:eastAsia="Times New Roman" w:hAnsi="Times New Roman" w:cs="Times New Roman"/>
          <w:sz w:val="20"/>
          <w:szCs w:val="24"/>
        </w:rPr>
        <w:tab/>
        <w:t xml:space="preserve">z hlediska místa odběru (mateřské plochy): </w:t>
      </w:r>
    </w:p>
    <w:p w:rsidR="00A67F59" w:rsidRPr="00071795" w:rsidRDefault="00A67F59" w:rsidP="00A67F59">
      <w:pPr>
        <w:spacing w:after="0" w:line="240" w:lineRule="auto"/>
        <w:ind w:left="680"/>
        <w:jc w:val="both"/>
        <w:rPr>
          <w:rFonts w:ascii="Times New Roman" w:eastAsia="Times New Roman" w:hAnsi="Times New Roman" w:cs="Times New Roman"/>
          <w:sz w:val="20"/>
          <w:szCs w:val="24"/>
        </w:rPr>
      </w:pPr>
    </w:p>
    <w:p w:rsidR="00A67F59" w:rsidRPr="00071795" w:rsidRDefault="00A67F59" w:rsidP="00A67F59">
      <w:pPr>
        <w:spacing w:after="0" w:line="240" w:lineRule="auto"/>
        <w:ind w:left="397" w:firstLine="397"/>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b/>
          <w:sz w:val="20"/>
          <w:szCs w:val="24"/>
        </w:rPr>
        <w:t xml:space="preserve">místní </w:t>
      </w:r>
      <w:r w:rsidRPr="00071795">
        <w:rPr>
          <w:rFonts w:ascii="Times New Roman" w:eastAsia="Times New Roman" w:hAnsi="Times New Roman" w:cs="Times New Roman"/>
          <w:sz w:val="20"/>
          <w:szCs w:val="24"/>
        </w:rPr>
        <w:t xml:space="preserve">(z nejbližšího okolí defektu) </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A67F59">
      <w:pPr>
        <w:spacing w:after="0" w:line="240" w:lineRule="auto"/>
        <w:ind w:left="1020" w:firstLine="171"/>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 xml:space="preserve">otáčející se kolem osového bodu </w:t>
      </w:r>
    </w:p>
    <w:p w:rsidR="00A67F59" w:rsidRPr="00071795" w:rsidRDefault="00A67F59" w:rsidP="00A67F59">
      <w:pPr>
        <w:spacing w:after="0" w:line="240" w:lineRule="auto"/>
        <w:ind w:left="1020" w:firstLine="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(rotovaný, transposiční, interpolační (translační), ostrůvkový na podkožní stopce)</w:t>
      </w:r>
    </w:p>
    <w:p w:rsidR="00A67F59" w:rsidRPr="00071795" w:rsidRDefault="00A67F59" w:rsidP="00A67F59">
      <w:pPr>
        <w:spacing w:after="0" w:line="240" w:lineRule="auto"/>
        <w:ind w:left="1020"/>
        <w:jc w:val="both"/>
        <w:rPr>
          <w:rFonts w:ascii="Times New Roman" w:eastAsia="Times New Roman" w:hAnsi="Times New Roman" w:cs="Times New Roman"/>
          <w:sz w:val="20"/>
          <w:szCs w:val="24"/>
        </w:rPr>
      </w:pPr>
    </w:p>
    <w:p w:rsidR="00A67F59" w:rsidRPr="00071795" w:rsidRDefault="00A67F59" w:rsidP="00A67F59">
      <w:pPr>
        <w:spacing w:after="0" w:line="240" w:lineRule="auto"/>
        <w:ind w:left="1020" w:firstLine="171"/>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 xml:space="preserve">posunovaný přímo do defektu bez rotace nebo pohybu do stran </w:t>
      </w:r>
    </w:p>
    <w:p w:rsidR="00A67F59" w:rsidRPr="00071795" w:rsidRDefault="00A67F59" w:rsidP="00A67F59">
      <w:pPr>
        <w:spacing w:after="0" w:line="240" w:lineRule="auto"/>
        <w:ind w:left="1020" w:firstLine="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(jednostopkový klouzavý, dvoustopkový klouzavý (mostový), V-Y a Z-plastika)</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A67F59">
      <w:pPr>
        <w:spacing w:after="0" w:line="240" w:lineRule="auto"/>
        <w:ind w:left="680" w:firstLine="114"/>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b.</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b/>
          <w:sz w:val="20"/>
          <w:szCs w:val="24"/>
        </w:rPr>
        <w:t xml:space="preserve">vzdálený </w:t>
      </w:r>
      <w:r w:rsidRPr="00071795">
        <w:rPr>
          <w:rFonts w:ascii="Times New Roman" w:eastAsia="Times New Roman" w:hAnsi="Times New Roman" w:cs="Times New Roman"/>
          <w:sz w:val="20"/>
          <w:szCs w:val="24"/>
        </w:rPr>
        <w:t xml:space="preserve">(z místa vzdáleného od defektu), z hlediska doby přiložení je přenos: </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A67F59">
      <w:pPr>
        <w:spacing w:after="0" w:line="240" w:lineRule="auto"/>
        <w:ind w:left="1020" w:firstLine="171"/>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přímý (přenáší se bezprostředně po zvednutí)</w:t>
      </w:r>
    </w:p>
    <w:p w:rsidR="00A67F59" w:rsidRPr="00071795" w:rsidRDefault="00A67F59" w:rsidP="00A67F59">
      <w:pPr>
        <w:spacing w:after="0" w:line="240" w:lineRule="auto"/>
        <w:ind w:left="1020"/>
        <w:jc w:val="both"/>
        <w:rPr>
          <w:rFonts w:ascii="Times New Roman" w:eastAsia="Times New Roman" w:hAnsi="Times New Roman" w:cs="Times New Roman"/>
          <w:sz w:val="20"/>
          <w:szCs w:val="24"/>
        </w:rPr>
      </w:pPr>
    </w:p>
    <w:p w:rsidR="00A67F59" w:rsidRPr="00071795" w:rsidRDefault="00A67F59" w:rsidP="00A67F59">
      <w:pPr>
        <w:spacing w:after="0" w:line="240" w:lineRule="auto"/>
        <w:ind w:left="102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sz w:val="20"/>
          <w:szCs w:val="24"/>
        </w:rPr>
        <w:tab/>
        <w:t>otevřený – bez krytí stopky (např. přenos z trupu na ruku)</w:t>
      </w:r>
    </w:p>
    <w:p w:rsidR="00A67F59" w:rsidRPr="00071795" w:rsidRDefault="00A67F59" w:rsidP="00A67F59">
      <w:pPr>
        <w:spacing w:after="0" w:line="240" w:lineRule="auto"/>
        <w:ind w:left="102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sz w:val="20"/>
          <w:szCs w:val="24"/>
        </w:rPr>
        <w:tab/>
        <w:t xml:space="preserve">zavřený tubulisací stopky (např. přenos z paže na noc) nebo krytím stopky transplantátem </w:t>
      </w:r>
    </w:p>
    <w:p w:rsidR="00A67F59" w:rsidRPr="00071795" w:rsidRDefault="00A67F59" w:rsidP="00A67F59">
      <w:pPr>
        <w:spacing w:after="0" w:line="240" w:lineRule="auto"/>
        <w:ind w:left="1814" w:firstLine="171"/>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 xml:space="preserve">(např. přenos z končetiny na končetinu) </w:t>
      </w:r>
    </w:p>
    <w:p w:rsidR="00A67F59" w:rsidRPr="00071795" w:rsidRDefault="00A67F59" w:rsidP="00A67F59">
      <w:pPr>
        <w:spacing w:after="0" w:line="240" w:lineRule="auto"/>
        <w:ind w:left="1020"/>
        <w:jc w:val="both"/>
        <w:rPr>
          <w:rFonts w:ascii="Times New Roman" w:eastAsia="Times New Roman" w:hAnsi="Times New Roman" w:cs="Times New Roman"/>
          <w:sz w:val="20"/>
          <w:szCs w:val="24"/>
        </w:rPr>
      </w:pPr>
    </w:p>
    <w:p w:rsidR="00A67F59" w:rsidRPr="00071795" w:rsidRDefault="00A67F59" w:rsidP="00A67F59">
      <w:pPr>
        <w:spacing w:after="0" w:line="240" w:lineRule="auto"/>
        <w:ind w:left="1020" w:firstLine="171"/>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 xml:space="preserve">nepřímý (přenáší se do defektu v etapách): </w:t>
      </w:r>
    </w:p>
    <w:p w:rsidR="00A67F59" w:rsidRPr="00071795" w:rsidRDefault="00A67F59" w:rsidP="00A67F59">
      <w:pPr>
        <w:spacing w:after="0" w:line="240" w:lineRule="auto"/>
        <w:ind w:left="1020"/>
        <w:jc w:val="both"/>
        <w:rPr>
          <w:rFonts w:ascii="Times New Roman" w:eastAsia="Times New Roman" w:hAnsi="Times New Roman" w:cs="Times New Roman"/>
          <w:sz w:val="20"/>
          <w:szCs w:val="24"/>
        </w:rPr>
      </w:pPr>
    </w:p>
    <w:p w:rsidR="00A67F59" w:rsidRPr="00071795" w:rsidRDefault="00A67F59" w:rsidP="00A67F59">
      <w:pPr>
        <w:spacing w:after="0" w:line="240" w:lineRule="auto"/>
        <w:ind w:left="102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sz w:val="20"/>
          <w:szCs w:val="24"/>
        </w:rPr>
        <w:tab/>
        <w:t>pomocí přenašeče (např. zápěstí)</w:t>
      </w:r>
    </w:p>
    <w:p w:rsidR="00A67F59" w:rsidRPr="00071795" w:rsidRDefault="00A67F59" w:rsidP="00A67F59">
      <w:pPr>
        <w:spacing w:after="0" w:line="240" w:lineRule="auto"/>
        <w:ind w:left="102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sz w:val="20"/>
          <w:szCs w:val="24"/>
        </w:rPr>
        <w:tab/>
        <w:t xml:space="preserve">stěhováním </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C64484">
      <w:pPr>
        <w:numPr>
          <w:ilvl w:val="0"/>
          <w:numId w:val="77"/>
        </w:num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b/>
          <w:sz w:val="20"/>
          <w:szCs w:val="24"/>
        </w:rPr>
        <w:t>transplantátem</w:t>
      </w:r>
      <w:r w:rsidRPr="00071795">
        <w:rPr>
          <w:rFonts w:ascii="Times New Roman" w:eastAsia="Times New Roman" w:hAnsi="Times New Roman" w:cs="Times New Roman"/>
          <w:sz w:val="20"/>
          <w:szCs w:val="24"/>
        </w:rPr>
        <w:t xml:space="preserve"> (volný přenos kůže – úplně oddělen, výživa zprvu difusí, později prorůstáním kapilár)</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A67F59">
      <w:pPr>
        <w:spacing w:after="0" w:line="240" w:lineRule="auto"/>
        <w:ind w:left="68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w:t>
      </w:r>
      <w:r w:rsidRPr="00071795">
        <w:rPr>
          <w:rFonts w:ascii="Times New Roman" w:eastAsia="Times New Roman" w:hAnsi="Times New Roman" w:cs="Times New Roman"/>
          <w:sz w:val="20"/>
          <w:szCs w:val="24"/>
        </w:rPr>
        <w:tab/>
        <w:t>štěp dermodepidermální (tenký, středně silný, silný) – přiložen do defektu</w:t>
      </w:r>
    </w:p>
    <w:p w:rsidR="00A67F59" w:rsidRPr="00071795" w:rsidRDefault="00A67F59" w:rsidP="00A67F59">
      <w:pPr>
        <w:spacing w:after="0" w:line="240" w:lineRule="auto"/>
        <w:ind w:left="68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b.</w:t>
      </w:r>
      <w:r w:rsidRPr="00071795">
        <w:rPr>
          <w:rFonts w:ascii="Times New Roman" w:eastAsia="Times New Roman" w:hAnsi="Times New Roman" w:cs="Times New Roman"/>
          <w:sz w:val="20"/>
          <w:szCs w:val="24"/>
        </w:rPr>
        <w:tab/>
        <w:t>štěp v plné tloušťce kůže – nutno přišít k okrajům defektu</w:t>
      </w:r>
    </w:p>
    <w:p w:rsidR="00A67F59" w:rsidRPr="00071795" w:rsidRDefault="00A67F59" w:rsidP="00A67F59">
      <w:pPr>
        <w:spacing w:after="0" w:line="240" w:lineRule="auto"/>
        <w:jc w:val="both"/>
        <w:rPr>
          <w:rFonts w:ascii="Times New Roman" w:eastAsia="Times New Roman" w:hAnsi="Times New Roman" w:cs="Times New Roman"/>
          <w:sz w:val="20"/>
          <w:szCs w:val="24"/>
        </w:rPr>
      </w:pP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r w:rsidRPr="00071795">
        <w:rPr>
          <w:rFonts w:ascii="Times New Roman" w:eastAsia="Times New Roman" w:hAnsi="Times New Roman" w:cs="Times New Roman"/>
          <w:b/>
          <w:sz w:val="20"/>
          <w:szCs w:val="24"/>
          <w:u w:val="single"/>
        </w:rPr>
        <w:t>transplantáty dle původu</w:t>
      </w: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1.</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b/>
          <w:sz w:val="20"/>
          <w:szCs w:val="24"/>
        </w:rPr>
        <w:t xml:space="preserve">autotransplantace </w:t>
      </w:r>
      <w:r w:rsidRPr="00071795">
        <w:rPr>
          <w:rFonts w:ascii="Times New Roman" w:eastAsia="Times New Roman" w:hAnsi="Times New Roman" w:cs="Times New Roman"/>
          <w:sz w:val="20"/>
          <w:szCs w:val="24"/>
        </w:rPr>
        <w:t>– z téhož jedince</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 xml:space="preserve">2.  </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b/>
          <w:sz w:val="20"/>
          <w:szCs w:val="24"/>
        </w:rPr>
        <w:t xml:space="preserve">alotransplantace </w:t>
      </w:r>
      <w:r w:rsidRPr="00071795">
        <w:rPr>
          <w:rFonts w:ascii="Times New Roman" w:eastAsia="Times New Roman" w:hAnsi="Times New Roman" w:cs="Times New Roman"/>
          <w:sz w:val="20"/>
          <w:szCs w:val="24"/>
        </w:rPr>
        <w:t>(homotransplantace) – z  jiného jedince téhož druhu, živého nebo mrtvého (jde-li o jedno-</w:t>
      </w:r>
    </w:p>
    <w:p w:rsidR="00A67F59" w:rsidRPr="00071795" w:rsidRDefault="00A67F59" w:rsidP="00A67F59">
      <w:pPr>
        <w:spacing w:after="0" w:line="240" w:lineRule="auto"/>
        <w:ind w:firstLine="397"/>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 xml:space="preserve">vaječné dvojče – </w:t>
      </w:r>
      <w:r w:rsidRPr="00071795">
        <w:rPr>
          <w:rFonts w:ascii="Times New Roman" w:eastAsia="Times New Roman" w:hAnsi="Times New Roman" w:cs="Times New Roman"/>
          <w:b/>
          <w:sz w:val="20"/>
          <w:szCs w:val="24"/>
        </w:rPr>
        <w:t>isotransplantace</w:t>
      </w:r>
      <w:r w:rsidRPr="00071795">
        <w:rPr>
          <w:rFonts w:ascii="Times New Roman" w:eastAsia="Times New Roman" w:hAnsi="Times New Roman" w:cs="Times New Roman"/>
          <w:sz w:val="20"/>
          <w:szCs w:val="24"/>
        </w:rPr>
        <w:t xml:space="preserve">) </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3.</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b/>
          <w:sz w:val="20"/>
          <w:szCs w:val="24"/>
        </w:rPr>
        <w:t xml:space="preserve">xenotransplantace </w:t>
      </w:r>
      <w:r w:rsidRPr="00071795">
        <w:rPr>
          <w:rFonts w:ascii="Times New Roman" w:eastAsia="Times New Roman" w:hAnsi="Times New Roman" w:cs="Times New Roman"/>
          <w:sz w:val="20"/>
          <w:szCs w:val="24"/>
        </w:rPr>
        <w:t>(heterotransplantace) – z jedince jiného živočišného druhu (nejčastěji prase)</w:t>
      </w:r>
    </w:p>
    <w:p w:rsidR="00A67F59" w:rsidRPr="00071795" w:rsidRDefault="00A67F59" w:rsidP="00A67F59">
      <w:pPr>
        <w:tabs>
          <w:tab w:val="left" w:pos="340"/>
        </w:tabs>
        <w:spacing w:after="0" w:line="240" w:lineRule="auto"/>
        <w:jc w:val="left"/>
        <w:rPr>
          <w:rFonts w:ascii="Times New Roman" w:eastAsia="Times New Roman" w:hAnsi="Times New Roman" w:cs="Times New Roman"/>
          <w:b/>
          <w:sz w:val="20"/>
          <w:szCs w:val="24"/>
        </w:rPr>
      </w:pPr>
    </w:p>
    <w:p w:rsidR="00A67F59" w:rsidRPr="00071795" w:rsidRDefault="00A67F59" w:rsidP="00A67F59">
      <w:pPr>
        <w:tabs>
          <w:tab w:val="left" w:pos="340"/>
        </w:tabs>
        <w:spacing w:after="0" w:line="240" w:lineRule="auto"/>
        <w:ind w:left="340" w:hanging="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pouze autotransplantáty (popř. isotransplantáty) zajišťují trvalé přihojení štěpu, používané alo- či xenotrans- plantáty jsou pouze dočasnými kožními kryty, je nutno mezi 2. – 4. dnem vyměnit (dříve než se přichytí) za autotransplantát</w:t>
      </w:r>
    </w:p>
    <w:p w:rsidR="00A67F59" w:rsidRPr="00071795" w:rsidRDefault="00A67F59" w:rsidP="00A67F59">
      <w:pPr>
        <w:tabs>
          <w:tab w:val="left" w:pos="340"/>
        </w:tabs>
        <w:spacing w:after="0" w:line="240" w:lineRule="auto"/>
        <w:ind w:left="340" w:hanging="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 xml:space="preserve">dočasné kožní kryty připravují spodinu pro autotransplantaci (např. po excisi nekrosy z popálené plochy), zabraňují ztrátám tekutiny, vyschnutí spodiny, podporují granulaci </w:t>
      </w:r>
    </w:p>
    <w:p w:rsidR="00A67F59" w:rsidRPr="00071795" w:rsidRDefault="00A67F59" w:rsidP="00A67F59">
      <w:pPr>
        <w:tabs>
          <w:tab w:val="left" w:pos="340"/>
        </w:tabs>
        <w:spacing w:after="0" w:line="240" w:lineRule="auto"/>
        <w:jc w:val="left"/>
        <w:rPr>
          <w:rFonts w:ascii="Times New Roman" w:eastAsia="Times New Roman" w:hAnsi="Times New Roman" w:cs="Times New Roman"/>
          <w:b/>
          <w:sz w:val="24"/>
          <w:szCs w:val="24"/>
        </w:rPr>
      </w:pPr>
    </w:p>
    <w:p w:rsidR="00A67F59" w:rsidRPr="00071795" w:rsidRDefault="00A67F59" w:rsidP="00A67F59">
      <w:pPr>
        <w:spacing w:after="0" w:line="240" w:lineRule="auto"/>
        <w:rPr>
          <w:rFonts w:ascii="Times New Roman" w:eastAsia="Times New Roman" w:hAnsi="Times New Roman" w:cs="Times New Roman"/>
          <w:b/>
          <w:sz w:val="20"/>
          <w:szCs w:val="24"/>
          <w:u w:val="single"/>
        </w:rPr>
      </w:pPr>
      <w:r w:rsidRPr="00071795">
        <w:rPr>
          <w:rFonts w:ascii="Times New Roman" w:eastAsia="Times New Roman" w:hAnsi="Times New Roman" w:cs="Times New Roman"/>
          <w:b/>
          <w:sz w:val="20"/>
          <w:szCs w:val="24"/>
          <w:u w:val="single"/>
        </w:rPr>
        <w:lastRenderedPageBreak/>
        <w:t>LALOKOVÉ PLASTIKY</w:t>
      </w:r>
    </w:p>
    <w:p w:rsidR="00A67F59" w:rsidRPr="00071795" w:rsidRDefault="00A67F59" w:rsidP="00A67F59">
      <w:pPr>
        <w:spacing w:after="0" w:line="240" w:lineRule="auto"/>
        <w:rPr>
          <w:rFonts w:ascii="Times New Roman" w:eastAsia="Times New Roman" w:hAnsi="Times New Roman" w:cs="Times New Roman"/>
          <w:b/>
          <w:sz w:val="20"/>
          <w:szCs w:val="24"/>
          <w:u w:val="single"/>
        </w:rPr>
      </w:pPr>
    </w:p>
    <w:p w:rsidR="00A67F59" w:rsidRPr="00071795" w:rsidRDefault="00A67F59" w:rsidP="00A67F59">
      <w:pPr>
        <w:spacing w:after="0" w:line="240" w:lineRule="auto"/>
        <w:ind w:left="340" w:hanging="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laloky jsou tvořeny kůží v celé tloušťce s přiléhajícím podkožím, mají cévní stopku (náhodnou nebo anatomicky definovanou, stopka zůstává zachována nebo se napopojuje na vyživovací cévy přijímacího místa), jsou ve spojení s dárcovským i přijímacím místem (primární defekt)</w:t>
      </w:r>
    </w:p>
    <w:p w:rsidR="00A67F59" w:rsidRPr="00071795" w:rsidRDefault="00A67F59" w:rsidP="00A67F59">
      <w:pPr>
        <w:spacing w:after="0" w:line="240" w:lineRule="auto"/>
        <w:ind w:left="340" w:hanging="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vytvořením laloku vzniká sekundární defekt – uzávěr nejlépe suturou, event. možný i kožní transplantát</w:t>
      </w: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r w:rsidRPr="00071795">
        <w:rPr>
          <w:rFonts w:ascii="Times New Roman" w:eastAsia="Times New Roman" w:hAnsi="Times New Roman" w:cs="Times New Roman"/>
          <w:b/>
          <w:sz w:val="20"/>
          <w:szCs w:val="24"/>
          <w:u w:val="single"/>
        </w:rPr>
        <w:t>rozdělení</w:t>
      </w: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1.</w:t>
      </w:r>
      <w:r w:rsidRPr="00071795">
        <w:rPr>
          <w:rFonts w:ascii="Times New Roman" w:eastAsia="Times New Roman" w:hAnsi="Times New Roman" w:cs="Times New Roman"/>
          <w:sz w:val="20"/>
          <w:szCs w:val="24"/>
        </w:rPr>
        <w:tab/>
        <w:t xml:space="preserve">stopkaté – volné </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2.</w:t>
      </w:r>
      <w:r w:rsidRPr="00071795">
        <w:rPr>
          <w:rFonts w:ascii="Times New Roman" w:eastAsia="Times New Roman" w:hAnsi="Times New Roman" w:cs="Times New Roman"/>
          <w:sz w:val="20"/>
          <w:szCs w:val="24"/>
        </w:rPr>
        <w:tab/>
        <w:t xml:space="preserve">místní (otáčející se kolem osového bodu, posunované) – vzdálené (přímé, nepřímé) </w:t>
      </w: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t>posuvný (jednostranný, oboustranný) – poměr délka : šířka je 1:2 (na obličeji a ruce 1:3)</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t xml:space="preserve">rotační = přetočením </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t>translační</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t xml:space="preserve">trasposiční (interpolační)  = přesunem </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t>Z-plastika</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t>V-Y plastika</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t xml:space="preserve">Limbergův lalok </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b/>
        <w:t>Filatovův lalok – válcový dvoustopkový lalok</w:t>
      </w: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p>
    <w:p w:rsidR="00A67F59" w:rsidRPr="00071795" w:rsidRDefault="00A67F59" w:rsidP="00A67F59">
      <w:pPr>
        <w:spacing w:after="0" w:line="240" w:lineRule="auto"/>
        <w:jc w:val="both"/>
        <w:rPr>
          <w:rFonts w:ascii="Times New Roman" w:eastAsia="Times New Roman" w:hAnsi="Times New Roman" w:cs="Times New Roman"/>
          <w:b/>
          <w:sz w:val="20"/>
          <w:szCs w:val="24"/>
          <w:u w:val="single"/>
        </w:rPr>
      </w:pPr>
      <w:r w:rsidRPr="00071795">
        <w:rPr>
          <w:rFonts w:ascii="Times New Roman" w:eastAsia="Times New Roman" w:hAnsi="Times New Roman" w:cs="Times New Roman"/>
          <w:b/>
          <w:sz w:val="20"/>
          <w:szCs w:val="24"/>
          <w:u w:val="single"/>
        </w:rPr>
        <w:t>indikace</w:t>
      </w:r>
    </w:p>
    <w:p w:rsidR="00A67F59" w:rsidRPr="00071795" w:rsidRDefault="00A67F59" w:rsidP="00A67F59">
      <w:pPr>
        <w:spacing w:after="0" w:line="240" w:lineRule="auto"/>
        <w:jc w:val="left"/>
        <w:rPr>
          <w:rFonts w:ascii="Times New Roman" w:eastAsia="Times New Roman" w:hAnsi="Times New Roman" w:cs="Times New Roman"/>
          <w:b/>
          <w:sz w:val="20"/>
          <w:szCs w:val="24"/>
          <w:u w:val="single"/>
        </w:rPr>
      </w:pP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kožní defekty obnažující kosti, klouby, šlachy, nervově-cévní svazky</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 xml:space="preserve">krytí hlubokých popálenin zasahujících do podkoží </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defekty obličeje</w:t>
      </w:r>
    </w:p>
    <w:p w:rsidR="00A67F59" w:rsidRPr="00071795" w:rsidRDefault="00A67F59" w:rsidP="00A67F59">
      <w:pPr>
        <w:spacing w:after="0" w:line="240" w:lineRule="auto"/>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kostní defekty (dekubity, obnažené články prstů)</w:t>
      </w:r>
    </w:p>
    <w:p w:rsidR="00A67F59" w:rsidRPr="00071795" w:rsidRDefault="00A67F59" w:rsidP="00A67F59">
      <w:pPr>
        <w:spacing w:after="0" w:line="240" w:lineRule="auto"/>
        <w:jc w:val="left"/>
        <w:rPr>
          <w:rFonts w:ascii="Times New Roman" w:eastAsia="Times New Roman" w:hAnsi="Times New Roman" w:cs="Times New Roman"/>
          <w:b/>
          <w:sz w:val="20"/>
          <w:szCs w:val="24"/>
          <w:u w:val="single"/>
        </w:rPr>
      </w:pPr>
    </w:p>
    <w:p w:rsidR="00A67F59" w:rsidRPr="00071795" w:rsidRDefault="00A67F59" w:rsidP="00A67F59">
      <w:pPr>
        <w:spacing w:after="0" w:line="240" w:lineRule="auto"/>
        <w:rPr>
          <w:rFonts w:ascii="Times New Roman" w:eastAsia="Times New Roman" w:hAnsi="Times New Roman" w:cs="Times New Roman"/>
          <w:b/>
          <w:sz w:val="20"/>
          <w:szCs w:val="24"/>
          <w:u w:val="single"/>
        </w:rPr>
      </w:pPr>
      <w:r w:rsidRPr="00071795">
        <w:rPr>
          <w:rFonts w:ascii="Times New Roman" w:eastAsia="Times New Roman" w:hAnsi="Times New Roman" w:cs="Times New Roman"/>
          <w:b/>
          <w:sz w:val="20"/>
          <w:szCs w:val="24"/>
          <w:u w:val="single"/>
        </w:rPr>
        <w:t>KOŽNÍ TRANSPLANTÁTY</w:t>
      </w:r>
    </w:p>
    <w:p w:rsidR="00A67F59" w:rsidRPr="00071795" w:rsidRDefault="00A67F59" w:rsidP="00A67F59">
      <w:pPr>
        <w:spacing w:after="0" w:line="240" w:lineRule="auto"/>
        <w:jc w:val="left"/>
        <w:rPr>
          <w:rFonts w:ascii="Times New Roman" w:eastAsia="Times New Roman" w:hAnsi="Times New Roman" w:cs="Times New Roman"/>
          <w:b/>
          <w:sz w:val="20"/>
          <w:szCs w:val="24"/>
          <w:u w:val="single"/>
        </w:rPr>
      </w:pPr>
    </w:p>
    <w:p w:rsidR="00A67F59" w:rsidRPr="00071795" w:rsidRDefault="00A67F59" w:rsidP="00A67F59">
      <w:pPr>
        <w:spacing w:after="0" w:line="240" w:lineRule="auto"/>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1.</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b/>
          <w:sz w:val="20"/>
          <w:szCs w:val="24"/>
        </w:rPr>
        <w:t xml:space="preserve">dermoepidermální </w:t>
      </w:r>
    </w:p>
    <w:p w:rsidR="00A67F59" w:rsidRPr="00071795" w:rsidRDefault="00A67F59" w:rsidP="00A67F59">
      <w:pPr>
        <w:spacing w:after="0" w:line="240" w:lineRule="auto"/>
        <w:jc w:val="left"/>
        <w:rPr>
          <w:rFonts w:ascii="Times New Roman" w:eastAsia="Times New Roman" w:hAnsi="Times New Roman" w:cs="Times New Roman"/>
          <w:sz w:val="20"/>
          <w:szCs w:val="24"/>
        </w:rPr>
      </w:pPr>
    </w:p>
    <w:p w:rsidR="00A67F59" w:rsidRPr="00071795" w:rsidRDefault="00A67F59" w:rsidP="00A67F59">
      <w:pPr>
        <w:spacing w:after="0" w:line="240" w:lineRule="auto"/>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odběr: seříznutí Watsonovým nožem nebo elektrodermatomem</w:t>
      </w:r>
    </w:p>
    <w:p w:rsidR="00A67F59" w:rsidRPr="00071795" w:rsidRDefault="00A67F59" w:rsidP="00A67F59">
      <w:pPr>
        <w:spacing w:after="0" w:line="240" w:lineRule="auto"/>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odběrové plochy: přední a laterální strana stehna, vnitřní strana paže (krytí defektů obličeje), hýždě (u dětí)</w:t>
      </w:r>
    </w:p>
    <w:p w:rsidR="00A67F59" w:rsidRPr="00071795" w:rsidRDefault="00A67F59" w:rsidP="00A67F59">
      <w:pPr>
        <w:spacing w:after="0" w:line="240" w:lineRule="auto"/>
        <w:ind w:left="390" w:hanging="390"/>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sz w:val="20"/>
          <w:szCs w:val="24"/>
        </w:rPr>
        <w:tab/>
        <w:t>autotransplantace může být časná (ihned po nekrektomii se přikládá štěp) nebo odložená (2. – 4. den po nekrektomii), skladované autoštěpy při teplotě +4</w:t>
      </w:r>
      <w:r w:rsidRPr="00071795">
        <w:rPr>
          <w:rFonts w:ascii="Times New Roman" w:eastAsia="Times New Roman" w:hAnsi="Times New Roman" w:cs="Times New Roman"/>
          <w:sz w:val="20"/>
          <w:szCs w:val="24"/>
          <w:vertAlign w:val="superscript"/>
        </w:rPr>
        <w:t>o</w:t>
      </w:r>
      <w:r w:rsidRPr="00071795">
        <w:rPr>
          <w:rFonts w:ascii="Times New Roman" w:eastAsia="Times New Roman" w:hAnsi="Times New Roman" w:cs="Times New Roman"/>
          <w:sz w:val="20"/>
          <w:szCs w:val="24"/>
        </w:rPr>
        <w:t>C vydrží až 3 týdny</w:t>
      </w:r>
    </w:p>
    <w:p w:rsidR="00A67F59" w:rsidRPr="00071795" w:rsidRDefault="00A67F59" w:rsidP="00A67F59">
      <w:pPr>
        <w:spacing w:after="0" w:line="240" w:lineRule="auto"/>
        <w:ind w:left="340" w:hanging="340"/>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sz w:val="20"/>
          <w:szCs w:val="24"/>
        </w:rPr>
        <w:tab/>
        <w:t xml:space="preserve">plocha na kterou štěpy přikládáme musí být dobře připravená – bez infekce, bez krvácení a granulací, živá </w:t>
      </w:r>
    </w:p>
    <w:p w:rsidR="00A67F59" w:rsidRPr="00071795" w:rsidRDefault="00A67F59" w:rsidP="00A67F59">
      <w:pPr>
        <w:spacing w:after="0" w:line="240" w:lineRule="auto"/>
        <w:ind w:left="390" w:hanging="39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sz w:val="20"/>
          <w:szCs w:val="24"/>
        </w:rPr>
        <w:tab/>
        <w:t xml:space="preserve">plochu transplantátu zvětšujeme </w:t>
      </w:r>
      <w:r w:rsidRPr="00CC7718">
        <w:rPr>
          <w:rFonts w:ascii="Times New Roman" w:eastAsia="Times New Roman" w:hAnsi="Times New Roman" w:cs="Times New Roman"/>
          <w:b/>
          <w:sz w:val="20"/>
          <w:szCs w:val="24"/>
        </w:rPr>
        <w:t>meshováním</w:t>
      </w:r>
      <w:r w:rsidRPr="00071795">
        <w:rPr>
          <w:rFonts w:ascii="Times New Roman" w:eastAsia="Times New Roman" w:hAnsi="Times New Roman" w:cs="Times New Roman"/>
          <w:sz w:val="20"/>
          <w:szCs w:val="24"/>
        </w:rPr>
        <w:t xml:space="preserve"> (MESH-dermatom) – vzniká tak síť s oky různých poměrů šířky a délky (např. 1:1,5, 1:2…), kromě zvětšený plochy transplantátu tak umožníme drainage (prevence hematomu a infekce), plocha mezi oky se pokrývá epithelisací z transplantátu (dorůstá do </w:t>
      </w:r>
      <w:smartTag w:uri="urn:schemas-microsoft-com:office:smarttags" w:element="metricconverter">
        <w:smartTagPr>
          <w:attr w:name="ProductID" w:val="5 mm"/>
        </w:smartTagPr>
        <w:r w:rsidRPr="00071795">
          <w:rPr>
            <w:rFonts w:ascii="Times New Roman" w:eastAsia="Times New Roman" w:hAnsi="Times New Roman" w:cs="Times New Roman"/>
            <w:sz w:val="20"/>
            <w:szCs w:val="24"/>
          </w:rPr>
          <w:t>5 mm</w:t>
        </w:r>
      </w:smartTag>
      <w:r w:rsidRPr="00071795">
        <w:rPr>
          <w:rFonts w:ascii="Times New Roman" w:eastAsia="Times New Roman" w:hAnsi="Times New Roman" w:cs="Times New Roman"/>
          <w:sz w:val="20"/>
          <w:szCs w:val="24"/>
        </w:rPr>
        <w:t>) – tento epithel je však tenčí, bez koria – síťovaná kresba je po zhojení patrna (horší kosmetický výsledek)</w:t>
      </w:r>
    </w:p>
    <w:p w:rsidR="00A67F59" w:rsidRPr="00071795" w:rsidRDefault="00A67F59" w:rsidP="00A67F59">
      <w:pPr>
        <w:spacing w:after="0" w:line="240" w:lineRule="auto"/>
        <w:ind w:left="340" w:hanging="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sz w:val="20"/>
          <w:szCs w:val="24"/>
        </w:rPr>
        <w:tab/>
        <w:t>transplantát přikládáme do defektu transversálně, nikoli longitudinálně (tendence ke smršťování)</w:t>
      </w:r>
    </w:p>
    <w:p w:rsidR="00A67F59" w:rsidRPr="00071795" w:rsidRDefault="00A67F59" w:rsidP="00A67F59">
      <w:pPr>
        <w:spacing w:after="0" w:line="240" w:lineRule="auto"/>
        <w:ind w:left="340" w:hanging="340"/>
        <w:jc w:val="both"/>
        <w:rPr>
          <w:rFonts w:ascii="Times New Roman" w:eastAsia="Times New Roman" w:hAnsi="Times New Roman" w:cs="Times New Roman"/>
          <w:sz w:val="20"/>
          <w:szCs w:val="24"/>
        </w:rPr>
      </w:pPr>
    </w:p>
    <w:p w:rsidR="00A67F59" w:rsidRPr="00071795" w:rsidRDefault="00A67F59" w:rsidP="00A67F59">
      <w:pPr>
        <w:spacing w:after="0" w:line="240" w:lineRule="auto"/>
        <w:ind w:left="340" w:hanging="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a.</w:t>
      </w:r>
      <w:r w:rsidRPr="00071795">
        <w:rPr>
          <w:rFonts w:ascii="Times New Roman" w:eastAsia="Times New Roman" w:hAnsi="Times New Roman" w:cs="Times New Roman"/>
          <w:sz w:val="20"/>
          <w:szCs w:val="24"/>
        </w:rPr>
        <w:tab/>
        <w:t>štěp tenký (epidermis + pars papillaris koria) – napojí se do 2. – 3 dne, používá se na krytí ploch po spontánní demarkaci nekros (po exkochleaci granulačních ploch)</w:t>
      </w:r>
    </w:p>
    <w:p w:rsidR="00A67F59" w:rsidRPr="00071795" w:rsidRDefault="00A67F59" w:rsidP="00A67F59">
      <w:pPr>
        <w:spacing w:after="0" w:line="240" w:lineRule="auto"/>
        <w:ind w:left="340" w:hanging="340"/>
        <w:jc w:val="both"/>
        <w:rPr>
          <w:rFonts w:ascii="Times New Roman" w:eastAsia="Times New Roman" w:hAnsi="Times New Roman" w:cs="Times New Roman"/>
          <w:sz w:val="20"/>
          <w:szCs w:val="24"/>
        </w:rPr>
      </w:pPr>
    </w:p>
    <w:p w:rsidR="00A67F59" w:rsidRPr="00071795" w:rsidRDefault="00A67F59" w:rsidP="00A67F59">
      <w:pPr>
        <w:spacing w:after="0" w:line="240" w:lineRule="auto"/>
        <w:ind w:left="340" w:hanging="34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b.</w:t>
      </w:r>
      <w:r w:rsidRPr="00071795">
        <w:rPr>
          <w:rFonts w:ascii="Times New Roman" w:eastAsia="Times New Roman" w:hAnsi="Times New Roman" w:cs="Times New Roman"/>
          <w:sz w:val="20"/>
          <w:szCs w:val="24"/>
        </w:rPr>
        <w:tab/>
        <w:t>štěp silný (zasahuje pod pars papillaris koria) – napojí se za 5 – 7 dnů, používá se na krytí ploch po nekrektomii a v mechanicky namáhaných oblastech</w:t>
      </w:r>
    </w:p>
    <w:p w:rsidR="00A67F59" w:rsidRPr="00071795" w:rsidRDefault="00A67F59" w:rsidP="00A67F59">
      <w:pPr>
        <w:spacing w:after="0" w:line="240" w:lineRule="auto"/>
        <w:jc w:val="left"/>
        <w:rPr>
          <w:rFonts w:ascii="Times New Roman" w:eastAsia="Times New Roman" w:hAnsi="Times New Roman" w:cs="Times New Roman"/>
          <w:sz w:val="20"/>
          <w:szCs w:val="24"/>
        </w:rPr>
      </w:pPr>
    </w:p>
    <w:p w:rsidR="00A67F59" w:rsidRPr="00071795" w:rsidRDefault="00A67F59" w:rsidP="00A67F59">
      <w:pPr>
        <w:spacing w:after="0" w:line="240" w:lineRule="auto"/>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2.</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b/>
          <w:sz w:val="20"/>
          <w:szCs w:val="24"/>
        </w:rPr>
        <w:t xml:space="preserve">v plné tloušťce kůže </w:t>
      </w:r>
    </w:p>
    <w:p w:rsidR="00A67F59" w:rsidRPr="00071795" w:rsidRDefault="00A67F59" w:rsidP="00A67F59">
      <w:pPr>
        <w:spacing w:after="0" w:line="240" w:lineRule="auto"/>
        <w:jc w:val="left"/>
        <w:rPr>
          <w:rFonts w:ascii="Times New Roman" w:eastAsia="Times New Roman" w:hAnsi="Times New Roman" w:cs="Times New Roman"/>
          <w:sz w:val="20"/>
          <w:szCs w:val="24"/>
        </w:rPr>
      </w:pPr>
    </w:p>
    <w:p w:rsidR="00A67F59" w:rsidRPr="00071795" w:rsidRDefault="00A67F59" w:rsidP="00A67F59">
      <w:pPr>
        <w:spacing w:after="0" w:line="240" w:lineRule="auto"/>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 xml:space="preserve">epithel + korium v plné tloušťce bez podkožního tuku </w:t>
      </w:r>
    </w:p>
    <w:p w:rsidR="00A67F59" w:rsidRPr="00071795" w:rsidRDefault="00A67F59" w:rsidP="00A67F59">
      <w:pPr>
        <w:spacing w:after="0" w:line="240" w:lineRule="auto"/>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 xml:space="preserve">odběr: seříznutí skalpelem </w:t>
      </w:r>
    </w:p>
    <w:p w:rsidR="00A67F59" w:rsidRPr="00071795" w:rsidRDefault="00A67F59" w:rsidP="00A67F59">
      <w:pPr>
        <w:spacing w:after="0" w:line="240" w:lineRule="auto"/>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 xml:space="preserve">přišívá se k okrajům defektu, perforace transplantátu k odtékání krve </w:t>
      </w:r>
    </w:p>
    <w:p w:rsidR="00A67F59" w:rsidRPr="00071795" w:rsidRDefault="00A67F59" w:rsidP="00A67F59">
      <w:pPr>
        <w:spacing w:after="0" w:line="240" w:lineRule="auto"/>
        <w:jc w:val="left"/>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t>hlavní výhodou je, že se nesmršťuje jako dermoepidermální štěp, je lepší i kosmetický výsledek</w:t>
      </w:r>
    </w:p>
    <w:p w:rsidR="00A67F59" w:rsidRDefault="00A67F59" w:rsidP="00A67F59">
      <w:pPr>
        <w:spacing w:after="0" w:line="240" w:lineRule="auto"/>
        <w:ind w:left="390" w:hanging="390"/>
        <w:jc w:val="both"/>
        <w:rPr>
          <w:rFonts w:ascii="Times New Roman" w:eastAsia="Times New Roman" w:hAnsi="Times New Roman" w:cs="Times New Roman"/>
          <w:sz w:val="20"/>
          <w:szCs w:val="24"/>
        </w:rPr>
      </w:pPr>
      <w:r w:rsidRPr="00071795">
        <w:rPr>
          <w:rFonts w:ascii="Times New Roman" w:eastAsia="Times New Roman" w:hAnsi="Times New Roman" w:cs="Times New Roman"/>
          <w:sz w:val="20"/>
          <w:szCs w:val="24"/>
        </w:rPr>
        <w:t>-</w:t>
      </w:r>
      <w:r w:rsidRPr="00071795">
        <w:rPr>
          <w:rFonts w:ascii="Times New Roman" w:eastAsia="Times New Roman" w:hAnsi="Times New Roman" w:cs="Times New Roman"/>
          <w:sz w:val="20"/>
          <w:szCs w:val="24"/>
        </w:rPr>
        <w:tab/>
      </w:r>
      <w:r w:rsidRPr="00071795">
        <w:rPr>
          <w:rFonts w:ascii="Times New Roman" w:eastAsia="Times New Roman" w:hAnsi="Times New Roman" w:cs="Times New Roman"/>
          <w:sz w:val="20"/>
          <w:szCs w:val="24"/>
        </w:rPr>
        <w:tab/>
        <w:t>využívá se většinou při rekonstrukčních výkonech (rušení jizevnatých kontrahujících pruhů) a v kosmeticky významých oblastech (obličej, krk)</w:t>
      </w:r>
    </w:p>
    <w:p w:rsidR="00A67F59" w:rsidRDefault="00A67F59" w:rsidP="00A67F59">
      <w:pPr>
        <w:spacing w:after="0" w:line="240" w:lineRule="auto"/>
        <w:ind w:left="390" w:hanging="390"/>
        <w:jc w:val="both"/>
        <w:rPr>
          <w:rFonts w:ascii="Times New Roman" w:eastAsia="Times New Roman" w:hAnsi="Times New Roman" w:cs="Times New Roman"/>
          <w:sz w:val="20"/>
          <w:szCs w:val="24"/>
        </w:rPr>
      </w:pPr>
    </w:p>
    <w:p w:rsidR="000C2976" w:rsidRDefault="000C2976" w:rsidP="00A67F59">
      <w:pPr>
        <w:spacing w:after="0" w:line="240" w:lineRule="auto"/>
        <w:ind w:left="390" w:hanging="390"/>
        <w:jc w:val="both"/>
        <w:rPr>
          <w:rFonts w:ascii="Times New Roman" w:eastAsia="Times New Roman" w:hAnsi="Times New Roman" w:cs="Times New Roman"/>
          <w:sz w:val="20"/>
          <w:szCs w:val="24"/>
        </w:rPr>
      </w:pPr>
    </w:p>
    <w:p w:rsidR="000C2976" w:rsidRPr="00071795" w:rsidRDefault="000C2976" w:rsidP="00A67F59">
      <w:pPr>
        <w:spacing w:after="0" w:line="240" w:lineRule="auto"/>
        <w:ind w:left="390" w:hanging="390"/>
        <w:jc w:val="both"/>
        <w:rPr>
          <w:rFonts w:ascii="Times New Roman" w:eastAsia="Times New Roman" w:hAnsi="Times New Roman" w:cs="Times New Roman"/>
          <w:sz w:val="20"/>
          <w:szCs w:val="24"/>
        </w:rPr>
      </w:pPr>
    </w:p>
    <w:p w:rsidR="008A431F" w:rsidRPr="00303A87" w:rsidRDefault="008A431F" w:rsidP="008A431F">
      <w:pPr>
        <w:tabs>
          <w:tab w:val="left" w:pos="340"/>
        </w:tabs>
        <w:spacing w:after="0" w:line="240" w:lineRule="auto"/>
        <w:rPr>
          <w:rFonts w:ascii="Times New Roman" w:eastAsia="Times New Roman" w:hAnsi="Times New Roman" w:cs="Times New Roman"/>
          <w:b/>
          <w:sz w:val="24"/>
          <w:szCs w:val="24"/>
          <w:u w:val="single"/>
        </w:rPr>
      </w:pPr>
      <w:r w:rsidRPr="00404C46">
        <w:rPr>
          <w:rFonts w:ascii="Times New Roman" w:eastAsia="Times New Roman" w:hAnsi="Times New Roman" w:cs="Times New Roman"/>
          <w:b/>
          <w:sz w:val="24"/>
          <w:szCs w:val="24"/>
          <w:u w:val="single"/>
        </w:rPr>
        <w:lastRenderedPageBreak/>
        <w:t>Polytrauma</w:t>
      </w:r>
      <w:r>
        <w:rPr>
          <w:rFonts w:ascii="Times New Roman" w:eastAsia="Times New Roman" w:hAnsi="Times New Roman" w:cs="Times New Roman"/>
          <w:b/>
          <w:sz w:val="24"/>
          <w:szCs w:val="24"/>
          <w:u w:val="single"/>
        </w:rPr>
        <w:t>, sdružená poranění</w:t>
      </w:r>
      <w:r w:rsidRPr="00404C46">
        <w:rPr>
          <w:rFonts w:ascii="Times New Roman" w:eastAsia="Times New Roman" w:hAnsi="Times New Roman" w:cs="Times New Roman"/>
          <w:b/>
          <w:sz w:val="24"/>
          <w:szCs w:val="24"/>
          <w:u w:val="single"/>
        </w:rPr>
        <w:t xml:space="preserve"> </w:t>
      </w:r>
    </w:p>
    <w:p w:rsidR="008A431F" w:rsidRPr="00303A87" w:rsidRDefault="008A431F" w:rsidP="008A431F">
      <w:pPr>
        <w:tabs>
          <w:tab w:val="left" w:pos="340"/>
        </w:tabs>
        <w:spacing w:after="0" w:line="240" w:lineRule="auto"/>
        <w:rPr>
          <w:rFonts w:ascii="Times New Roman" w:eastAsia="Times New Roman" w:hAnsi="Times New Roman" w:cs="Times New Roman"/>
          <w:b/>
          <w:sz w:val="20"/>
          <w:szCs w:val="24"/>
          <w:u w:val="single"/>
        </w:rPr>
      </w:pPr>
    </w:p>
    <w:p w:rsidR="008A431F" w:rsidRPr="00303A87" w:rsidRDefault="008A431F" w:rsidP="008A431F">
      <w:pPr>
        <w:spacing w:after="0" w:line="240" w:lineRule="auto"/>
        <w:ind w:left="390" w:hanging="390"/>
        <w:jc w:val="both"/>
        <w:rPr>
          <w:rFonts w:ascii="Times New Roman" w:eastAsia="Times New Roman" w:hAnsi="Times New Roman" w:cs="Times New Roman"/>
          <w:sz w:val="20"/>
          <w:szCs w:val="24"/>
        </w:rPr>
      </w:pPr>
      <w:r w:rsidRPr="00303A87">
        <w:rPr>
          <w:rFonts w:ascii="Times New Roman" w:eastAsia="Times New Roman" w:hAnsi="Times New Roman" w:cs="Times New Roman"/>
          <w:b/>
          <w:sz w:val="20"/>
          <w:szCs w:val="24"/>
        </w:rPr>
        <w:t>-</w:t>
      </w:r>
      <w:r w:rsidRPr="00303A87">
        <w:rPr>
          <w:rFonts w:ascii="Times New Roman" w:eastAsia="Times New Roman" w:hAnsi="Times New Roman" w:cs="Times New Roman"/>
          <w:b/>
          <w:sz w:val="20"/>
          <w:szCs w:val="24"/>
        </w:rPr>
        <w:tab/>
      </w:r>
      <w:r>
        <w:rPr>
          <w:rFonts w:ascii="Times New Roman" w:eastAsia="Times New Roman" w:hAnsi="Times New Roman" w:cs="Times New Roman"/>
          <w:b/>
          <w:sz w:val="20"/>
          <w:szCs w:val="24"/>
        </w:rPr>
        <w:t xml:space="preserve">polytrauma – </w:t>
      </w:r>
      <w:r w:rsidRPr="00303A87">
        <w:rPr>
          <w:rFonts w:ascii="Times New Roman" w:eastAsia="Times New Roman" w:hAnsi="Times New Roman" w:cs="Times New Roman"/>
          <w:sz w:val="20"/>
          <w:szCs w:val="24"/>
        </w:rPr>
        <w:t>současné poranění nejméně dvou tělních systémů, z nichž alespoň jedno (nebo kombinace obou) bezprostředně ohrožuje život</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b/>
          <w:sz w:val="20"/>
          <w:szCs w:val="24"/>
        </w:rPr>
        <w:t>-</w:t>
      </w:r>
      <w:r w:rsidRPr="00303A87">
        <w:rPr>
          <w:rFonts w:ascii="Times New Roman" w:eastAsia="Times New Roman" w:hAnsi="Times New Roman" w:cs="Times New Roman"/>
          <w:b/>
          <w:sz w:val="20"/>
          <w:szCs w:val="24"/>
        </w:rPr>
        <w:tab/>
        <w:t xml:space="preserve">sdružené poranění – </w:t>
      </w:r>
      <w:r w:rsidRPr="00303A87">
        <w:rPr>
          <w:rFonts w:ascii="Times New Roman" w:eastAsia="Times New Roman" w:hAnsi="Times New Roman" w:cs="Times New Roman"/>
          <w:sz w:val="20"/>
          <w:szCs w:val="24"/>
        </w:rPr>
        <w:t>poranění nejméně dvou tělních systémů, které život neohrožuje</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w:t>
      </w:r>
      <w:r w:rsidRPr="00303A87">
        <w:rPr>
          <w:rFonts w:ascii="Times New Roman" w:eastAsia="Times New Roman" w:hAnsi="Times New Roman" w:cs="Times New Roman"/>
          <w:sz w:val="20"/>
          <w:szCs w:val="24"/>
        </w:rPr>
        <w:tab/>
      </w:r>
      <w:r w:rsidRPr="00303A87">
        <w:rPr>
          <w:rFonts w:ascii="Times New Roman" w:eastAsia="Times New Roman" w:hAnsi="Times New Roman" w:cs="Times New Roman"/>
          <w:b/>
          <w:sz w:val="20"/>
          <w:szCs w:val="24"/>
        </w:rPr>
        <w:t>mnohočetné poranění</w:t>
      </w:r>
      <w:r w:rsidRPr="00303A87">
        <w:rPr>
          <w:rFonts w:ascii="Times New Roman" w:eastAsia="Times New Roman" w:hAnsi="Times New Roman" w:cs="Times New Roman"/>
          <w:sz w:val="20"/>
          <w:szCs w:val="24"/>
        </w:rPr>
        <w:t xml:space="preserve"> – více poranění jednoho tělního systému </w:t>
      </w:r>
    </w:p>
    <w:p w:rsidR="008A431F" w:rsidRPr="00303A87" w:rsidRDefault="008A431F" w:rsidP="008A431F">
      <w:pPr>
        <w:spacing w:after="0" w:line="240" w:lineRule="auto"/>
        <w:ind w:left="390" w:hanging="390"/>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w:t>
      </w:r>
      <w:r w:rsidRPr="00303A87">
        <w:rPr>
          <w:rFonts w:ascii="Times New Roman" w:eastAsia="Times New Roman" w:hAnsi="Times New Roman" w:cs="Times New Roman"/>
          <w:sz w:val="20"/>
          <w:szCs w:val="24"/>
        </w:rPr>
        <w:tab/>
      </w:r>
      <w:r w:rsidRPr="00303A87">
        <w:rPr>
          <w:rFonts w:ascii="Times New Roman" w:eastAsia="Times New Roman" w:hAnsi="Times New Roman" w:cs="Times New Roman"/>
          <w:b/>
          <w:sz w:val="20"/>
          <w:szCs w:val="24"/>
        </w:rPr>
        <w:t>monotrauma</w:t>
      </w:r>
      <w:r w:rsidRPr="00303A87">
        <w:rPr>
          <w:rFonts w:ascii="Times New Roman" w:eastAsia="Times New Roman" w:hAnsi="Times New Roman" w:cs="Times New Roman"/>
          <w:sz w:val="20"/>
          <w:szCs w:val="24"/>
        </w:rPr>
        <w:t xml:space="preserve"> – poranění jednoho tělního systému (ohrožuje-li život nazývá se </w:t>
      </w:r>
      <w:r w:rsidRPr="00303A87">
        <w:rPr>
          <w:rFonts w:ascii="Times New Roman" w:eastAsia="Times New Roman" w:hAnsi="Times New Roman" w:cs="Times New Roman"/>
          <w:b/>
          <w:sz w:val="20"/>
          <w:szCs w:val="24"/>
        </w:rPr>
        <w:t>barytrauma</w:t>
      </w:r>
      <w:r w:rsidRPr="00303A87">
        <w:rPr>
          <w:rFonts w:ascii="Times New Roman" w:eastAsia="Times New Roman" w:hAnsi="Times New Roman" w:cs="Times New Roman"/>
          <w:sz w:val="20"/>
          <w:szCs w:val="24"/>
        </w:rPr>
        <w:t>)</w:t>
      </w:r>
    </w:p>
    <w:p w:rsidR="008A431F" w:rsidRPr="00303A87" w:rsidRDefault="008A431F" w:rsidP="008A431F">
      <w:pPr>
        <w:spacing w:after="0" w:line="240" w:lineRule="auto"/>
        <w:jc w:val="both"/>
        <w:rPr>
          <w:rFonts w:ascii="Times New Roman" w:eastAsia="Times New Roman" w:hAnsi="Times New Roman" w:cs="Times New Roman"/>
          <w:b/>
          <w:sz w:val="20"/>
          <w:szCs w:val="24"/>
        </w:rPr>
      </w:pP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tělními systémy se přitom myslí: </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1.    měkké tkáně</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2.    pánev a končetiny</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3.    hlava a krk</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4.    hrudník</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5.    břicho </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základními znaky polytraumatu jsou</w:t>
      </w:r>
      <w:r w:rsidR="00695F08">
        <w:rPr>
          <w:rFonts w:ascii="Times New Roman" w:eastAsia="Times New Roman" w:hAnsi="Times New Roman" w:cs="Times New Roman"/>
          <w:sz w:val="20"/>
          <w:szCs w:val="24"/>
        </w:rPr>
        <w:t xml:space="preserve"> </w:t>
      </w:r>
      <w:r w:rsidR="00695F08" w:rsidRPr="00695F08">
        <w:rPr>
          <w:rFonts w:ascii="Times New Roman" w:eastAsia="Times New Roman" w:hAnsi="Times New Roman" w:cs="Times New Roman"/>
          <w:sz w:val="20"/>
          <w:szCs w:val="24"/>
        </w:rPr>
        <w:t>více</w:t>
      </w:r>
      <w:r w:rsidRPr="00695F08">
        <w:rPr>
          <w:rFonts w:ascii="Times New Roman" w:eastAsia="Times New Roman" w:hAnsi="Times New Roman" w:cs="Times New Roman"/>
          <w:sz w:val="20"/>
          <w:szCs w:val="24"/>
        </w:rPr>
        <w:t>četná poranění</w:t>
      </w:r>
      <w:r w:rsidRPr="00303A87">
        <w:rPr>
          <w:rFonts w:ascii="Times New Roman" w:eastAsia="Times New Roman" w:hAnsi="Times New Roman" w:cs="Times New Roman"/>
          <w:b/>
          <w:sz w:val="20"/>
          <w:szCs w:val="24"/>
        </w:rPr>
        <w:t xml:space="preserve"> </w:t>
      </w:r>
      <w:r w:rsidRPr="00303A87">
        <w:rPr>
          <w:rFonts w:ascii="Times New Roman" w:eastAsia="Times New Roman" w:hAnsi="Times New Roman" w:cs="Times New Roman"/>
          <w:sz w:val="20"/>
          <w:szCs w:val="24"/>
        </w:rPr>
        <w:t>spojená s </w:t>
      </w:r>
      <w:r w:rsidRPr="00303A87">
        <w:rPr>
          <w:rFonts w:ascii="Times New Roman" w:eastAsia="Times New Roman" w:hAnsi="Times New Roman" w:cs="Times New Roman"/>
          <w:b/>
          <w:sz w:val="20"/>
          <w:szCs w:val="24"/>
        </w:rPr>
        <w:t>multiorgánovou reakcí</w:t>
      </w:r>
      <w:r w:rsidRPr="00303A87">
        <w:rPr>
          <w:rFonts w:ascii="Times New Roman" w:eastAsia="Times New Roman" w:hAnsi="Times New Roman" w:cs="Times New Roman"/>
          <w:sz w:val="20"/>
          <w:szCs w:val="24"/>
        </w:rPr>
        <w:t>, pro přežití je nutné především zvládnout traumatický šok z výrazného krvácení (zlomeniny pánve, poranění aorty a velkých cév, lacerace plic a břišních orgánů), ale i po jeho zvládnutí je pacient ohrožen komplikacemi – DIC, ARDS a MODS</w:t>
      </w: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b/>
          <w:sz w:val="20"/>
          <w:szCs w:val="24"/>
        </w:rPr>
        <w:t xml:space="preserve">traumatický šok </w:t>
      </w:r>
      <w:r w:rsidRPr="00303A87">
        <w:rPr>
          <w:rFonts w:ascii="Times New Roman" w:eastAsia="Times New Roman" w:hAnsi="Times New Roman" w:cs="Times New Roman"/>
          <w:sz w:val="20"/>
          <w:szCs w:val="24"/>
        </w:rPr>
        <w:t xml:space="preserve">– kromě hypovolemie z krvácení se uplatňuje též poškození tkání a bolest, vedoucí k vyplavení vasoaktivních mediátorů </w:t>
      </w:r>
    </w:p>
    <w:p w:rsidR="008A431F" w:rsidRPr="00303A87" w:rsidRDefault="008A431F" w:rsidP="008A431F">
      <w:pPr>
        <w:spacing w:after="0" w:line="240" w:lineRule="auto"/>
        <w:ind w:left="35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 </w:t>
      </w: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příčiny úmrtí:</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ind w:left="357" w:hanging="35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1.</w:t>
      </w:r>
      <w:r w:rsidRPr="00303A87">
        <w:rPr>
          <w:rFonts w:ascii="Times New Roman" w:eastAsia="Times New Roman" w:hAnsi="Times New Roman" w:cs="Times New Roman"/>
          <w:sz w:val="20"/>
          <w:szCs w:val="24"/>
        </w:rPr>
        <w:tab/>
        <w:t>bezprostřední – 50 % –  těžké postižení CNS (lacerace mozku, kmene, krční míchy), těžké poranění srdce, ruptury velkých cév (zvláště hrudních)</w:t>
      </w:r>
    </w:p>
    <w:p w:rsidR="008A431F" w:rsidRPr="00303A87" w:rsidRDefault="008A431F" w:rsidP="008A431F">
      <w:pPr>
        <w:spacing w:after="0" w:line="240" w:lineRule="auto"/>
        <w:ind w:left="357" w:hanging="35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2.</w:t>
      </w:r>
      <w:r w:rsidRPr="00303A87">
        <w:rPr>
          <w:rFonts w:ascii="Times New Roman" w:eastAsia="Times New Roman" w:hAnsi="Times New Roman" w:cs="Times New Roman"/>
          <w:sz w:val="20"/>
          <w:szCs w:val="24"/>
        </w:rPr>
        <w:tab/>
        <w:t xml:space="preserve">časná (do 4 hod. po úrazu) – 30 % – obstrukce dýchacích cest a nedostatečná ventilace,  hemopneumotho-rax, velké krvácení (ruptura jater, sleziny), intrakraniální krvácení </w:t>
      </w:r>
      <w:r w:rsidRPr="00303A87">
        <w:rPr>
          <w:rFonts w:ascii="Times New Roman" w:eastAsia="Times New Roman" w:hAnsi="Times New Roman" w:cs="Times New Roman"/>
          <w:sz w:val="20"/>
          <w:szCs w:val="24"/>
        </w:rPr>
        <w:tab/>
      </w:r>
      <w:r w:rsidRPr="00303A87">
        <w:rPr>
          <w:rFonts w:ascii="Times New Roman" w:eastAsia="Times New Roman" w:hAnsi="Times New Roman" w:cs="Times New Roman"/>
          <w:sz w:val="20"/>
          <w:szCs w:val="24"/>
        </w:rPr>
        <w:tab/>
      </w:r>
      <w:r w:rsidRPr="00303A87">
        <w:rPr>
          <w:rFonts w:ascii="Times New Roman" w:eastAsia="Times New Roman" w:hAnsi="Times New Roman" w:cs="Times New Roman"/>
          <w:sz w:val="20"/>
          <w:szCs w:val="24"/>
        </w:rPr>
        <w:tab/>
      </w:r>
      <w:r w:rsidRPr="00303A87">
        <w:rPr>
          <w:rFonts w:ascii="Times New Roman" w:eastAsia="Times New Roman" w:hAnsi="Times New Roman" w:cs="Times New Roman"/>
          <w:sz w:val="20"/>
          <w:szCs w:val="24"/>
        </w:rPr>
        <w:tab/>
      </w:r>
      <w:r w:rsidRPr="00303A87">
        <w:rPr>
          <w:rFonts w:ascii="Times New Roman" w:eastAsia="Times New Roman" w:hAnsi="Times New Roman" w:cs="Times New Roman"/>
          <w:sz w:val="20"/>
          <w:szCs w:val="24"/>
        </w:rPr>
        <w:tab/>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3.</w:t>
      </w:r>
      <w:r w:rsidRPr="00303A87">
        <w:rPr>
          <w:rFonts w:ascii="Times New Roman" w:eastAsia="Times New Roman" w:hAnsi="Times New Roman" w:cs="Times New Roman"/>
          <w:sz w:val="20"/>
          <w:szCs w:val="24"/>
        </w:rPr>
        <w:tab/>
        <w:t>pozdní – 20 % – ARDS, MODS a sepse, plicní embolie</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b/>
          <w:sz w:val="20"/>
          <w:szCs w:val="24"/>
          <w:u w:val="single"/>
        </w:rPr>
      </w:pPr>
      <w:r w:rsidRPr="00303A87">
        <w:rPr>
          <w:rFonts w:ascii="Times New Roman" w:eastAsia="Times New Roman" w:hAnsi="Times New Roman" w:cs="Times New Roman"/>
          <w:b/>
          <w:sz w:val="20"/>
          <w:szCs w:val="24"/>
          <w:u w:val="single"/>
        </w:rPr>
        <w:t>priority při ošetřování polytraumatu</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1.</w:t>
      </w:r>
      <w:r w:rsidRPr="00303A87">
        <w:rPr>
          <w:rFonts w:ascii="Times New Roman" w:eastAsia="Times New Roman" w:hAnsi="Times New Roman" w:cs="Times New Roman"/>
          <w:sz w:val="20"/>
          <w:szCs w:val="24"/>
        </w:rPr>
        <w:tab/>
        <w:t>nanejvýš důležité</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kontrola a zajištění průchodnosti dýchacích cest</w:t>
      </w: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kontrola a zajištění adekvátní ventilace a oxygenace</w:t>
      </w: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kontrola a zajištění krevního oběhu (vstupy do žilního řečiště, resuscitace oběhu)</w:t>
      </w: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stavění významného krvácení</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2.</w:t>
      </w:r>
      <w:r w:rsidRPr="00303A87">
        <w:rPr>
          <w:rFonts w:ascii="Times New Roman" w:eastAsia="Times New Roman" w:hAnsi="Times New Roman" w:cs="Times New Roman"/>
          <w:sz w:val="20"/>
          <w:szCs w:val="24"/>
        </w:rPr>
        <w:tab/>
        <w:t>středně důležité</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79"/>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kontrola a zajištění analgesie</w:t>
      </w:r>
    </w:p>
    <w:p w:rsidR="008A431F" w:rsidRPr="00303A87" w:rsidRDefault="008A431F" w:rsidP="00C64484">
      <w:pPr>
        <w:numPr>
          <w:ilvl w:val="0"/>
          <w:numId w:val="79"/>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diagnostika rozsahu dutinových poranění, poranění CNS, zlomeniny vyžadující neodkladnou operaci</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3.</w:t>
      </w:r>
      <w:r w:rsidRPr="00303A87">
        <w:rPr>
          <w:rFonts w:ascii="Times New Roman" w:eastAsia="Times New Roman" w:hAnsi="Times New Roman" w:cs="Times New Roman"/>
          <w:sz w:val="20"/>
          <w:szCs w:val="24"/>
        </w:rPr>
        <w:tab/>
        <w:t>méně důležité</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0"/>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definitivní vyšetření rozsahu poranění</w:t>
      </w:r>
    </w:p>
    <w:p w:rsidR="008A431F" w:rsidRPr="00303A87" w:rsidRDefault="008A431F" w:rsidP="00C64484">
      <w:pPr>
        <w:numPr>
          <w:ilvl w:val="0"/>
          <w:numId w:val="80"/>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ošetření poranění neohrožujících urgentně život zraněného</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b/>
          <w:sz w:val="20"/>
          <w:szCs w:val="24"/>
          <w:u w:val="single"/>
        </w:rPr>
      </w:pPr>
      <w:r w:rsidRPr="00303A87">
        <w:rPr>
          <w:rFonts w:ascii="Times New Roman" w:eastAsia="Times New Roman" w:hAnsi="Times New Roman" w:cs="Times New Roman"/>
          <w:b/>
          <w:sz w:val="20"/>
          <w:szCs w:val="24"/>
          <w:u w:val="single"/>
        </w:rPr>
        <w:t>komplikace polytraumatu</w:t>
      </w:r>
    </w:p>
    <w:p w:rsidR="008A431F" w:rsidRPr="00303A87" w:rsidRDefault="008A431F" w:rsidP="008A431F">
      <w:pPr>
        <w:spacing w:after="0" w:line="240" w:lineRule="auto"/>
        <w:jc w:val="both"/>
        <w:rPr>
          <w:rFonts w:ascii="Times New Roman" w:eastAsia="Times New Roman" w:hAnsi="Times New Roman" w:cs="Times New Roman"/>
          <w:b/>
          <w:sz w:val="20"/>
          <w:szCs w:val="24"/>
          <w:u w:val="single"/>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1.</w:t>
      </w:r>
      <w:r w:rsidRPr="00303A87">
        <w:rPr>
          <w:rFonts w:ascii="Times New Roman" w:eastAsia="Times New Roman" w:hAnsi="Times New Roman" w:cs="Times New Roman"/>
          <w:sz w:val="20"/>
          <w:szCs w:val="24"/>
        </w:rPr>
        <w:tab/>
        <w:t>celkové – SIRS, MODS až MOF, DIC</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2.</w:t>
      </w:r>
      <w:r w:rsidRPr="00303A87">
        <w:rPr>
          <w:rFonts w:ascii="Times New Roman" w:eastAsia="Times New Roman" w:hAnsi="Times New Roman" w:cs="Times New Roman"/>
          <w:sz w:val="20"/>
          <w:szCs w:val="24"/>
        </w:rPr>
        <w:tab/>
        <w:t>lokální – krvácení, místní infekce, ischemie</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b/>
          <w:sz w:val="20"/>
          <w:szCs w:val="24"/>
          <w:u w:val="single"/>
        </w:rPr>
      </w:pPr>
      <w:r w:rsidRPr="00303A87">
        <w:rPr>
          <w:rFonts w:ascii="Times New Roman" w:eastAsia="Times New Roman" w:hAnsi="Times New Roman" w:cs="Times New Roman"/>
          <w:b/>
          <w:sz w:val="20"/>
          <w:szCs w:val="24"/>
          <w:u w:val="single"/>
        </w:rPr>
        <w:t>skorovací systémy</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AIS </w:t>
      </w:r>
      <w:r w:rsidR="00695F08">
        <w:rPr>
          <w:rFonts w:ascii="Times New Roman" w:eastAsia="Times New Roman" w:hAnsi="Times New Roman" w:cs="Times New Roman"/>
          <w:sz w:val="20"/>
          <w:szCs w:val="24"/>
        </w:rPr>
        <w:t xml:space="preserve">(Abbreviated Injurity Scale) </w:t>
      </w:r>
      <w:r w:rsidRPr="00303A87">
        <w:rPr>
          <w:rFonts w:ascii="Times New Roman" w:eastAsia="Times New Roman" w:hAnsi="Times New Roman" w:cs="Times New Roman"/>
          <w:sz w:val="20"/>
          <w:szCs w:val="24"/>
        </w:rPr>
        <w:t>– u všech pěti systémů stupeň závažnosti 0 – 5, následně součet</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ISS</w:t>
      </w:r>
      <w:r w:rsidR="00695F08">
        <w:rPr>
          <w:rFonts w:ascii="Times New Roman" w:eastAsia="Times New Roman" w:hAnsi="Times New Roman" w:cs="Times New Roman"/>
          <w:sz w:val="20"/>
          <w:szCs w:val="24"/>
        </w:rPr>
        <w:t xml:space="preserve"> (Injury Severity Score)</w:t>
      </w:r>
      <w:r w:rsidRPr="00303A87">
        <w:rPr>
          <w:rFonts w:ascii="Times New Roman" w:eastAsia="Times New Roman" w:hAnsi="Times New Roman" w:cs="Times New Roman"/>
          <w:sz w:val="20"/>
          <w:szCs w:val="24"/>
        </w:rPr>
        <w:t xml:space="preserve"> – součet druhých mocnin AIS ve 3 nejpostiženějších oblastech</w:t>
      </w:r>
    </w:p>
    <w:p w:rsidR="00695F08"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PTS (</w:t>
      </w:r>
      <w:r w:rsidR="00695F08">
        <w:rPr>
          <w:rFonts w:ascii="Times New Roman" w:eastAsia="Times New Roman" w:hAnsi="Times New Roman" w:cs="Times New Roman"/>
          <w:sz w:val="20"/>
          <w:szCs w:val="24"/>
        </w:rPr>
        <w:t xml:space="preserve">PolyTraumaSchlussel – </w:t>
      </w:r>
      <w:r w:rsidRPr="00303A87">
        <w:rPr>
          <w:rFonts w:ascii="Times New Roman" w:eastAsia="Times New Roman" w:hAnsi="Times New Roman" w:cs="Times New Roman"/>
          <w:sz w:val="20"/>
          <w:szCs w:val="24"/>
        </w:rPr>
        <w:t>Hannover), APACHE</w:t>
      </w:r>
      <w:r w:rsidR="00695F08">
        <w:rPr>
          <w:rFonts w:ascii="Times New Roman" w:eastAsia="Times New Roman" w:hAnsi="Times New Roman" w:cs="Times New Roman"/>
          <w:sz w:val="20"/>
          <w:szCs w:val="24"/>
        </w:rPr>
        <w:t xml:space="preserve"> (Acute Physiology And Chronic Health Evaluation)</w:t>
      </w:r>
      <w:r w:rsidRPr="00303A87">
        <w:rPr>
          <w:rFonts w:ascii="Times New Roman" w:eastAsia="Times New Roman" w:hAnsi="Times New Roman" w:cs="Times New Roman"/>
          <w:sz w:val="20"/>
          <w:szCs w:val="24"/>
        </w:rPr>
        <w:t xml:space="preserve">, GCS </w:t>
      </w:r>
    </w:p>
    <w:p w:rsidR="000C2976" w:rsidRPr="00303A87" w:rsidRDefault="000C2976" w:rsidP="008A431F">
      <w:pPr>
        <w:spacing w:after="0" w:line="240" w:lineRule="auto"/>
        <w:jc w:val="both"/>
        <w:rPr>
          <w:rFonts w:ascii="Times New Roman" w:eastAsia="Times New Roman" w:hAnsi="Times New Roman" w:cs="Times New Roman"/>
          <w:sz w:val="20"/>
          <w:szCs w:val="24"/>
        </w:rPr>
      </w:pPr>
    </w:p>
    <w:p w:rsidR="008A431F" w:rsidRPr="00695F08" w:rsidRDefault="00695F08" w:rsidP="008A431F">
      <w:pPr>
        <w:spacing w:after="0" w:line="240" w:lineRule="auto"/>
        <w:rPr>
          <w:rFonts w:ascii="Times New Roman" w:eastAsia="Times New Roman" w:hAnsi="Times New Roman" w:cs="Times New Roman"/>
          <w:b/>
          <w:sz w:val="20"/>
          <w:szCs w:val="20"/>
          <w:u w:val="single"/>
        </w:rPr>
      </w:pPr>
      <w:r w:rsidRPr="00695F08">
        <w:rPr>
          <w:rFonts w:ascii="Times New Roman" w:eastAsia="Times New Roman" w:hAnsi="Times New Roman" w:cs="Times New Roman"/>
          <w:b/>
          <w:sz w:val="20"/>
          <w:szCs w:val="20"/>
          <w:u w:val="single"/>
        </w:rPr>
        <w:t>TRAUMAPROTOKOL</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w:t>
      </w:r>
      <w:r w:rsidRPr="00303A87">
        <w:rPr>
          <w:rFonts w:ascii="Times New Roman" w:eastAsia="Times New Roman" w:hAnsi="Times New Roman" w:cs="Times New Roman"/>
          <w:sz w:val="20"/>
          <w:szCs w:val="24"/>
        </w:rPr>
        <w:tab/>
        <w:t xml:space="preserve">standardní postup uceleného systému péče o zraněné: </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1.</w:t>
      </w:r>
      <w:r w:rsidRPr="00303A87">
        <w:rPr>
          <w:rFonts w:ascii="Times New Roman" w:eastAsia="Times New Roman" w:hAnsi="Times New Roman" w:cs="Times New Roman"/>
          <w:sz w:val="20"/>
          <w:szCs w:val="24"/>
        </w:rPr>
        <w:tab/>
        <w:t>krátké celkové zhodnocení (aspekce – zřejmá poranění, stručná anamnesa)</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2.</w:t>
      </w:r>
      <w:r w:rsidRPr="00303A87">
        <w:rPr>
          <w:rFonts w:ascii="Times New Roman" w:eastAsia="Times New Roman" w:hAnsi="Times New Roman" w:cs="Times New Roman"/>
          <w:sz w:val="20"/>
          <w:szCs w:val="24"/>
        </w:rPr>
        <w:tab/>
        <w:t xml:space="preserve">primární zhodnocení + resuscitace: </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ind w:firstLine="39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A (airway) – kontrola a zajištění průchodnosti dýchacích cest</w:t>
      </w:r>
    </w:p>
    <w:p w:rsidR="008A431F" w:rsidRPr="00303A87" w:rsidRDefault="008A431F" w:rsidP="008A431F">
      <w:pPr>
        <w:spacing w:after="0" w:line="240" w:lineRule="auto"/>
        <w:ind w:firstLine="39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B (breathing) – zhodnocení adekvátní ventilace</w:t>
      </w:r>
    </w:p>
    <w:p w:rsidR="008A431F" w:rsidRPr="00303A87" w:rsidRDefault="008A431F" w:rsidP="008A431F">
      <w:pPr>
        <w:spacing w:after="0" w:line="240" w:lineRule="auto"/>
        <w:ind w:firstLine="39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C (circulation) – kontrola oběhu a krvácení</w:t>
      </w:r>
    </w:p>
    <w:p w:rsidR="008A431F" w:rsidRPr="00303A87" w:rsidRDefault="008A431F" w:rsidP="008A431F">
      <w:pPr>
        <w:spacing w:after="0" w:line="240" w:lineRule="auto"/>
        <w:ind w:firstLine="39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D (disability) – zhodnocení neurologického stavu</w:t>
      </w:r>
    </w:p>
    <w:p w:rsidR="008A431F" w:rsidRPr="00303A87" w:rsidRDefault="008A431F" w:rsidP="008A431F">
      <w:pPr>
        <w:spacing w:after="0" w:line="240" w:lineRule="auto"/>
        <w:ind w:firstLine="39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E (exposure) – úplné obnažení nemocného</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3.</w:t>
      </w:r>
      <w:r w:rsidRPr="00303A87">
        <w:rPr>
          <w:rFonts w:ascii="Times New Roman" w:eastAsia="Times New Roman" w:hAnsi="Times New Roman" w:cs="Times New Roman"/>
          <w:sz w:val="20"/>
          <w:szCs w:val="24"/>
        </w:rPr>
        <w:tab/>
        <w:t>sekundární zhodnocení</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4.</w:t>
      </w:r>
      <w:r w:rsidRPr="00303A87">
        <w:rPr>
          <w:rFonts w:ascii="Times New Roman" w:eastAsia="Times New Roman" w:hAnsi="Times New Roman" w:cs="Times New Roman"/>
          <w:sz w:val="20"/>
          <w:szCs w:val="24"/>
        </w:rPr>
        <w:tab/>
        <w:t>definitivní ošetření</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ind w:firstLine="357"/>
        <w:jc w:val="both"/>
        <w:rPr>
          <w:rFonts w:ascii="Times New Roman" w:eastAsia="Times New Roman" w:hAnsi="Times New Roman" w:cs="Times New Roman"/>
          <w:sz w:val="20"/>
          <w:szCs w:val="24"/>
        </w:rPr>
      </w:pPr>
      <w:r w:rsidRPr="00303A87">
        <w:rPr>
          <w:rFonts w:ascii="Times New Roman" w:eastAsia="Times New Roman" w:hAnsi="Times New Roman" w:cs="Times New Roman"/>
          <w:b/>
          <w:i/>
          <w:sz w:val="20"/>
          <w:szCs w:val="24"/>
          <w:u w:val="single"/>
        </w:rPr>
        <w:t>celkové zhodnocení a anamnesa</w:t>
      </w:r>
    </w:p>
    <w:p w:rsidR="008A431F" w:rsidRPr="00303A87" w:rsidRDefault="008A431F" w:rsidP="008A431F">
      <w:pPr>
        <w:spacing w:after="0" w:line="240" w:lineRule="auto"/>
        <w:ind w:firstLine="357"/>
        <w:jc w:val="both"/>
        <w:rPr>
          <w:rFonts w:ascii="Times New Roman" w:eastAsia="Times New Roman" w:hAnsi="Times New Roman" w:cs="Times New Roman"/>
          <w:b/>
          <w:i/>
          <w:sz w:val="20"/>
          <w:szCs w:val="24"/>
          <w:u w:val="single"/>
        </w:rPr>
      </w:pP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událost úrazu, údaje o alergii, lécích, předchozích závažných onemocněních, příjmu potravy před úrazem</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ind w:firstLine="357"/>
        <w:jc w:val="both"/>
        <w:rPr>
          <w:rFonts w:ascii="Times New Roman" w:eastAsia="Times New Roman" w:hAnsi="Times New Roman" w:cs="Times New Roman"/>
          <w:sz w:val="20"/>
          <w:szCs w:val="24"/>
        </w:rPr>
      </w:pPr>
      <w:r w:rsidRPr="00303A87">
        <w:rPr>
          <w:rFonts w:ascii="Times New Roman" w:eastAsia="Times New Roman" w:hAnsi="Times New Roman" w:cs="Times New Roman"/>
          <w:b/>
          <w:i/>
          <w:sz w:val="20"/>
          <w:szCs w:val="24"/>
          <w:u w:val="single"/>
        </w:rPr>
        <w:t>airway</w:t>
      </w:r>
    </w:p>
    <w:p w:rsidR="008A431F" w:rsidRPr="00303A87" w:rsidRDefault="008A431F" w:rsidP="008A431F">
      <w:pPr>
        <w:spacing w:after="0" w:line="240" w:lineRule="auto"/>
        <w:jc w:val="both"/>
        <w:rPr>
          <w:rFonts w:ascii="Times New Roman" w:eastAsia="Times New Roman" w:hAnsi="Times New Roman" w:cs="Times New Roman"/>
          <w:b/>
          <w:i/>
          <w:sz w:val="20"/>
          <w:szCs w:val="24"/>
          <w:u w:val="single"/>
        </w:rPr>
      </w:pP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jasná fonace při verbálním kontaktu je známkou volných dýchacích cest</w:t>
      </w:r>
    </w:p>
    <w:p w:rsidR="008A431F" w:rsidRPr="00303A87" w:rsidRDefault="008A431F" w:rsidP="00C64484">
      <w:pPr>
        <w:numPr>
          <w:ilvl w:val="0"/>
          <w:numId w:val="78"/>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při bezvědomí (GCS pod 8) je indikována intubace (nutno chránit krční páteř)</w:t>
      </w:r>
    </w:p>
    <w:p w:rsidR="008A431F" w:rsidRPr="00303A87" w:rsidRDefault="008A431F" w:rsidP="008A431F">
      <w:pPr>
        <w:spacing w:after="0" w:line="240" w:lineRule="auto"/>
        <w:ind w:firstLine="357"/>
        <w:jc w:val="both"/>
        <w:rPr>
          <w:rFonts w:ascii="Times New Roman" w:eastAsia="Times New Roman" w:hAnsi="Times New Roman" w:cs="Times New Roman"/>
          <w:b/>
          <w:i/>
          <w:sz w:val="20"/>
          <w:szCs w:val="24"/>
          <w:u w:val="single"/>
        </w:rPr>
      </w:pPr>
    </w:p>
    <w:p w:rsidR="008A431F" w:rsidRPr="00303A87" w:rsidRDefault="008A431F" w:rsidP="008A431F">
      <w:pPr>
        <w:spacing w:after="0" w:line="240" w:lineRule="auto"/>
        <w:ind w:firstLine="357"/>
        <w:jc w:val="both"/>
        <w:rPr>
          <w:rFonts w:ascii="Times New Roman" w:eastAsia="Times New Roman" w:hAnsi="Times New Roman" w:cs="Times New Roman"/>
          <w:sz w:val="20"/>
          <w:szCs w:val="24"/>
        </w:rPr>
      </w:pPr>
      <w:r w:rsidRPr="00303A87">
        <w:rPr>
          <w:rFonts w:ascii="Times New Roman" w:eastAsia="Times New Roman" w:hAnsi="Times New Roman" w:cs="Times New Roman"/>
          <w:b/>
          <w:i/>
          <w:sz w:val="20"/>
          <w:szCs w:val="24"/>
          <w:u w:val="single"/>
        </w:rPr>
        <w:t>breathing</w:t>
      </w:r>
    </w:p>
    <w:p w:rsidR="008A431F" w:rsidRPr="00303A87" w:rsidRDefault="008A431F" w:rsidP="008A431F">
      <w:pPr>
        <w:spacing w:after="0" w:line="240" w:lineRule="auto"/>
        <w:ind w:firstLine="357"/>
        <w:jc w:val="both"/>
        <w:rPr>
          <w:rFonts w:ascii="Times New Roman" w:eastAsia="Times New Roman" w:hAnsi="Times New Roman" w:cs="Times New Roman"/>
          <w:b/>
          <w:i/>
          <w:sz w:val="20"/>
          <w:szCs w:val="24"/>
          <w:u w:val="single"/>
        </w:rPr>
      </w:pPr>
    </w:p>
    <w:p w:rsidR="008A431F" w:rsidRPr="00303A87" w:rsidRDefault="008A431F" w:rsidP="00C64484">
      <w:pPr>
        <w:numPr>
          <w:ilvl w:val="0"/>
          <w:numId w:val="81"/>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pohled – hloubka a frekvence dýchání, cyanosa, zapojení pomocných dechových svalů, nestabilita hrudníku</w:t>
      </w:r>
    </w:p>
    <w:p w:rsidR="008A431F" w:rsidRPr="00303A87" w:rsidRDefault="008A431F" w:rsidP="00C64484">
      <w:pPr>
        <w:numPr>
          <w:ilvl w:val="0"/>
          <w:numId w:val="81"/>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pohmat – podkožní emfysem, dislokace trachey</w:t>
      </w:r>
    </w:p>
    <w:p w:rsidR="008A431F" w:rsidRPr="00303A87" w:rsidRDefault="008A431F" w:rsidP="00C64484">
      <w:pPr>
        <w:numPr>
          <w:ilvl w:val="0"/>
          <w:numId w:val="81"/>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poslech – symetrie dýchacích šelestů, střevní zvuky při ruptuře bránice</w:t>
      </w:r>
    </w:p>
    <w:p w:rsidR="008A431F" w:rsidRPr="00303A87" w:rsidRDefault="008A431F" w:rsidP="008A431F">
      <w:pPr>
        <w:spacing w:after="0" w:line="240" w:lineRule="auto"/>
        <w:ind w:firstLine="357"/>
        <w:jc w:val="both"/>
        <w:rPr>
          <w:rFonts w:ascii="Times New Roman" w:eastAsia="Times New Roman" w:hAnsi="Times New Roman" w:cs="Times New Roman"/>
          <w:b/>
          <w:i/>
          <w:sz w:val="20"/>
          <w:szCs w:val="24"/>
          <w:u w:val="single"/>
        </w:rPr>
      </w:pPr>
    </w:p>
    <w:p w:rsidR="008A431F" w:rsidRPr="00303A87" w:rsidRDefault="008A431F" w:rsidP="008A431F">
      <w:pPr>
        <w:spacing w:after="0" w:line="240" w:lineRule="auto"/>
        <w:ind w:firstLine="357"/>
        <w:jc w:val="both"/>
        <w:rPr>
          <w:rFonts w:ascii="Times New Roman" w:eastAsia="Times New Roman" w:hAnsi="Times New Roman" w:cs="Times New Roman"/>
          <w:b/>
          <w:i/>
          <w:sz w:val="20"/>
          <w:szCs w:val="24"/>
          <w:u w:val="single"/>
        </w:rPr>
      </w:pPr>
      <w:r w:rsidRPr="00303A87">
        <w:rPr>
          <w:rFonts w:ascii="Times New Roman" w:eastAsia="Times New Roman" w:hAnsi="Times New Roman" w:cs="Times New Roman"/>
          <w:b/>
          <w:i/>
          <w:sz w:val="20"/>
          <w:szCs w:val="24"/>
          <w:u w:val="single"/>
        </w:rPr>
        <w:t>circulation</w:t>
      </w:r>
    </w:p>
    <w:p w:rsidR="008A431F" w:rsidRPr="00303A87" w:rsidRDefault="008A431F" w:rsidP="008A431F">
      <w:pPr>
        <w:spacing w:after="0" w:line="240" w:lineRule="auto"/>
        <w:ind w:firstLine="357"/>
        <w:jc w:val="both"/>
        <w:rPr>
          <w:rFonts w:ascii="Times New Roman" w:eastAsia="Times New Roman" w:hAnsi="Times New Roman" w:cs="Times New Roman"/>
          <w:b/>
          <w:i/>
          <w:sz w:val="20"/>
          <w:szCs w:val="24"/>
          <w:u w:val="single"/>
        </w:rPr>
      </w:pPr>
    </w:p>
    <w:p w:rsidR="008A431F" w:rsidRPr="00303A87" w:rsidRDefault="008A431F" w:rsidP="00C64484">
      <w:pPr>
        <w:numPr>
          <w:ilvl w:val="0"/>
          <w:numId w:val="82"/>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kontrola zevního krvácení</w:t>
      </w:r>
    </w:p>
    <w:p w:rsidR="008A431F" w:rsidRPr="00303A87" w:rsidRDefault="008A431F" w:rsidP="00C64484">
      <w:pPr>
        <w:numPr>
          <w:ilvl w:val="0"/>
          <w:numId w:val="82"/>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činnost oběhového systému – při nehmatném pulsu zahájit resuscitaci</w:t>
      </w:r>
    </w:p>
    <w:p w:rsidR="008A431F" w:rsidRPr="00303A87" w:rsidRDefault="008A431F" w:rsidP="00C64484">
      <w:pPr>
        <w:numPr>
          <w:ilvl w:val="0"/>
          <w:numId w:val="82"/>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rozpoznat a léčit šok (kolabované krční žíly – hypovolemie, přeplněné – selhávání srdce, PNO, tamponáda)</w:t>
      </w:r>
    </w:p>
    <w:p w:rsidR="008A431F" w:rsidRPr="00303A87" w:rsidRDefault="008A431F" w:rsidP="00C64484">
      <w:pPr>
        <w:numPr>
          <w:ilvl w:val="0"/>
          <w:numId w:val="82"/>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rozpoznat a léčit hemopneumothorax, tamponádu srdeční</w:t>
      </w:r>
    </w:p>
    <w:p w:rsidR="008A431F" w:rsidRPr="00303A87" w:rsidRDefault="008A431F" w:rsidP="008A431F">
      <w:pPr>
        <w:spacing w:after="0" w:line="240" w:lineRule="auto"/>
        <w:ind w:firstLine="357"/>
        <w:jc w:val="both"/>
        <w:rPr>
          <w:rFonts w:ascii="Times New Roman" w:eastAsia="Times New Roman" w:hAnsi="Times New Roman" w:cs="Times New Roman"/>
          <w:sz w:val="20"/>
          <w:szCs w:val="24"/>
        </w:rPr>
      </w:pPr>
    </w:p>
    <w:p w:rsidR="008A431F" w:rsidRPr="00303A87" w:rsidRDefault="008A431F" w:rsidP="008A431F">
      <w:pPr>
        <w:spacing w:after="0" w:line="240" w:lineRule="auto"/>
        <w:ind w:firstLine="357"/>
        <w:jc w:val="both"/>
        <w:rPr>
          <w:rFonts w:ascii="Times New Roman" w:eastAsia="Times New Roman" w:hAnsi="Times New Roman" w:cs="Times New Roman"/>
          <w:b/>
          <w:i/>
          <w:sz w:val="20"/>
          <w:szCs w:val="24"/>
          <w:u w:val="single"/>
        </w:rPr>
      </w:pPr>
      <w:r w:rsidRPr="00303A87">
        <w:rPr>
          <w:rFonts w:ascii="Times New Roman" w:eastAsia="Times New Roman" w:hAnsi="Times New Roman" w:cs="Times New Roman"/>
          <w:b/>
          <w:i/>
          <w:sz w:val="20"/>
          <w:szCs w:val="24"/>
          <w:u w:val="single"/>
        </w:rPr>
        <w:t>disability</w:t>
      </w:r>
    </w:p>
    <w:p w:rsidR="008A431F" w:rsidRPr="00303A87" w:rsidRDefault="008A431F" w:rsidP="008A431F">
      <w:pPr>
        <w:spacing w:after="0" w:line="240" w:lineRule="auto"/>
        <w:jc w:val="both"/>
        <w:rPr>
          <w:rFonts w:ascii="Times New Roman" w:eastAsia="Times New Roman" w:hAnsi="Times New Roman" w:cs="Times New Roman"/>
          <w:b/>
          <w:i/>
          <w:sz w:val="20"/>
          <w:szCs w:val="24"/>
          <w:u w:val="single"/>
        </w:rPr>
      </w:pPr>
    </w:p>
    <w:p w:rsidR="008A431F" w:rsidRPr="00303A87" w:rsidRDefault="008A431F" w:rsidP="00C64484">
      <w:pPr>
        <w:numPr>
          <w:ilvl w:val="0"/>
          <w:numId w:val="83"/>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stupeň vědomí (GCS – otevírání očí + motorická odpověď + verbální odpověď)</w:t>
      </w:r>
    </w:p>
    <w:p w:rsidR="008A431F" w:rsidRPr="00303A87" w:rsidRDefault="008A431F" w:rsidP="00C64484">
      <w:pPr>
        <w:numPr>
          <w:ilvl w:val="0"/>
          <w:numId w:val="83"/>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stav zornic (šířka, symetrie, reakce na osvit) </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ind w:left="357"/>
        <w:jc w:val="both"/>
        <w:rPr>
          <w:rFonts w:ascii="Times New Roman" w:eastAsia="Times New Roman" w:hAnsi="Times New Roman" w:cs="Times New Roman"/>
          <w:b/>
          <w:i/>
          <w:sz w:val="20"/>
          <w:szCs w:val="24"/>
          <w:u w:val="single"/>
        </w:rPr>
      </w:pPr>
      <w:r w:rsidRPr="00303A87">
        <w:rPr>
          <w:rFonts w:ascii="Times New Roman" w:eastAsia="Times New Roman" w:hAnsi="Times New Roman" w:cs="Times New Roman"/>
          <w:b/>
          <w:i/>
          <w:sz w:val="20"/>
          <w:szCs w:val="24"/>
          <w:u w:val="single"/>
        </w:rPr>
        <w:t>sekundární zhodnocení</w:t>
      </w:r>
    </w:p>
    <w:p w:rsidR="008A431F" w:rsidRPr="00303A87" w:rsidRDefault="008A431F" w:rsidP="008A431F">
      <w:pPr>
        <w:spacing w:after="0" w:line="240" w:lineRule="auto"/>
        <w:jc w:val="both"/>
        <w:rPr>
          <w:rFonts w:ascii="Times New Roman" w:eastAsia="Times New Roman" w:hAnsi="Times New Roman" w:cs="Times New Roman"/>
          <w:b/>
          <w:i/>
          <w:sz w:val="20"/>
          <w:szCs w:val="24"/>
          <w:u w:val="single"/>
        </w:rPr>
      </w:pPr>
    </w:p>
    <w:p w:rsidR="008A431F" w:rsidRPr="00303A87" w:rsidRDefault="008A431F" w:rsidP="00C64484">
      <w:pPr>
        <w:numPr>
          <w:ilvl w:val="0"/>
          <w:numId w:val="84"/>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po stabilisaci vitálních funkcí podrobná prohlídka od hlavy k patě (fysikální vyšetření)</w:t>
      </w:r>
    </w:p>
    <w:p w:rsidR="008A431F" w:rsidRPr="00303A87" w:rsidRDefault="008A431F" w:rsidP="00C64484">
      <w:pPr>
        <w:numPr>
          <w:ilvl w:val="0"/>
          <w:numId w:val="84"/>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zavést močovou cévku a NGS</w:t>
      </w:r>
    </w:p>
    <w:p w:rsidR="008A431F" w:rsidRPr="00695F08" w:rsidRDefault="008A431F" w:rsidP="00C64484">
      <w:pPr>
        <w:numPr>
          <w:ilvl w:val="0"/>
          <w:numId w:val="84"/>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zobrazovací metody</w:t>
      </w:r>
      <w:r w:rsidR="00695F08">
        <w:rPr>
          <w:rFonts w:ascii="Times New Roman" w:eastAsia="Times New Roman" w:hAnsi="Times New Roman" w:cs="Times New Roman"/>
          <w:sz w:val="20"/>
          <w:szCs w:val="24"/>
        </w:rPr>
        <w:t xml:space="preserve"> – dnes jednoznačně CT hlava, hrudník a břicho + RTG končetin při podezření na končetinová poranění, u oběhové nestability kdy nelze transportovat na CT se provede UZ u lůžka na urgentním příjmu (FAST – Focused Assesment with Sonography in Trauma)</w:t>
      </w:r>
    </w:p>
    <w:p w:rsidR="008A431F" w:rsidRPr="00303A87" w:rsidRDefault="008A431F" w:rsidP="00C64484">
      <w:pPr>
        <w:numPr>
          <w:ilvl w:val="0"/>
          <w:numId w:val="85"/>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laboratorní vyšetření:</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ind w:left="35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KS, KO, hemokoagulace</w:t>
      </w:r>
    </w:p>
    <w:p w:rsidR="008A431F" w:rsidRPr="00303A87" w:rsidRDefault="008A431F" w:rsidP="008A431F">
      <w:pPr>
        <w:spacing w:after="0" w:line="240" w:lineRule="auto"/>
        <w:ind w:left="35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ionty, glykemie, ABR</w:t>
      </w:r>
    </w:p>
    <w:p w:rsidR="008A431F" w:rsidRPr="00303A87" w:rsidRDefault="008A431F" w:rsidP="008A431F">
      <w:pPr>
        <w:spacing w:after="0" w:line="240" w:lineRule="auto"/>
        <w:ind w:left="35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moč chemicky</w:t>
      </w:r>
    </w:p>
    <w:p w:rsidR="008A431F" w:rsidRPr="00303A87" w:rsidRDefault="008A431F" w:rsidP="008A431F">
      <w:pPr>
        <w:spacing w:after="0" w:line="240" w:lineRule="auto"/>
        <w:ind w:left="357"/>
        <w:jc w:val="both"/>
        <w:rPr>
          <w:rFonts w:ascii="Times New Roman" w:eastAsia="Times New Roman" w:hAnsi="Times New Roman" w:cs="Times New Roman"/>
          <w:sz w:val="20"/>
          <w:szCs w:val="24"/>
        </w:rPr>
      </w:pPr>
    </w:p>
    <w:p w:rsidR="008A431F" w:rsidRPr="00303A87" w:rsidRDefault="008A431F" w:rsidP="008A431F">
      <w:pPr>
        <w:spacing w:after="0" w:line="240" w:lineRule="auto"/>
        <w:ind w:left="357"/>
        <w:jc w:val="both"/>
        <w:rPr>
          <w:rFonts w:ascii="Times New Roman" w:eastAsia="Times New Roman" w:hAnsi="Times New Roman" w:cs="Times New Roman"/>
          <w:b/>
          <w:i/>
          <w:sz w:val="20"/>
          <w:szCs w:val="24"/>
          <w:u w:val="single"/>
        </w:rPr>
      </w:pPr>
      <w:r w:rsidRPr="00303A87">
        <w:rPr>
          <w:rFonts w:ascii="Times New Roman" w:eastAsia="Times New Roman" w:hAnsi="Times New Roman" w:cs="Times New Roman"/>
          <w:b/>
          <w:i/>
          <w:sz w:val="20"/>
          <w:szCs w:val="24"/>
          <w:u w:val="single"/>
        </w:rPr>
        <w:t>definitivní ošetření</w:t>
      </w:r>
    </w:p>
    <w:p w:rsidR="008A431F" w:rsidRPr="00303A87" w:rsidRDefault="008A431F" w:rsidP="008A431F">
      <w:pPr>
        <w:spacing w:after="0" w:line="240" w:lineRule="auto"/>
        <w:jc w:val="both"/>
        <w:rPr>
          <w:rFonts w:ascii="Times New Roman" w:eastAsia="Times New Roman" w:hAnsi="Times New Roman" w:cs="Times New Roman"/>
          <w:b/>
          <w:i/>
          <w:sz w:val="20"/>
          <w:szCs w:val="24"/>
          <w:u w:val="single"/>
        </w:rPr>
      </w:pPr>
    </w:p>
    <w:p w:rsidR="008A431F" w:rsidRPr="00303A87" w:rsidRDefault="008A431F" w:rsidP="00C64484">
      <w:pPr>
        <w:numPr>
          <w:ilvl w:val="0"/>
          <w:numId w:val="85"/>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pořadí podle naléhavosti stavu:</w:t>
      </w:r>
    </w:p>
    <w:p w:rsidR="008A431F" w:rsidRPr="00303A87" w:rsidRDefault="008A431F" w:rsidP="008A431F">
      <w:pPr>
        <w:spacing w:after="0" w:line="240" w:lineRule="auto"/>
        <w:jc w:val="both"/>
        <w:rPr>
          <w:rFonts w:ascii="Times New Roman" w:eastAsia="Times New Roman" w:hAnsi="Times New Roman" w:cs="Times New Roman"/>
          <w:b/>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1.</w:t>
      </w:r>
      <w:r w:rsidRPr="00303A87">
        <w:rPr>
          <w:rFonts w:ascii="Times New Roman" w:eastAsia="Times New Roman" w:hAnsi="Times New Roman" w:cs="Times New Roman"/>
          <w:sz w:val="20"/>
          <w:szCs w:val="24"/>
        </w:rPr>
        <w:tab/>
        <w:t>závažné krvácení do hrudníku nebo tamponáda srdeční</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2.</w:t>
      </w:r>
      <w:r w:rsidRPr="00303A87">
        <w:rPr>
          <w:rFonts w:ascii="Times New Roman" w:eastAsia="Times New Roman" w:hAnsi="Times New Roman" w:cs="Times New Roman"/>
          <w:sz w:val="20"/>
          <w:szCs w:val="24"/>
        </w:rPr>
        <w:tab/>
        <w:t>závažné břišní krvácení</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3.</w:t>
      </w:r>
      <w:r w:rsidRPr="00303A87">
        <w:rPr>
          <w:rFonts w:ascii="Times New Roman" w:eastAsia="Times New Roman" w:hAnsi="Times New Roman" w:cs="Times New Roman"/>
          <w:sz w:val="20"/>
          <w:szCs w:val="24"/>
        </w:rPr>
        <w:tab/>
        <w:t>krvácení při poranění oblasti pánve</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4.</w:t>
      </w:r>
      <w:r w:rsidRPr="00303A87">
        <w:rPr>
          <w:rFonts w:ascii="Times New Roman" w:eastAsia="Times New Roman" w:hAnsi="Times New Roman" w:cs="Times New Roman"/>
          <w:sz w:val="20"/>
          <w:szCs w:val="24"/>
        </w:rPr>
        <w:tab/>
        <w:t>krvácení z končetin</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5.</w:t>
      </w:r>
      <w:r w:rsidRPr="00303A87">
        <w:rPr>
          <w:rFonts w:ascii="Times New Roman" w:eastAsia="Times New Roman" w:hAnsi="Times New Roman" w:cs="Times New Roman"/>
          <w:sz w:val="20"/>
          <w:szCs w:val="24"/>
        </w:rPr>
        <w:tab/>
        <w:t>nitrolební poranění</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6.</w:t>
      </w:r>
      <w:r w:rsidRPr="00303A87">
        <w:rPr>
          <w:rFonts w:ascii="Times New Roman" w:eastAsia="Times New Roman" w:hAnsi="Times New Roman" w:cs="Times New Roman"/>
          <w:sz w:val="20"/>
          <w:szCs w:val="24"/>
        </w:rPr>
        <w:tab/>
        <w:t xml:space="preserve">poranění míchy </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5"/>
        </w:num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profylaxe tetanu, časná fixace zlomenin, excise a vyčištění ran, jsou-li indikace – tracheostomie, byla-li pro-vedena laparotomie – zavést jejunostomií sondu k PEN</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b/>
          <w:sz w:val="20"/>
          <w:szCs w:val="24"/>
          <w:u w:val="single"/>
        </w:rPr>
      </w:pPr>
      <w:r w:rsidRPr="00303A87">
        <w:rPr>
          <w:rFonts w:ascii="Times New Roman" w:eastAsia="Times New Roman" w:hAnsi="Times New Roman" w:cs="Times New Roman"/>
          <w:b/>
          <w:sz w:val="20"/>
          <w:szCs w:val="24"/>
          <w:u w:val="single"/>
        </w:rPr>
        <w:t>přednemocniční péče u polytraumatu</w:t>
      </w:r>
    </w:p>
    <w:p w:rsidR="008A431F" w:rsidRPr="00303A87" w:rsidRDefault="008A431F" w:rsidP="008A431F">
      <w:pPr>
        <w:spacing w:after="0" w:line="240" w:lineRule="auto"/>
        <w:jc w:val="both"/>
        <w:rPr>
          <w:rFonts w:ascii="Times New Roman" w:eastAsia="Times New Roman" w:hAnsi="Times New Roman" w:cs="Times New Roman"/>
          <w:b/>
          <w:sz w:val="20"/>
          <w:szCs w:val="24"/>
          <w:u w:val="single"/>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1.</w:t>
      </w:r>
      <w:r w:rsidRPr="00303A87">
        <w:rPr>
          <w:rFonts w:ascii="Times New Roman" w:eastAsia="Times New Roman" w:hAnsi="Times New Roman" w:cs="Times New Roman"/>
          <w:sz w:val="20"/>
          <w:szCs w:val="24"/>
        </w:rPr>
        <w:tab/>
        <w:t>kontrola a zajištění dýchacích cest</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2.</w:t>
      </w:r>
      <w:r w:rsidRPr="00303A87">
        <w:rPr>
          <w:rFonts w:ascii="Times New Roman" w:eastAsia="Times New Roman" w:hAnsi="Times New Roman" w:cs="Times New Roman"/>
          <w:sz w:val="20"/>
          <w:szCs w:val="24"/>
        </w:rPr>
        <w:tab/>
        <w:t>kontrola a zajištění adekvátní ventilace, oxygenotherapie – aby SaO</w:t>
      </w:r>
      <w:r w:rsidRPr="00303A87">
        <w:rPr>
          <w:rFonts w:ascii="Times New Roman" w:eastAsia="Times New Roman" w:hAnsi="Times New Roman" w:cs="Times New Roman"/>
          <w:sz w:val="20"/>
          <w:szCs w:val="24"/>
          <w:vertAlign w:val="subscript"/>
        </w:rPr>
        <w:t>2</w:t>
      </w:r>
      <w:r w:rsidRPr="00303A87">
        <w:rPr>
          <w:rFonts w:ascii="Times New Roman" w:eastAsia="Times New Roman" w:hAnsi="Times New Roman" w:cs="Times New Roman"/>
          <w:sz w:val="20"/>
          <w:szCs w:val="24"/>
        </w:rPr>
        <w:t xml:space="preserve"> byla minimálně 95 % </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3.</w:t>
      </w:r>
      <w:r w:rsidRPr="00303A87">
        <w:rPr>
          <w:rFonts w:ascii="Times New Roman" w:eastAsia="Times New Roman" w:hAnsi="Times New Roman" w:cs="Times New Roman"/>
          <w:sz w:val="20"/>
          <w:szCs w:val="24"/>
        </w:rPr>
        <w:tab/>
        <w:t>kontrola oběhu, zástava krvácení, zajištění přístupu do krevního řečiště – nejméně 2 co nejširší kanyly</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4.</w:t>
      </w:r>
      <w:r w:rsidRPr="00303A87">
        <w:rPr>
          <w:rFonts w:ascii="Times New Roman" w:eastAsia="Times New Roman" w:hAnsi="Times New Roman" w:cs="Times New Roman"/>
          <w:sz w:val="20"/>
          <w:szCs w:val="24"/>
        </w:rPr>
        <w:tab/>
        <w:t>infusní léčba:</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ind w:firstLine="35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a.</w:t>
      </w:r>
      <w:r w:rsidRPr="00303A87">
        <w:rPr>
          <w:rFonts w:ascii="Times New Roman" w:eastAsia="Times New Roman" w:hAnsi="Times New Roman" w:cs="Times New Roman"/>
          <w:sz w:val="20"/>
          <w:szCs w:val="24"/>
        </w:rPr>
        <w:tab/>
        <w:t xml:space="preserve">u oběhově stabilních – krystaloidy 10 ml/kg/hod </w:t>
      </w:r>
    </w:p>
    <w:p w:rsidR="008A431F" w:rsidRPr="00303A87" w:rsidRDefault="008A431F" w:rsidP="008A431F">
      <w:pPr>
        <w:spacing w:after="0" w:line="240" w:lineRule="auto"/>
        <w:ind w:left="792" w:hanging="435"/>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b.</w:t>
      </w:r>
      <w:r w:rsidRPr="00303A87">
        <w:rPr>
          <w:rFonts w:ascii="Times New Roman" w:eastAsia="Times New Roman" w:hAnsi="Times New Roman" w:cs="Times New Roman"/>
          <w:sz w:val="20"/>
          <w:szCs w:val="24"/>
        </w:rPr>
        <w:tab/>
        <w:t>u oběhově nestabilních – krystaloidy 2000 ml jako bolus, pak koloidy a krevní deriváty (500 ml/5 min, pokud i přes podání 1500 ml nedochází ke zlepšení TK, jde o pokračující krvácení a pacient musí hned na sál)</w:t>
      </w:r>
    </w:p>
    <w:p w:rsidR="008A431F" w:rsidRPr="00303A87" w:rsidRDefault="008A431F" w:rsidP="008A431F">
      <w:pPr>
        <w:spacing w:after="0" w:line="240" w:lineRule="auto"/>
        <w:jc w:val="both"/>
        <w:rPr>
          <w:rFonts w:ascii="Times New Roman" w:eastAsia="Times New Roman" w:hAnsi="Times New Roman" w:cs="Times New Roman"/>
          <w:sz w:val="20"/>
          <w:szCs w:val="24"/>
        </w:rPr>
      </w:pP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5.</w:t>
      </w:r>
      <w:r w:rsidRPr="00303A87">
        <w:rPr>
          <w:rFonts w:ascii="Times New Roman" w:eastAsia="Times New Roman" w:hAnsi="Times New Roman" w:cs="Times New Roman"/>
          <w:sz w:val="20"/>
          <w:szCs w:val="24"/>
        </w:rPr>
        <w:tab/>
        <w:t>analgesie</w:t>
      </w:r>
    </w:p>
    <w:p w:rsidR="008A431F" w:rsidRPr="00303A87" w:rsidRDefault="008A431F" w:rsidP="008A431F">
      <w:pPr>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6.</w:t>
      </w:r>
      <w:r w:rsidRPr="00303A87">
        <w:rPr>
          <w:rFonts w:ascii="Times New Roman" w:eastAsia="Times New Roman" w:hAnsi="Times New Roman" w:cs="Times New Roman"/>
          <w:sz w:val="20"/>
          <w:szCs w:val="24"/>
        </w:rPr>
        <w:tab/>
        <w:t xml:space="preserve">po tomto zajištění je možno vyšetřit a ošetřit další poranění (končetinová traumata…) </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8A431F">
      <w:pPr>
        <w:tabs>
          <w:tab w:val="left" w:pos="2816"/>
        </w:tabs>
        <w:spacing w:after="0" w:line="240" w:lineRule="auto"/>
        <w:jc w:val="both"/>
        <w:rPr>
          <w:rFonts w:ascii="Times New Roman" w:eastAsia="Times New Roman" w:hAnsi="Times New Roman" w:cs="Times New Roman"/>
          <w:b/>
          <w:sz w:val="20"/>
          <w:szCs w:val="20"/>
          <w:u w:val="single"/>
        </w:rPr>
      </w:pPr>
      <w:r w:rsidRPr="00303A87">
        <w:rPr>
          <w:rFonts w:ascii="Times New Roman" w:eastAsia="Times New Roman" w:hAnsi="Times New Roman" w:cs="Times New Roman"/>
          <w:b/>
          <w:sz w:val="20"/>
          <w:szCs w:val="20"/>
          <w:u w:val="single"/>
        </w:rPr>
        <w:t>nemocniční péče u polytraumatu</w:t>
      </w:r>
    </w:p>
    <w:p w:rsidR="008A431F" w:rsidRPr="00303A87" w:rsidRDefault="008A431F" w:rsidP="008A431F">
      <w:pPr>
        <w:tabs>
          <w:tab w:val="left" w:pos="2816"/>
        </w:tabs>
        <w:spacing w:after="0" w:line="240" w:lineRule="auto"/>
        <w:jc w:val="both"/>
        <w:rPr>
          <w:rFonts w:ascii="Times New Roman" w:eastAsia="Times New Roman" w:hAnsi="Times New Roman" w:cs="Times New Roman"/>
          <w:b/>
          <w:sz w:val="20"/>
          <w:szCs w:val="20"/>
          <w:u w:val="single"/>
        </w:rPr>
      </w:pP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u w:val="single"/>
        </w:rPr>
      </w:pPr>
      <w:r w:rsidRPr="00303A87">
        <w:rPr>
          <w:rFonts w:ascii="Times New Roman" w:eastAsia="Times New Roman" w:hAnsi="Times New Roman" w:cs="Times New Roman"/>
          <w:sz w:val="20"/>
          <w:szCs w:val="24"/>
        </w:rPr>
        <w:t>spolupráce anestesiologa, traumatologa a dalších odborníků:</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8A431F">
      <w:pPr>
        <w:tabs>
          <w:tab w:val="left" w:pos="0"/>
        </w:tabs>
        <w:spacing w:after="0" w:line="240" w:lineRule="auto"/>
        <w:ind w:left="35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ARO – zajištění dýchacích cest, oběhu, centrální žilní přístup, arteriální monitorace tlaku, analgesie</w:t>
      </w:r>
    </w:p>
    <w:p w:rsidR="008A431F" w:rsidRPr="00303A87" w:rsidRDefault="008A431F" w:rsidP="008A431F">
      <w:pPr>
        <w:tabs>
          <w:tab w:val="left" w:pos="0"/>
        </w:tabs>
        <w:spacing w:after="0" w:line="240" w:lineRule="auto"/>
        <w:ind w:left="357"/>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traumatolog – ošetření zdrojů krvácení, imobilisace zlomenin, hrudní punkce a drainage</w:t>
      </w:r>
    </w:p>
    <w:p w:rsidR="008A431F" w:rsidRPr="00303A87" w:rsidRDefault="008A431F" w:rsidP="008A431F">
      <w:pPr>
        <w:tabs>
          <w:tab w:val="left" w:pos="0"/>
        </w:tabs>
        <w:spacing w:after="0" w:line="240" w:lineRule="auto"/>
        <w:jc w:val="both"/>
        <w:rPr>
          <w:rFonts w:ascii="Times New Roman" w:eastAsia="Times New Roman" w:hAnsi="Times New Roman" w:cs="Times New Roman"/>
          <w:sz w:val="20"/>
          <w:szCs w:val="24"/>
        </w:rPr>
      </w:pPr>
    </w:p>
    <w:p w:rsidR="008A431F" w:rsidRPr="00303A87" w:rsidRDefault="008A431F" w:rsidP="008A431F">
      <w:pPr>
        <w:tabs>
          <w:tab w:val="left" w:pos="0"/>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w:t>
      </w:r>
      <w:r w:rsidR="00E6729D">
        <w:rPr>
          <w:rFonts w:ascii="Times New Roman" w:eastAsia="Times New Roman" w:hAnsi="Times New Roman" w:cs="Times New Roman"/>
          <w:sz w:val="20"/>
          <w:szCs w:val="24"/>
        </w:rPr>
        <w:tab/>
      </w:r>
      <w:r w:rsidRPr="00303A87">
        <w:rPr>
          <w:rFonts w:ascii="Times New Roman" w:eastAsia="Times New Roman" w:hAnsi="Times New Roman" w:cs="Times New Roman"/>
          <w:sz w:val="20"/>
          <w:szCs w:val="24"/>
        </w:rPr>
        <w:t>oběhově stabilní pacient – všechny výkony v jedné době</w:t>
      </w:r>
    </w:p>
    <w:p w:rsidR="008A431F" w:rsidRDefault="008A431F" w:rsidP="00E6729D">
      <w:pPr>
        <w:tabs>
          <w:tab w:val="left" w:pos="0"/>
        </w:tabs>
        <w:spacing w:after="0" w:line="240" w:lineRule="auto"/>
        <w:ind w:left="396" w:hanging="396"/>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w:t>
      </w:r>
      <w:r w:rsidRPr="00303A87">
        <w:rPr>
          <w:rFonts w:ascii="Times New Roman" w:eastAsia="Times New Roman" w:hAnsi="Times New Roman" w:cs="Times New Roman"/>
          <w:sz w:val="20"/>
          <w:szCs w:val="24"/>
        </w:rPr>
        <w:tab/>
      </w:r>
      <w:r w:rsidR="00E6729D">
        <w:rPr>
          <w:rFonts w:ascii="Times New Roman" w:eastAsia="Times New Roman" w:hAnsi="Times New Roman" w:cs="Times New Roman"/>
          <w:sz w:val="20"/>
          <w:szCs w:val="24"/>
        </w:rPr>
        <w:tab/>
      </w:r>
      <w:r w:rsidRPr="00303A87">
        <w:rPr>
          <w:rFonts w:ascii="Times New Roman" w:eastAsia="Times New Roman" w:hAnsi="Times New Roman" w:cs="Times New Roman"/>
          <w:sz w:val="20"/>
          <w:szCs w:val="24"/>
        </w:rPr>
        <w:t xml:space="preserve">oběhově nestabilní pacient – etapové ošetření – </w:t>
      </w:r>
      <w:r w:rsidRPr="00E6729D">
        <w:rPr>
          <w:rFonts w:ascii="Times New Roman" w:eastAsia="Times New Roman" w:hAnsi="Times New Roman" w:cs="Times New Roman"/>
          <w:b/>
          <w:sz w:val="20"/>
          <w:szCs w:val="24"/>
        </w:rPr>
        <w:t>damage control</w:t>
      </w:r>
      <w:r w:rsidR="00E6729D" w:rsidRPr="00E6729D">
        <w:rPr>
          <w:rFonts w:ascii="Times New Roman" w:eastAsia="Times New Roman" w:hAnsi="Times New Roman" w:cs="Times New Roman"/>
          <w:b/>
          <w:sz w:val="20"/>
          <w:szCs w:val="24"/>
        </w:rPr>
        <w:t xml:space="preserve"> surgery</w:t>
      </w:r>
      <w:r w:rsidR="00E6729D">
        <w:rPr>
          <w:rFonts w:ascii="Times New Roman" w:eastAsia="Times New Roman" w:hAnsi="Times New Roman" w:cs="Times New Roman"/>
          <w:sz w:val="20"/>
          <w:szCs w:val="24"/>
        </w:rPr>
        <w:t xml:space="preserve"> (DCS)</w:t>
      </w:r>
      <w:r w:rsidRPr="00303A87">
        <w:rPr>
          <w:rFonts w:ascii="Times New Roman" w:eastAsia="Times New Roman" w:hAnsi="Times New Roman" w:cs="Times New Roman"/>
          <w:sz w:val="20"/>
          <w:szCs w:val="24"/>
        </w:rPr>
        <w:t xml:space="preserve"> – v primárním ošetření pouze dočasná stabilisace</w:t>
      </w:r>
      <w:r w:rsidR="00E6729D">
        <w:rPr>
          <w:rFonts w:ascii="Times New Roman" w:eastAsia="Times New Roman" w:hAnsi="Times New Roman" w:cs="Times New Roman"/>
          <w:sz w:val="20"/>
          <w:szCs w:val="24"/>
        </w:rPr>
        <w:t>:</w:t>
      </w:r>
    </w:p>
    <w:p w:rsidR="00E6729D" w:rsidRDefault="00E6729D" w:rsidP="00E6729D">
      <w:pPr>
        <w:tabs>
          <w:tab w:val="left" w:pos="0"/>
        </w:tabs>
        <w:spacing w:after="0" w:line="240" w:lineRule="auto"/>
        <w:ind w:left="396" w:hanging="396"/>
        <w:jc w:val="both"/>
        <w:rPr>
          <w:rFonts w:ascii="Times New Roman" w:eastAsia="Times New Roman" w:hAnsi="Times New Roman" w:cs="Times New Roman"/>
          <w:sz w:val="20"/>
          <w:szCs w:val="24"/>
        </w:rPr>
      </w:pPr>
    </w:p>
    <w:p w:rsidR="00E6729D" w:rsidRDefault="00E6729D" w:rsidP="00E6729D">
      <w:pPr>
        <w:tabs>
          <w:tab w:val="left" w:pos="0"/>
        </w:tabs>
        <w:spacing w:after="0" w:line="240" w:lineRule="auto"/>
        <w:ind w:left="396" w:hanging="396"/>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poranění břicha – zástava krvácení, zamezení kontaminace, dočasný uzávěr břišní dutiny</w:t>
      </w:r>
    </w:p>
    <w:p w:rsidR="00E6729D" w:rsidRDefault="00E6729D" w:rsidP="00E6729D">
      <w:pPr>
        <w:tabs>
          <w:tab w:val="left" w:pos="0"/>
        </w:tabs>
        <w:spacing w:after="0" w:line="240" w:lineRule="auto"/>
        <w:ind w:left="396" w:hanging="396"/>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 xml:space="preserve">poranění hrudníku – zástava krvácení, zamezení úniku vzduchu </w:t>
      </w:r>
    </w:p>
    <w:p w:rsidR="008A431F" w:rsidRPr="00303A87" w:rsidRDefault="008A431F" w:rsidP="008A431F">
      <w:pPr>
        <w:tabs>
          <w:tab w:val="left" w:pos="0"/>
        </w:tabs>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u w:val="single"/>
        </w:rPr>
      </w:pPr>
      <w:r w:rsidRPr="00303A87">
        <w:rPr>
          <w:rFonts w:ascii="Times New Roman" w:eastAsia="Times New Roman" w:hAnsi="Times New Roman" w:cs="Times New Roman"/>
          <w:sz w:val="20"/>
          <w:szCs w:val="24"/>
        </w:rPr>
        <w:t>jednotlivé fáze jsou charakterisované resuscitačními, diagnostickými a operačními výkony</w:t>
      </w:r>
      <w:r w:rsidR="00E6729D">
        <w:rPr>
          <w:rFonts w:ascii="Times New Roman" w:eastAsia="Times New Roman" w:hAnsi="Times New Roman" w:cs="Times New Roman"/>
          <w:sz w:val="20"/>
          <w:szCs w:val="24"/>
        </w:rPr>
        <w:t>:</w:t>
      </w:r>
    </w:p>
    <w:p w:rsidR="008A431F" w:rsidRPr="00303A87" w:rsidRDefault="008A431F" w:rsidP="008A431F">
      <w:pPr>
        <w:tabs>
          <w:tab w:val="left" w:pos="2816"/>
        </w:tabs>
        <w:spacing w:after="0" w:line="240" w:lineRule="auto"/>
        <w:jc w:val="both"/>
        <w:rPr>
          <w:rFonts w:ascii="Times New Roman" w:eastAsia="Times New Roman" w:hAnsi="Times New Roman" w:cs="Times New Roman"/>
          <w:b/>
          <w:sz w:val="20"/>
          <w:szCs w:val="24"/>
          <w:u w:val="single"/>
        </w:rPr>
      </w:pP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b/>
          <w:sz w:val="20"/>
          <w:szCs w:val="24"/>
        </w:rPr>
        <w:t xml:space="preserve">1. fáze (urgentní) – </w:t>
      </w:r>
      <w:r w:rsidRPr="00303A87">
        <w:rPr>
          <w:rFonts w:ascii="Times New Roman" w:eastAsia="Times New Roman" w:hAnsi="Times New Roman" w:cs="Times New Roman"/>
          <w:sz w:val="20"/>
          <w:szCs w:val="24"/>
        </w:rPr>
        <w:t xml:space="preserve">do </w:t>
      </w:r>
      <w:smartTag w:uri="urn:schemas-microsoft-com:office:smarttags" w:element="time">
        <w:smartTagPr>
          <w:attr w:name="Hour" w:val="15"/>
          <w:attr w:name="Minute" w:val="0"/>
        </w:smartTagPr>
        <w:r w:rsidRPr="00303A87">
          <w:rPr>
            <w:rFonts w:ascii="Times New Roman" w:eastAsia="Times New Roman" w:hAnsi="Times New Roman" w:cs="Times New Roman"/>
            <w:sz w:val="20"/>
            <w:szCs w:val="24"/>
          </w:rPr>
          <w:t>3 hodin</w:t>
        </w:r>
      </w:smartTag>
      <w:r w:rsidRPr="00303A87">
        <w:rPr>
          <w:rFonts w:ascii="Times New Roman" w:eastAsia="Times New Roman" w:hAnsi="Times New Roman" w:cs="Times New Roman"/>
          <w:sz w:val="20"/>
          <w:szCs w:val="24"/>
        </w:rPr>
        <w:t xml:space="preserve"> – akutní diagnostika a snaha o kardiorespirační stabilisaci</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zajištěné dýchací cesty (intubace), řádná ventilace (UPV s PEEP jako prevence ARDS)</w:t>
      </w:r>
    </w:p>
    <w:p w:rsidR="008A431F"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úhrada krevních ztrát (2 široké kanyly periferně, krystaloidy (2000 ml), koloidy (masx. 500 – 1000 ml), co nejdříve transfuse) – cílem diuresa 1 ml/min, HTK 30, Hb </w:t>
      </w:r>
      <w:r w:rsidR="00695F08">
        <w:rPr>
          <w:rFonts w:ascii="Times New Roman" w:eastAsia="Times New Roman" w:hAnsi="Times New Roman" w:cs="Times New Roman"/>
          <w:sz w:val="20"/>
          <w:szCs w:val="24"/>
        </w:rPr>
        <w:t xml:space="preserve">nad 90 </w:t>
      </w:r>
    </w:p>
    <w:p w:rsidR="00E6729D" w:rsidRPr="00E6729D" w:rsidRDefault="00E6729D"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zjistit zdroj krvácení </w:t>
      </w:r>
    </w:p>
    <w:p w:rsidR="008A431F" w:rsidRPr="00303A87" w:rsidRDefault="00695F08"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CT hlavy, hrudníku a břicha (dříve tzv. </w:t>
      </w:r>
      <w:r w:rsidR="008A431F" w:rsidRPr="00303A87">
        <w:rPr>
          <w:rFonts w:ascii="Times New Roman" w:eastAsia="Times New Roman" w:hAnsi="Times New Roman" w:cs="Times New Roman"/>
          <w:sz w:val="20"/>
          <w:szCs w:val="24"/>
        </w:rPr>
        <w:t>vitální zobrazovací metody: RTG C-páteř, S+P, pánev, UZ břicha</w:t>
      </w:r>
      <w:r>
        <w:rPr>
          <w:rFonts w:ascii="Times New Roman" w:eastAsia="Times New Roman" w:hAnsi="Times New Roman" w:cs="Times New Roman"/>
          <w:sz w:val="20"/>
          <w:szCs w:val="24"/>
        </w:rPr>
        <w:t>)</w:t>
      </w: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při oběhové nestabilitě </w:t>
      </w:r>
      <w:r w:rsidR="00695F08">
        <w:rPr>
          <w:rFonts w:ascii="Times New Roman" w:eastAsia="Times New Roman" w:hAnsi="Times New Roman" w:cs="Times New Roman"/>
          <w:sz w:val="20"/>
          <w:szCs w:val="24"/>
        </w:rPr>
        <w:t xml:space="preserve">a </w:t>
      </w:r>
      <w:r w:rsidRPr="00303A87">
        <w:rPr>
          <w:rFonts w:ascii="Times New Roman" w:eastAsia="Times New Roman" w:hAnsi="Times New Roman" w:cs="Times New Roman"/>
          <w:sz w:val="20"/>
          <w:szCs w:val="24"/>
        </w:rPr>
        <w:t>UZ průkazu krvácení do břišní dutiny</w:t>
      </w:r>
      <w:r w:rsidR="00695F08">
        <w:rPr>
          <w:rFonts w:ascii="Times New Roman" w:eastAsia="Times New Roman" w:hAnsi="Times New Roman" w:cs="Times New Roman"/>
          <w:sz w:val="20"/>
          <w:szCs w:val="24"/>
        </w:rPr>
        <w:t xml:space="preserve"> (FAST)</w:t>
      </w:r>
      <w:r w:rsidRPr="00303A87">
        <w:rPr>
          <w:rFonts w:ascii="Times New Roman" w:eastAsia="Times New Roman" w:hAnsi="Times New Roman" w:cs="Times New Roman"/>
          <w:sz w:val="20"/>
          <w:szCs w:val="24"/>
        </w:rPr>
        <w:t xml:space="preserve"> indikována urgentní laparotomie bez dalších vyšetřování</w:t>
      </w:r>
      <w:r w:rsidR="00695F08">
        <w:rPr>
          <w:rFonts w:ascii="Times New Roman" w:eastAsia="Times New Roman" w:hAnsi="Times New Roman" w:cs="Times New Roman"/>
          <w:sz w:val="20"/>
          <w:szCs w:val="24"/>
        </w:rPr>
        <w:t>, prokáže-li se na UZ hemothorax je indikována urgentní hrudní drenáž (a dle jejího efektu a velikosti odpadů do drénů může být indikována urgentní thorakotomie, stejně jako při průkazu perikardiální tamponády)</w:t>
      </w:r>
      <w:r w:rsidRPr="00303A87">
        <w:rPr>
          <w:rFonts w:ascii="Times New Roman" w:eastAsia="Times New Roman" w:hAnsi="Times New Roman" w:cs="Times New Roman"/>
          <w:sz w:val="20"/>
          <w:szCs w:val="24"/>
        </w:rPr>
        <w:t xml:space="preserve"> </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život zachraňující úkony:</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       punkce tensního pneumothoraxu</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       punkce perikardu při srdeční tamponádě</w:t>
      </w:r>
    </w:p>
    <w:p w:rsidR="00695F08" w:rsidRDefault="008A431F" w:rsidP="00695F08">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       urgentní laparotomie při jasném krvácení do břišní dutin</w:t>
      </w:r>
    </w:p>
    <w:p w:rsidR="00695F08" w:rsidRPr="00303A87" w:rsidRDefault="00695F08" w:rsidP="00695F08">
      <w:pPr>
        <w:tabs>
          <w:tab w:val="left" w:pos="2816"/>
        </w:tabs>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urgentní thorakotomie při masivním krvácení do hrudní dutiny nebo perikardiální tamponádě</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lastRenderedPageBreak/>
        <w:t xml:space="preserve">       revise magistrální cévy u velkého končetinového poranění</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       naložení pánevní svorky u zlomeniny pánve typu otevřené knihy s příznaky velké krevní ztráty</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       tracheostomie u devastačních poranění obličeje, kdy se nedaří intubace</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poté je možná další diagnostika:</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8A431F">
      <w:pPr>
        <w:tabs>
          <w:tab w:val="left" w:pos="2816"/>
        </w:tabs>
        <w:spacing w:after="0" w:line="240" w:lineRule="auto"/>
        <w:jc w:val="left"/>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       neurologický status (u poruch vědomí či ložiskových neurol. příznaků indikováno CT hlavy)</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       katetrisace močového měchýře (poranění UG systému), zavedení NGS</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       RTG končetin</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nutné sledování TK, pulsu, DF, CVP,  ABR, hemokoagulační parametry, prokrvení periferie, periferní kožní teplota</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b/>
          <w:sz w:val="20"/>
          <w:szCs w:val="24"/>
        </w:rPr>
        <w:t xml:space="preserve">2. fáze (primární) </w:t>
      </w:r>
      <w:r w:rsidRPr="00303A87">
        <w:rPr>
          <w:rFonts w:ascii="Times New Roman" w:eastAsia="Times New Roman" w:hAnsi="Times New Roman" w:cs="Times New Roman"/>
          <w:sz w:val="20"/>
          <w:szCs w:val="24"/>
        </w:rPr>
        <w:t xml:space="preserve">– 3 hod. – 3 dny – čas akutních operací </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pacient monitorován na JIP</w:t>
      </w:r>
      <w:r w:rsidR="00695F08">
        <w:rPr>
          <w:rFonts w:ascii="Times New Roman" w:eastAsia="Times New Roman" w:hAnsi="Times New Roman" w:cs="Times New Roman"/>
          <w:sz w:val="20"/>
          <w:szCs w:val="24"/>
        </w:rPr>
        <w:t xml:space="preserve"> či ARO</w:t>
      </w:r>
      <w:r w:rsidRPr="00303A87">
        <w:rPr>
          <w:rFonts w:ascii="Times New Roman" w:eastAsia="Times New Roman" w:hAnsi="Times New Roman" w:cs="Times New Roman"/>
          <w:sz w:val="20"/>
          <w:szCs w:val="24"/>
        </w:rPr>
        <w:t xml:space="preserve"> (oběhové a ventilační parametry, diuresa, biochemie), doplňují nebo se opakují RTG, UZ a CT </w:t>
      </w: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časné primární operace, které mají zabránit dalšímu ohrožení života a životnosti končetin</w:t>
      </w:r>
      <w:r w:rsidR="00E6729D">
        <w:rPr>
          <w:rFonts w:ascii="Times New Roman" w:eastAsia="Times New Roman" w:hAnsi="Times New Roman" w:cs="Times New Roman"/>
          <w:sz w:val="20"/>
          <w:szCs w:val="24"/>
        </w:rPr>
        <w:t>:</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E6729D" w:rsidRDefault="008A431F" w:rsidP="00C64484">
      <w:pPr>
        <w:pStyle w:val="Odstavecseseznamem"/>
        <w:numPr>
          <w:ilvl w:val="0"/>
          <w:numId w:val="88"/>
        </w:numPr>
        <w:tabs>
          <w:tab w:val="left" w:pos="2816"/>
        </w:tabs>
        <w:jc w:val="both"/>
        <w:rPr>
          <w:sz w:val="20"/>
        </w:rPr>
      </w:pPr>
      <w:r w:rsidRPr="00E6729D">
        <w:rPr>
          <w:sz w:val="20"/>
        </w:rPr>
        <w:t>břicho – nitrobřišní krvácení, ruptury trávicí trubice, poranění retroperitoneálních orgánů</w:t>
      </w:r>
    </w:p>
    <w:p w:rsidR="008A431F" w:rsidRPr="00E6729D" w:rsidRDefault="008A431F" w:rsidP="00C64484">
      <w:pPr>
        <w:pStyle w:val="Odstavecseseznamem"/>
        <w:numPr>
          <w:ilvl w:val="0"/>
          <w:numId w:val="88"/>
        </w:numPr>
        <w:tabs>
          <w:tab w:val="left" w:pos="2816"/>
        </w:tabs>
        <w:jc w:val="both"/>
        <w:rPr>
          <w:sz w:val="20"/>
        </w:rPr>
      </w:pPr>
      <w:r w:rsidRPr="00E6729D">
        <w:rPr>
          <w:sz w:val="20"/>
        </w:rPr>
        <w:t>hrudník – hemothorax více než 200 ml/hod, tamponáda srdeční, ruptura aorty, ruptura bronchu</w:t>
      </w:r>
    </w:p>
    <w:p w:rsidR="008A431F" w:rsidRPr="00E6729D" w:rsidRDefault="008A431F" w:rsidP="00C64484">
      <w:pPr>
        <w:pStyle w:val="Odstavecseseznamem"/>
        <w:numPr>
          <w:ilvl w:val="0"/>
          <w:numId w:val="88"/>
        </w:numPr>
        <w:tabs>
          <w:tab w:val="left" w:pos="2816"/>
        </w:tabs>
        <w:jc w:val="both"/>
        <w:rPr>
          <w:sz w:val="20"/>
        </w:rPr>
      </w:pPr>
      <w:r w:rsidRPr="00E6729D">
        <w:rPr>
          <w:sz w:val="20"/>
        </w:rPr>
        <w:t>lebka – epidurální a subdurální krvácení, perforační poranění oka</w:t>
      </w:r>
    </w:p>
    <w:p w:rsidR="008A431F" w:rsidRPr="00E6729D" w:rsidRDefault="008A431F" w:rsidP="00C64484">
      <w:pPr>
        <w:pStyle w:val="Odstavecseseznamem"/>
        <w:numPr>
          <w:ilvl w:val="0"/>
          <w:numId w:val="88"/>
        </w:numPr>
        <w:tabs>
          <w:tab w:val="left" w:pos="2816"/>
        </w:tabs>
        <w:jc w:val="both"/>
        <w:rPr>
          <w:sz w:val="20"/>
        </w:rPr>
      </w:pPr>
      <w:r w:rsidRPr="00E6729D">
        <w:rPr>
          <w:sz w:val="20"/>
        </w:rPr>
        <w:t>pohybový aparát – zlomeniny páteře s poškozením míchy, zlomeniny pánve s poraněním močového měchýře, končetinové zlomeniny s poraněním hlavních cév, otevřené zlomeniny – u osteosyntes</w:t>
      </w:r>
      <w:r w:rsidR="00E6729D">
        <w:rPr>
          <w:sz w:val="20"/>
        </w:rPr>
        <w:t xml:space="preserve"> </w:t>
      </w:r>
      <w:r w:rsidRPr="00E6729D">
        <w:rPr>
          <w:sz w:val="20"/>
        </w:rPr>
        <w:t>se dává přednost zevním fixacím, řeší se v pořadí femur – tibie – humerus – předloktí,</w:t>
      </w:r>
      <w:r w:rsidR="00E6729D">
        <w:rPr>
          <w:sz w:val="20"/>
        </w:rPr>
        <w:t xml:space="preserve"> </w:t>
      </w:r>
      <w:r w:rsidRPr="00E6729D">
        <w:rPr>
          <w:sz w:val="20"/>
        </w:rPr>
        <w:t>hrozící kompartment syndrom (fasciotomie), reposice luxovaných kloubů</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8A431F">
      <w:pPr>
        <w:tabs>
          <w:tab w:val="left" w:pos="2816"/>
        </w:tabs>
        <w:spacing w:after="0" w:line="240" w:lineRule="auto"/>
        <w:jc w:val="left"/>
        <w:rPr>
          <w:rFonts w:ascii="Times New Roman" w:eastAsia="Times New Roman" w:hAnsi="Times New Roman" w:cs="Times New Roman"/>
          <w:sz w:val="20"/>
          <w:szCs w:val="24"/>
        </w:rPr>
      </w:pPr>
      <w:r w:rsidRPr="00303A87">
        <w:rPr>
          <w:rFonts w:ascii="Times New Roman" w:eastAsia="Times New Roman" w:hAnsi="Times New Roman" w:cs="Times New Roman"/>
          <w:b/>
          <w:sz w:val="20"/>
          <w:szCs w:val="24"/>
        </w:rPr>
        <w:t xml:space="preserve">3. fáze (sekundární) </w:t>
      </w:r>
      <w:r w:rsidRPr="00303A87">
        <w:rPr>
          <w:rFonts w:ascii="Times New Roman" w:eastAsia="Times New Roman" w:hAnsi="Times New Roman" w:cs="Times New Roman"/>
          <w:sz w:val="20"/>
          <w:szCs w:val="24"/>
        </w:rPr>
        <w:t>– 3 – 8 dnů – fáze intensivní péče</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dále monitorovány vitální funkce</w:t>
      </w: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lze plánovat menší operace (sekundární sutury ran, uzávěry fasciotomií, kožní plastiky, osteosynthesy menších kostí, revise operačních ran jevící známky infektu)</w:t>
      </w:r>
    </w:p>
    <w:p w:rsidR="008A431F" w:rsidRPr="00303A87" w:rsidRDefault="008A431F" w:rsidP="00C64484">
      <w:pPr>
        <w:numPr>
          <w:ilvl w:val="0"/>
          <w:numId w:val="85"/>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 xml:space="preserve">ke konci 1. týdne se mohou objevovat známky MODS (sepse, selhání plic, jater, ledvin…) </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b/>
          <w:sz w:val="20"/>
          <w:szCs w:val="24"/>
        </w:rPr>
        <w:t xml:space="preserve">4. fáze (terciární) </w:t>
      </w:r>
      <w:r w:rsidRPr="00303A87">
        <w:rPr>
          <w:rFonts w:ascii="Times New Roman" w:eastAsia="Times New Roman" w:hAnsi="Times New Roman" w:cs="Times New Roman"/>
          <w:sz w:val="20"/>
          <w:szCs w:val="24"/>
        </w:rPr>
        <w:t xml:space="preserve">– 8 dnů – 2 týdny – fáze regenerační </w:t>
      </w:r>
    </w:p>
    <w:p w:rsidR="008A431F" w:rsidRPr="00303A87" w:rsidRDefault="008A431F" w:rsidP="008A431F">
      <w:pPr>
        <w:tabs>
          <w:tab w:val="left" w:pos="2816"/>
        </w:tabs>
        <w:spacing w:after="0" w:line="240" w:lineRule="auto"/>
        <w:jc w:val="both"/>
        <w:rPr>
          <w:rFonts w:ascii="Times New Roman" w:eastAsia="Times New Roman" w:hAnsi="Times New Roman" w:cs="Times New Roman"/>
          <w:b/>
          <w:sz w:val="20"/>
          <w:szCs w:val="24"/>
          <w:u w:val="single"/>
        </w:rPr>
      </w:pPr>
    </w:p>
    <w:p w:rsidR="008A431F" w:rsidRPr="00303A87" w:rsidRDefault="008A431F" w:rsidP="00C64484">
      <w:pPr>
        <w:numPr>
          <w:ilvl w:val="0"/>
          <w:numId w:val="86"/>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primárně odložené operace (ošetření obličejového skeletu, velkých kloubů, převedení zevní fixace ve vnitřní osteosynthesu…)</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b/>
          <w:sz w:val="20"/>
          <w:szCs w:val="24"/>
        </w:rPr>
        <w:t xml:space="preserve">5. fáze </w:t>
      </w:r>
      <w:r w:rsidRPr="00303A87">
        <w:rPr>
          <w:rFonts w:ascii="Times New Roman" w:eastAsia="Times New Roman" w:hAnsi="Times New Roman" w:cs="Times New Roman"/>
          <w:sz w:val="20"/>
          <w:szCs w:val="24"/>
        </w:rPr>
        <w:t>– od 3. týdne – fáze rekonvalescence a rehabilitace</w:t>
      </w:r>
    </w:p>
    <w:p w:rsidR="008A431F" w:rsidRPr="00303A87"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303A87" w:rsidRDefault="008A431F" w:rsidP="00C64484">
      <w:pPr>
        <w:numPr>
          <w:ilvl w:val="0"/>
          <w:numId w:val="87"/>
        </w:numPr>
        <w:tabs>
          <w:tab w:val="left" w:pos="2816"/>
        </w:tabs>
        <w:spacing w:after="0" w:line="240" w:lineRule="auto"/>
        <w:jc w:val="both"/>
        <w:rPr>
          <w:rFonts w:ascii="Times New Roman" w:eastAsia="Times New Roman" w:hAnsi="Times New Roman" w:cs="Times New Roman"/>
          <w:sz w:val="20"/>
          <w:szCs w:val="24"/>
        </w:rPr>
      </w:pPr>
      <w:r w:rsidRPr="00303A87">
        <w:rPr>
          <w:rFonts w:ascii="Times New Roman" w:eastAsia="Times New Roman" w:hAnsi="Times New Roman" w:cs="Times New Roman"/>
          <w:sz w:val="20"/>
          <w:szCs w:val="24"/>
        </w:rPr>
        <w:t>s rehabilitací začínáme již od III. fáze – dechová rehabilitace, polohování, pasivní i aktivní cvičení nezraně-ných kloubů, psychotherapie</w:t>
      </w:r>
    </w:p>
    <w:p w:rsidR="008A431F" w:rsidRPr="00404C46" w:rsidRDefault="008A431F" w:rsidP="008A431F">
      <w:pPr>
        <w:tabs>
          <w:tab w:val="left" w:pos="2816"/>
        </w:tabs>
        <w:spacing w:after="0" w:line="240" w:lineRule="auto"/>
        <w:jc w:val="both"/>
        <w:rPr>
          <w:rFonts w:ascii="Times New Roman" w:eastAsia="Times New Roman" w:hAnsi="Times New Roman" w:cs="Times New Roman"/>
          <w:sz w:val="20"/>
          <w:szCs w:val="24"/>
        </w:rPr>
      </w:pPr>
    </w:p>
    <w:p w:rsidR="008A431F" w:rsidRPr="00404C46" w:rsidRDefault="008A431F" w:rsidP="008A431F">
      <w:pPr>
        <w:tabs>
          <w:tab w:val="left" w:pos="2816"/>
        </w:tabs>
        <w:spacing w:after="0" w:line="240" w:lineRule="auto"/>
        <w:rPr>
          <w:rFonts w:ascii="Times New Roman" w:eastAsia="Times New Roman" w:hAnsi="Times New Roman" w:cs="Times New Roman"/>
          <w:b/>
          <w:sz w:val="24"/>
          <w:szCs w:val="24"/>
          <w:u w:val="single"/>
        </w:rPr>
      </w:pPr>
      <w:r w:rsidRPr="00404C46">
        <w:rPr>
          <w:rFonts w:ascii="Times New Roman" w:eastAsia="Times New Roman" w:hAnsi="Times New Roman" w:cs="Times New Roman"/>
          <w:b/>
          <w:sz w:val="24"/>
          <w:szCs w:val="24"/>
          <w:u w:val="single"/>
        </w:rPr>
        <w:t xml:space="preserve">Hromadná </w:t>
      </w:r>
      <w:r w:rsidR="00E6729D">
        <w:rPr>
          <w:rFonts w:ascii="Times New Roman" w:eastAsia="Times New Roman" w:hAnsi="Times New Roman" w:cs="Times New Roman"/>
          <w:b/>
          <w:sz w:val="24"/>
          <w:szCs w:val="24"/>
          <w:u w:val="single"/>
        </w:rPr>
        <w:t>poranění</w:t>
      </w:r>
      <w:r>
        <w:rPr>
          <w:rFonts w:ascii="Times New Roman" w:eastAsia="Times New Roman" w:hAnsi="Times New Roman" w:cs="Times New Roman"/>
          <w:b/>
          <w:sz w:val="24"/>
          <w:szCs w:val="24"/>
          <w:u w:val="single"/>
        </w:rPr>
        <w:t>, zásady ošetření</w:t>
      </w:r>
    </w:p>
    <w:p w:rsidR="008A431F" w:rsidRPr="00404C46" w:rsidRDefault="008A431F" w:rsidP="008A431F">
      <w:pPr>
        <w:spacing w:after="0" w:line="240" w:lineRule="auto"/>
        <w:jc w:val="both"/>
        <w:rPr>
          <w:rFonts w:ascii="Times New Roman" w:eastAsia="Times New Roman" w:hAnsi="Times New Roman" w:cs="Times New Roman"/>
          <w:b/>
          <w:sz w:val="20"/>
          <w:szCs w:val="24"/>
          <w:u w:val="single"/>
        </w:rPr>
      </w:pPr>
    </w:p>
    <w:p w:rsidR="008A431F" w:rsidRPr="00E6729D" w:rsidRDefault="00E6729D" w:rsidP="00C64484">
      <w:pPr>
        <w:numPr>
          <w:ilvl w:val="0"/>
          <w:numId w:val="13"/>
        </w:numPr>
        <w:spacing w:after="0" w:line="240" w:lineRule="auto"/>
        <w:jc w:val="both"/>
        <w:rPr>
          <w:rFonts w:ascii="Times New Roman" w:eastAsia="Times New Roman" w:hAnsi="Times New Roman" w:cs="Times New Roman"/>
          <w:sz w:val="20"/>
          <w:szCs w:val="20"/>
        </w:rPr>
      </w:pPr>
      <w:r w:rsidRPr="00E6729D">
        <w:rPr>
          <w:rFonts w:ascii="Times New Roman" w:eastAsia="Times New Roman" w:hAnsi="Times New Roman" w:cs="Times New Roman"/>
          <w:b/>
          <w:sz w:val="20"/>
          <w:szCs w:val="20"/>
        </w:rPr>
        <w:t>hromadná neštěstí</w:t>
      </w:r>
      <w:r>
        <w:rPr>
          <w:rFonts w:ascii="Times New Roman" w:eastAsia="Times New Roman" w:hAnsi="Times New Roman" w:cs="Times New Roman"/>
          <w:sz w:val="20"/>
          <w:szCs w:val="20"/>
        </w:rPr>
        <w:t xml:space="preserve"> (HN) – </w:t>
      </w:r>
      <w:r w:rsidR="008A431F" w:rsidRPr="00404C46">
        <w:rPr>
          <w:rFonts w:ascii="Times New Roman" w:eastAsia="Times New Roman" w:hAnsi="Times New Roman" w:cs="Times New Roman"/>
          <w:sz w:val="20"/>
          <w:szCs w:val="20"/>
        </w:rPr>
        <w:t xml:space="preserve">taková, jejichž povaha vyžaduje nasazení mimořádných prostředků (více výjezdových skupin ZS, pomoc </w:t>
      </w:r>
      <w:r w:rsidR="008A431F" w:rsidRPr="00E6729D">
        <w:rPr>
          <w:rFonts w:ascii="Times New Roman" w:eastAsia="Times New Roman" w:hAnsi="Times New Roman" w:cs="Times New Roman"/>
          <w:sz w:val="20"/>
          <w:szCs w:val="20"/>
        </w:rPr>
        <w:t>hasičů, PČR, armády, LZS…) – dle dřívější definice zranění &gt; 3 osob z toho alespoň jedna těžce nebo &gt; 10 lehce</w:t>
      </w:r>
    </w:p>
    <w:p w:rsidR="008A431F" w:rsidRPr="00404C46" w:rsidRDefault="008A431F" w:rsidP="00C64484">
      <w:pPr>
        <w:numPr>
          <w:ilvl w:val="0"/>
          <w:numId w:val="13"/>
        </w:numPr>
        <w:spacing w:after="0" w:line="240" w:lineRule="auto"/>
        <w:jc w:val="both"/>
        <w:rPr>
          <w:rFonts w:ascii="Times New Roman" w:eastAsia="Times New Roman" w:hAnsi="Times New Roman" w:cs="Times New Roman"/>
          <w:sz w:val="20"/>
          <w:szCs w:val="20"/>
        </w:rPr>
      </w:pPr>
      <w:r w:rsidRPr="00E6729D">
        <w:rPr>
          <w:rFonts w:ascii="Times New Roman" w:eastAsia="Times New Roman" w:hAnsi="Times New Roman" w:cs="Times New Roman"/>
          <w:b/>
          <w:sz w:val="20"/>
          <w:szCs w:val="20"/>
        </w:rPr>
        <w:t>katastrofa</w:t>
      </w:r>
      <w:r w:rsidRPr="00404C46">
        <w:rPr>
          <w:rFonts w:ascii="Times New Roman" w:eastAsia="Times New Roman" w:hAnsi="Times New Roman" w:cs="Times New Roman"/>
          <w:sz w:val="20"/>
          <w:szCs w:val="20"/>
        </w:rPr>
        <w:t xml:space="preserve"> </w:t>
      </w:r>
      <w:r w:rsidR="00E6729D">
        <w:rPr>
          <w:rFonts w:ascii="Times New Roman" w:eastAsia="Times New Roman" w:hAnsi="Times New Roman" w:cs="Times New Roman"/>
          <w:sz w:val="20"/>
          <w:szCs w:val="20"/>
        </w:rPr>
        <w:t xml:space="preserve">– </w:t>
      </w:r>
      <w:r w:rsidRPr="00404C46">
        <w:rPr>
          <w:rFonts w:ascii="Times New Roman" w:eastAsia="Times New Roman" w:hAnsi="Times New Roman" w:cs="Times New Roman"/>
          <w:sz w:val="20"/>
          <w:szCs w:val="20"/>
        </w:rPr>
        <w:t>hromadné neštěstí, způsobené přírodními vlivy (dle dřívější definice poranění více jak 50 osob)</w:t>
      </w:r>
    </w:p>
    <w:p w:rsidR="008A431F" w:rsidRPr="00404C46" w:rsidRDefault="008A431F" w:rsidP="008A431F">
      <w:pPr>
        <w:spacing w:after="0" w:line="240" w:lineRule="auto"/>
        <w:jc w:val="both"/>
        <w:rPr>
          <w:rFonts w:ascii="Times New Roman" w:eastAsia="Times New Roman" w:hAnsi="Times New Roman" w:cs="Times New Roman"/>
          <w:sz w:val="20"/>
          <w:szCs w:val="20"/>
        </w:rPr>
      </w:pPr>
    </w:p>
    <w:p w:rsidR="008A431F" w:rsidRPr="00404C46" w:rsidRDefault="008A431F" w:rsidP="00C64484">
      <w:pPr>
        <w:numPr>
          <w:ilvl w:val="0"/>
          <w:numId w:val="13"/>
        </w:numPr>
        <w:spacing w:after="0" w:line="240" w:lineRule="auto"/>
        <w:jc w:val="both"/>
        <w:rPr>
          <w:rFonts w:ascii="Times New Roman" w:eastAsia="Times New Roman" w:hAnsi="Times New Roman" w:cs="Times New Roman"/>
          <w:sz w:val="20"/>
          <w:szCs w:val="20"/>
        </w:rPr>
      </w:pPr>
      <w:r w:rsidRPr="00404C46">
        <w:rPr>
          <w:rFonts w:ascii="Times New Roman" w:eastAsia="Times New Roman" w:hAnsi="Times New Roman" w:cs="Times New Roman"/>
          <w:sz w:val="20"/>
          <w:szCs w:val="20"/>
        </w:rPr>
        <w:t>prioritu má vyšetření a třídění všech</w:t>
      </w:r>
      <w:r w:rsidR="00E6729D">
        <w:rPr>
          <w:rFonts w:ascii="Times New Roman" w:eastAsia="Times New Roman" w:hAnsi="Times New Roman" w:cs="Times New Roman"/>
          <w:sz w:val="20"/>
          <w:szCs w:val="20"/>
        </w:rPr>
        <w:t xml:space="preserve"> zraněných</w:t>
      </w:r>
      <w:r w:rsidRPr="00404C46">
        <w:rPr>
          <w:rFonts w:ascii="Times New Roman" w:eastAsia="Times New Roman" w:hAnsi="Times New Roman" w:cs="Times New Roman"/>
          <w:sz w:val="20"/>
          <w:szCs w:val="20"/>
        </w:rPr>
        <w:t xml:space="preserve"> (</w:t>
      </w:r>
      <w:r w:rsidRPr="00404C46">
        <w:rPr>
          <w:rFonts w:ascii="Times New Roman" w:eastAsia="Times New Roman" w:hAnsi="Times New Roman" w:cs="Times New Roman"/>
          <w:b/>
          <w:sz w:val="20"/>
          <w:szCs w:val="20"/>
        </w:rPr>
        <w:t xml:space="preserve">triage </w:t>
      </w:r>
      <w:r w:rsidRPr="00404C46">
        <w:rPr>
          <w:rFonts w:ascii="Times New Roman" w:eastAsia="Times New Roman" w:hAnsi="Times New Roman" w:cs="Times New Roman"/>
          <w:sz w:val="20"/>
          <w:szCs w:val="20"/>
        </w:rPr>
        <w:t>– visačky HN</w:t>
      </w:r>
      <w:r w:rsidR="00E6729D">
        <w:rPr>
          <w:rFonts w:ascii="Times New Roman" w:eastAsia="Times New Roman" w:hAnsi="Times New Roman" w:cs="Times New Roman"/>
          <w:sz w:val="20"/>
          <w:szCs w:val="20"/>
        </w:rPr>
        <w:t xml:space="preserve"> – rozlišení priorit barvami – semafor</w:t>
      </w:r>
      <w:r w:rsidRPr="00404C46">
        <w:rPr>
          <w:rFonts w:ascii="Times New Roman" w:eastAsia="Times New Roman" w:hAnsi="Times New Roman" w:cs="Times New Roman"/>
          <w:sz w:val="20"/>
          <w:szCs w:val="20"/>
        </w:rPr>
        <w:t xml:space="preserve">) má přednost před ošetřením </w:t>
      </w:r>
      <w:r w:rsidR="00E6729D">
        <w:rPr>
          <w:rFonts w:ascii="Times New Roman" w:eastAsia="Times New Roman" w:hAnsi="Times New Roman" w:cs="Times New Roman"/>
          <w:sz w:val="20"/>
          <w:szCs w:val="20"/>
        </w:rPr>
        <w:t>jednotlivců</w:t>
      </w:r>
      <w:r w:rsidRPr="00404C46">
        <w:rPr>
          <w:rFonts w:ascii="Times New Roman" w:eastAsia="Times New Roman" w:hAnsi="Times New Roman" w:cs="Times New Roman"/>
          <w:sz w:val="20"/>
          <w:szCs w:val="20"/>
        </w:rPr>
        <w:t xml:space="preserve"> (jen život zachraňující úkony – uvolnění DC, stabilisovaná poloha, stavění tepenného krvácení)</w:t>
      </w:r>
    </w:p>
    <w:p w:rsidR="008A431F" w:rsidRPr="00404C46" w:rsidRDefault="008A431F" w:rsidP="00C64484">
      <w:pPr>
        <w:numPr>
          <w:ilvl w:val="0"/>
          <w:numId w:val="13"/>
        </w:numPr>
        <w:spacing w:after="0" w:line="240" w:lineRule="auto"/>
        <w:jc w:val="both"/>
        <w:rPr>
          <w:rFonts w:ascii="Times New Roman" w:eastAsia="Times New Roman" w:hAnsi="Times New Roman" w:cs="Times New Roman"/>
          <w:sz w:val="20"/>
          <w:szCs w:val="20"/>
        </w:rPr>
      </w:pPr>
      <w:r w:rsidRPr="00404C46">
        <w:rPr>
          <w:rFonts w:ascii="Times New Roman" w:eastAsia="Times New Roman" w:hAnsi="Times New Roman" w:cs="Times New Roman"/>
          <w:sz w:val="20"/>
          <w:szCs w:val="20"/>
        </w:rPr>
        <w:t xml:space="preserve">úkolem první výjezdové skupiny je odhad rozsahu katastrofy (hlášení ZOS – mobilisace prostředků), na místě neštěstí se zřizuje </w:t>
      </w:r>
      <w:r w:rsidRPr="00404C46">
        <w:rPr>
          <w:rFonts w:ascii="Times New Roman" w:eastAsia="Times New Roman" w:hAnsi="Times New Roman" w:cs="Times New Roman"/>
          <w:b/>
          <w:sz w:val="20"/>
          <w:szCs w:val="20"/>
        </w:rPr>
        <w:t>obvaziště</w:t>
      </w:r>
      <w:r w:rsidRPr="00404C46">
        <w:rPr>
          <w:rFonts w:ascii="Times New Roman" w:eastAsia="Times New Roman" w:hAnsi="Times New Roman" w:cs="Times New Roman"/>
          <w:sz w:val="20"/>
          <w:szCs w:val="20"/>
        </w:rPr>
        <w:t xml:space="preserve"> (pro raněné vyžadující neodkladnou pomoc) se zdravotnickým   materiálem, </w:t>
      </w:r>
      <w:r w:rsidRPr="00404C46">
        <w:rPr>
          <w:rFonts w:ascii="Times New Roman" w:eastAsia="Times New Roman" w:hAnsi="Times New Roman" w:cs="Times New Roman"/>
          <w:b/>
          <w:sz w:val="20"/>
          <w:szCs w:val="20"/>
        </w:rPr>
        <w:t>odsunové stanoviště</w:t>
      </w:r>
      <w:r w:rsidRPr="00404C46">
        <w:rPr>
          <w:rFonts w:ascii="Times New Roman" w:eastAsia="Times New Roman" w:hAnsi="Times New Roman" w:cs="Times New Roman"/>
          <w:sz w:val="20"/>
          <w:szCs w:val="20"/>
        </w:rPr>
        <w:t xml:space="preserve"> a </w:t>
      </w:r>
      <w:r w:rsidRPr="00404C46">
        <w:rPr>
          <w:rFonts w:ascii="Times New Roman" w:eastAsia="Times New Roman" w:hAnsi="Times New Roman" w:cs="Times New Roman"/>
          <w:b/>
          <w:sz w:val="20"/>
          <w:szCs w:val="20"/>
        </w:rPr>
        <w:t xml:space="preserve">odsunová trasa </w:t>
      </w:r>
      <w:r w:rsidRPr="00404C46">
        <w:rPr>
          <w:rFonts w:ascii="Times New Roman" w:eastAsia="Times New Roman" w:hAnsi="Times New Roman" w:cs="Times New Roman"/>
          <w:sz w:val="20"/>
          <w:szCs w:val="20"/>
        </w:rPr>
        <w:t>(zajištění PČR)</w:t>
      </w:r>
    </w:p>
    <w:p w:rsidR="008A431F" w:rsidRPr="00404C46" w:rsidRDefault="008A431F" w:rsidP="00C64484">
      <w:pPr>
        <w:numPr>
          <w:ilvl w:val="0"/>
          <w:numId w:val="13"/>
        </w:numPr>
        <w:spacing w:after="0" w:line="240" w:lineRule="auto"/>
        <w:jc w:val="both"/>
        <w:rPr>
          <w:rFonts w:ascii="Times New Roman" w:eastAsia="Times New Roman" w:hAnsi="Times New Roman" w:cs="Times New Roman"/>
          <w:sz w:val="20"/>
          <w:szCs w:val="20"/>
        </w:rPr>
      </w:pPr>
      <w:r w:rsidRPr="00404C46">
        <w:rPr>
          <w:rFonts w:ascii="Times New Roman" w:eastAsia="Times New Roman" w:hAnsi="Times New Roman" w:cs="Times New Roman"/>
          <w:sz w:val="20"/>
          <w:szCs w:val="20"/>
        </w:rPr>
        <w:t xml:space="preserve">transportovat lze jen zajištěné raněné, dle priority transferu, vhodným prostředkem </w:t>
      </w:r>
    </w:p>
    <w:p w:rsidR="008A431F" w:rsidRDefault="008A431F" w:rsidP="008A431F">
      <w:pPr>
        <w:spacing w:after="0" w:line="240" w:lineRule="auto"/>
        <w:jc w:val="both"/>
        <w:rPr>
          <w:rFonts w:ascii="Times New Roman" w:eastAsia="Times New Roman" w:hAnsi="Times New Roman" w:cs="Times New Roman"/>
          <w:b/>
          <w:sz w:val="20"/>
          <w:szCs w:val="20"/>
        </w:rPr>
      </w:pPr>
    </w:p>
    <w:p w:rsidR="000C2976" w:rsidRPr="00404C46" w:rsidRDefault="000C2976" w:rsidP="008A431F">
      <w:pPr>
        <w:spacing w:after="0" w:line="240" w:lineRule="auto"/>
        <w:jc w:val="both"/>
        <w:rPr>
          <w:rFonts w:ascii="Times New Roman" w:eastAsia="Times New Roman" w:hAnsi="Times New Roman" w:cs="Times New Roman"/>
          <w:b/>
          <w:sz w:val="20"/>
          <w:szCs w:val="20"/>
        </w:rPr>
      </w:pPr>
    </w:p>
    <w:p w:rsidR="008A431F" w:rsidRDefault="008A431F" w:rsidP="008A431F">
      <w:pPr>
        <w:spacing w:after="0" w:line="240" w:lineRule="auto"/>
        <w:jc w:val="both"/>
        <w:rPr>
          <w:rFonts w:ascii="Times New Roman" w:eastAsia="Times New Roman" w:hAnsi="Times New Roman" w:cs="Times New Roman"/>
          <w:sz w:val="20"/>
          <w:szCs w:val="20"/>
        </w:rPr>
      </w:pPr>
      <w:r w:rsidRPr="00404C46">
        <w:rPr>
          <w:rFonts w:ascii="Times New Roman" w:eastAsia="Times New Roman" w:hAnsi="Times New Roman" w:cs="Times New Roman"/>
          <w:b/>
          <w:sz w:val="20"/>
          <w:szCs w:val="20"/>
        </w:rPr>
        <w:lastRenderedPageBreak/>
        <w:t xml:space="preserve">START </w:t>
      </w:r>
      <w:r w:rsidRPr="00404C46">
        <w:rPr>
          <w:rFonts w:ascii="Times New Roman" w:eastAsia="Times New Roman" w:hAnsi="Times New Roman" w:cs="Times New Roman"/>
          <w:sz w:val="20"/>
          <w:szCs w:val="20"/>
        </w:rPr>
        <w:t xml:space="preserve">(Snadné Třídění A </w:t>
      </w:r>
      <w:r>
        <w:rPr>
          <w:rFonts w:ascii="Times New Roman" w:eastAsia="Times New Roman" w:hAnsi="Times New Roman" w:cs="Times New Roman"/>
          <w:sz w:val="20"/>
          <w:szCs w:val="20"/>
        </w:rPr>
        <w:t>Rychlá Terapie</w:t>
      </w:r>
      <w:r w:rsidRPr="00404C46">
        <w:rPr>
          <w:rFonts w:ascii="Times New Roman" w:eastAsia="Times New Roman" w:hAnsi="Times New Roman" w:cs="Times New Roman"/>
          <w:sz w:val="20"/>
          <w:szCs w:val="20"/>
        </w:rPr>
        <w:t xml:space="preserve">) </w:t>
      </w:r>
      <w:r w:rsidRPr="00404C46">
        <w:rPr>
          <w:rFonts w:ascii="Times New Roman" w:eastAsia="Times New Roman" w:hAnsi="Times New Roman" w:cs="Times New Roman"/>
          <w:b/>
          <w:sz w:val="20"/>
          <w:szCs w:val="20"/>
        </w:rPr>
        <w:t xml:space="preserve">– </w:t>
      </w:r>
      <w:r w:rsidRPr="00404C46">
        <w:rPr>
          <w:rFonts w:ascii="Times New Roman" w:eastAsia="Times New Roman" w:hAnsi="Times New Roman" w:cs="Times New Roman"/>
          <w:sz w:val="20"/>
          <w:szCs w:val="20"/>
        </w:rPr>
        <w:t>hodnocení vitálních fcí (dýchání, krevní oběh, vědomí)</w:t>
      </w:r>
    </w:p>
    <w:p w:rsidR="00E6729D" w:rsidRDefault="00E6729D" w:rsidP="008A431F">
      <w:pPr>
        <w:spacing w:after="0" w:line="240" w:lineRule="auto"/>
        <w:jc w:val="both"/>
        <w:rPr>
          <w:rFonts w:ascii="Times New Roman" w:eastAsia="Times New Roman" w:hAnsi="Times New Roman" w:cs="Times New Roman"/>
          <w:sz w:val="20"/>
          <w:szCs w:val="20"/>
        </w:rPr>
      </w:pPr>
    </w:p>
    <w:p w:rsidR="00E6729D" w:rsidRDefault="00E6729D" w:rsidP="008A431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 červená – neodkladná pomoc</w:t>
      </w:r>
    </w:p>
    <w:p w:rsidR="00E6729D" w:rsidRDefault="00E6729D" w:rsidP="008A431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 žlutá – odložitelná pomoc</w:t>
      </w:r>
    </w:p>
    <w:p w:rsidR="00E6729D" w:rsidRDefault="00E6729D" w:rsidP="008A431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 zelená – lehce zraněný (chodící)</w:t>
      </w:r>
    </w:p>
    <w:p w:rsidR="00E6729D" w:rsidRPr="00404C46" w:rsidRDefault="00E6729D" w:rsidP="008A431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 černá – mrtvý </w:t>
      </w:r>
    </w:p>
    <w:p w:rsidR="008A431F" w:rsidRDefault="008A431F" w:rsidP="008A431F">
      <w:pPr>
        <w:spacing w:after="0" w:line="240" w:lineRule="auto"/>
        <w:jc w:val="both"/>
        <w:rPr>
          <w:rFonts w:ascii="Times New Roman" w:eastAsia="Times New Roman" w:hAnsi="Times New Roman" w:cs="Times New Roman"/>
          <w:sz w:val="20"/>
          <w:szCs w:val="20"/>
        </w:rPr>
      </w:pPr>
    </w:p>
    <w:p w:rsidR="00E6729D" w:rsidRDefault="00E6729D" w:rsidP="008A431F">
      <w:pPr>
        <w:spacing w:after="0" w:line="240" w:lineRule="auto"/>
        <w:jc w:val="both"/>
        <w:rPr>
          <w:rFonts w:ascii="Times New Roman" w:eastAsia="Times New Roman" w:hAnsi="Times New Roman" w:cs="Times New Roman"/>
          <w:sz w:val="20"/>
          <w:szCs w:val="20"/>
        </w:rPr>
      </w:pPr>
    </w:p>
    <w:p w:rsidR="00E6729D" w:rsidRDefault="00E6729D" w:rsidP="00E6729D">
      <w:pPr>
        <w:spacing w:after="0" w:line="240" w:lineRule="auto"/>
        <w:rPr>
          <w:rFonts w:ascii="Times New Roman" w:eastAsia="Times New Roman" w:hAnsi="Times New Roman" w:cs="Times New Roman"/>
          <w:sz w:val="20"/>
          <w:szCs w:val="20"/>
        </w:rPr>
      </w:pPr>
      <w:r w:rsidRPr="00E6729D">
        <w:drawing>
          <wp:inline distT="0" distB="0" distL="0" distR="0" wp14:anchorId="3CAD2F60" wp14:editId="0F9671AC">
            <wp:extent cx="3384098" cy="4512128"/>
            <wp:effectExtent l="0" t="0" r="6985"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06784" cy="4542376"/>
                    </a:xfrm>
                    <a:prstGeom prst="rect">
                      <a:avLst/>
                    </a:prstGeom>
                  </pic:spPr>
                </pic:pic>
              </a:graphicData>
            </a:graphic>
          </wp:inline>
        </w:drawing>
      </w:r>
    </w:p>
    <w:p w:rsidR="00061677" w:rsidRPr="00E8361C" w:rsidRDefault="00061677" w:rsidP="00061677">
      <w:pPr>
        <w:spacing w:after="0" w:line="240" w:lineRule="auto"/>
        <w:jc w:val="both"/>
        <w:rPr>
          <w:rFonts w:ascii="Times New Roman" w:eastAsia="Times New Roman" w:hAnsi="Times New Roman" w:cs="Times New Roman"/>
          <w:sz w:val="20"/>
          <w:szCs w:val="20"/>
        </w:rPr>
      </w:pPr>
    </w:p>
    <w:p w:rsidR="00061677" w:rsidRPr="002F538A" w:rsidRDefault="00061677" w:rsidP="00061677">
      <w:pPr>
        <w:spacing w:after="0" w:line="240" w:lineRule="auto"/>
        <w:ind w:left="357" w:hanging="357"/>
        <w:jc w:val="both"/>
        <w:rPr>
          <w:rFonts w:ascii="Times New Roman" w:eastAsia="Times New Roman" w:hAnsi="Times New Roman" w:cs="Times New Roman"/>
          <w:b/>
          <w:sz w:val="20"/>
          <w:szCs w:val="24"/>
          <w:u w:val="single"/>
        </w:rPr>
      </w:pPr>
      <w:r w:rsidRPr="002F538A">
        <w:rPr>
          <w:rFonts w:ascii="Times New Roman" w:eastAsia="Times New Roman" w:hAnsi="Times New Roman" w:cs="Times New Roman"/>
          <w:b/>
          <w:sz w:val="20"/>
          <w:szCs w:val="24"/>
          <w:u w:val="single"/>
        </w:rPr>
        <w:t xml:space="preserve">traumaplán </w:t>
      </w: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v případě hromadného neštěstí či katastrofy se v blízkých nemocnicích vyhlašuje tzv. </w:t>
      </w:r>
      <w:r w:rsidRPr="002F538A">
        <w:rPr>
          <w:rFonts w:ascii="Times New Roman" w:eastAsia="Times New Roman" w:hAnsi="Times New Roman" w:cs="Times New Roman"/>
          <w:sz w:val="20"/>
          <w:szCs w:val="24"/>
        </w:rPr>
        <w:t>traumaplán</w:t>
      </w:r>
      <w:r>
        <w:rPr>
          <w:rFonts w:ascii="Times New Roman" w:eastAsia="Times New Roman" w:hAnsi="Times New Roman" w:cs="Times New Roman"/>
          <w:b/>
          <w:sz w:val="20"/>
          <w:szCs w:val="24"/>
        </w:rPr>
        <w:t xml:space="preserve"> </w:t>
      </w:r>
      <w:r>
        <w:rPr>
          <w:rFonts w:ascii="Times New Roman" w:eastAsia="Times New Roman" w:hAnsi="Times New Roman" w:cs="Times New Roman"/>
          <w:sz w:val="20"/>
          <w:szCs w:val="24"/>
        </w:rPr>
        <w:t xml:space="preserve">(plán  činností nemocnice prováděných v souvislosi s řešením hromadného neštěstí) </w:t>
      </w: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traumaplán vyhlašován dle přesného hierarchického schematu („pavouk“) telefonicky</w:t>
      </w:r>
    </w:p>
    <w:p w:rsidR="00061677" w:rsidRDefault="00061677" w:rsidP="00061677">
      <w:pPr>
        <w:spacing w:after="0" w:line="240" w:lineRule="auto"/>
        <w:ind w:left="357" w:hanging="357"/>
        <w:jc w:val="both"/>
        <w:rPr>
          <w:rFonts w:ascii="Times New Roman" w:eastAsia="Times New Roman" w:hAnsi="Times New Roman" w:cs="Times New Roman"/>
          <w:b/>
          <w:sz w:val="20"/>
          <w:szCs w:val="24"/>
        </w:rPr>
      </w:pP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Pr>
          <w:rFonts w:ascii="Times New Roman" w:eastAsia="Times New Roman" w:hAnsi="Times New Roman" w:cs="Times New Roman"/>
          <w:sz w:val="20"/>
          <w:szCs w:val="24"/>
        </w:rPr>
        <w:tab/>
        <w:t>operační sály dokončí plánované výkony, zastaví se operační program a čeká se na příjem zraněných</w:t>
      </w: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t xml:space="preserve">ambulance přestávají ošetřovat neakutní pacienty </w:t>
      </w: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3.</w:t>
      </w:r>
      <w:r>
        <w:rPr>
          <w:rFonts w:ascii="Times New Roman" w:eastAsia="Times New Roman" w:hAnsi="Times New Roman" w:cs="Times New Roman"/>
          <w:sz w:val="20"/>
          <w:szCs w:val="24"/>
        </w:rPr>
        <w:tab/>
        <w:t>oddělení propouštějí pacienty u kterých není nutná hospitalisace nebo je překládají na jiná oddělení</w:t>
      </w: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4.</w:t>
      </w:r>
      <w:r>
        <w:rPr>
          <w:rFonts w:ascii="Times New Roman" w:eastAsia="Times New Roman" w:hAnsi="Times New Roman" w:cs="Times New Roman"/>
          <w:sz w:val="20"/>
          <w:szCs w:val="24"/>
        </w:rPr>
        <w:tab/>
        <w:t xml:space="preserve">svolává se personál, který není přítomen v nemocnici (sms) dle rozsahu mimořádné události </w:t>
      </w: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5.</w:t>
      </w:r>
      <w:r>
        <w:rPr>
          <w:rFonts w:ascii="Times New Roman" w:eastAsia="Times New Roman" w:hAnsi="Times New Roman" w:cs="Times New Roman"/>
          <w:sz w:val="20"/>
          <w:szCs w:val="24"/>
        </w:rPr>
        <w:tab/>
        <w:t>ústavní lékárna zajišťuje zvýšenou distribuci infusí, analgetik a dalších nutných léků, transfusní stanice připraví expedici erymas 0 Rh neg.</w:t>
      </w: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6.</w:t>
      </w:r>
      <w:r>
        <w:rPr>
          <w:rFonts w:ascii="Times New Roman" w:eastAsia="Times New Roman" w:hAnsi="Times New Roman" w:cs="Times New Roman"/>
          <w:sz w:val="20"/>
          <w:szCs w:val="24"/>
        </w:rPr>
        <w:tab/>
        <w:t>uzávěr areálu nemocnice pro běžné návštěvy, vjezd možný pouze pro sanitní vozy, vyčlenění prostoru pro příbuzné, informační služba, psycholog</w:t>
      </w: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p>
    <w:p w:rsidR="00061677" w:rsidRPr="00E8361C" w:rsidRDefault="00061677" w:rsidP="00061677">
      <w:pPr>
        <w:spacing w:after="0" w:line="240" w:lineRule="auto"/>
        <w:ind w:left="357" w:hanging="3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přijímaní pacienti projdou kontrolním tříděním (primární triage provádí RLP na místě neštěstí), zajištěním základních vitálních funkcí, úvodním vyšetřením a nutným ošetřením a jsou dále distribuováni dle doporučených postupů, přitom jsou rozdělování do kategorie péče resuscitační (vč. neodkladných operačních výkonů), intensivní, standardní nebo paliativní  </w:t>
      </w:r>
    </w:p>
    <w:p w:rsidR="00E6729D" w:rsidRDefault="00E6729D" w:rsidP="008A431F">
      <w:pPr>
        <w:spacing w:after="0" w:line="240" w:lineRule="auto"/>
        <w:jc w:val="both"/>
        <w:rPr>
          <w:rFonts w:ascii="Times New Roman" w:eastAsia="Times New Roman" w:hAnsi="Times New Roman" w:cs="Times New Roman"/>
          <w:sz w:val="20"/>
          <w:szCs w:val="20"/>
        </w:rPr>
      </w:pPr>
    </w:p>
    <w:p w:rsidR="00B31E0B" w:rsidRPr="009F71C8" w:rsidRDefault="00B31E0B" w:rsidP="00B31E0B">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Š</w:t>
      </w:r>
      <w:r w:rsidRPr="009F71C8">
        <w:rPr>
          <w:rFonts w:ascii="Times New Roman" w:eastAsia="Times New Roman" w:hAnsi="Times New Roman" w:cs="Times New Roman"/>
          <w:b/>
          <w:sz w:val="24"/>
          <w:szCs w:val="24"/>
          <w:u w:val="single"/>
        </w:rPr>
        <w:t>ok – definice, dělení, obecné principy léčby</w:t>
      </w:r>
    </w:p>
    <w:p w:rsidR="00B31E0B" w:rsidRDefault="00B31E0B" w:rsidP="00B31E0B">
      <w:pPr>
        <w:spacing w:after="0" w:line="240" w:lineRule="auto"/>
        <w:rPr>
          <w:rFonts w:ascii="Times New Roman" w:eastAsia="Times New Roman" w:hAnsi="Times New Roman" w:cs="Times New Roman"/>
          <w:b/>
          <w:sz w:val="24"/>
          <w:szCs w:val="24"/>
          <w:u w:val="single"/>
        </w:rPr>
      </w:pPr>
    </w:p>
    <w:p w:rsidR="00B31E0B" w:rsidRPr="009F71C8" w:rsidRDefault="00B31E0B" w:rsidP="00C64484">
      <w:pPr>
        <w:numPr>
          <w:ilvl w:val="0"/>
          <w:numId w:val="89"/>
        </w:numPr>
        <w:spacing w:after="0" w:line="240" w:lineRule="auto"/>
        <w:jc w:val="both"/>
        <w:rPr>
          <w:rFonts w:ascii="Times New Roman" w:eastAsia="Times New Roman" w:hAnsi="Times New Roman" w:cs="Times New Roman"/>
          <w:sz w:val="20"/>
          <w:szCs w:val="24"/>
          <w:u w:val="single"/>
        </w:rPr>
      </w:pPr>
      <w:r>
        <w:rPr>
          <w:rFonts w:ascii="Times New Roman" w:eastAsia="Times New Roman" w:hAnsi="Times New Roman" w:cs="Times New Roman"/>
          <w:sz w:val="20"/>
          <w:szCs w:val="24"/>
        </w:rPr>
        <w:t xml:space="preserve">definice – </w:t>
      </w:r>
      <w:r w:rsidRPr="009F71C8">
        <w:rPr>
          <w:rFonts w:ascii="Times New Roman" w:eastAsia="Times New Roman" w:hAnsi="Times New Roman" w:cs="Times New Roman"/>
          <w:sz w:val="20"/>
          <w:szCs w:val="24"/>
        </w:rPr>
        <w:t>akutní oběhové selhání s neadekvátní distribucí a perfusí tkání a orgánů s nepoměrem mezi potřebou a nabídkou kyslíku, vzniká jak následek hypoperfuse vitálně důležitých orgánů –  důsledkem je buněčná hypoxie vedoucí k funkčním a strukturálním změnám tkání a orgánů</w:t>
      </w:r>
    </w:p>
    <w:p w:rsidR="00B31E0B" w:rsidRPr="009F71C8" w:rsidRDefault="00B31E0B" w:rsidP="00C64484">
      <w:pPr>
        <w:numPr>
          <w:ilvl w:val="0"/>
          <w:numId w:val="89"/>
        </w:numPr>
        <w:spacing w:after="0" w:line="240" w:lineRule="auto"/>
        <w:jc w:val="both"/>
        <w:rPr>
          <w:rFonts w:ascii="Times New Roman" w:eastAsia="Times New Roman" w:hAnsi="Times New Roman" w:cs="Times New Roman"/>
          <w:sz w:val="20"/>
          <w:szCs w:val="24"/>
          <w:u w:val="single"/>
        </w:rPr>
      </w:pPr>
      <w:r w:rsidRPr="009F71C8">
        <w:rPr>
          <w:rFonts w:ascii="Times New Roman" w:eastAsia="Times New Roman" w:hAnsi="Times New Roman" w:cs="Times New Roman"/>
          <w:sz w:val="20"/>
          <w:szCs w:val="24"/>
        </w:rPr>
        <w:t>příčiny:</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snížení MSV (kardiogenní šok, obstruktivní šok)</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snížení intravaskulárního objemu krve (hypovolemie)</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poruchy regulace makro- nebo mikrocirkulace (vasodilatace u distributivního šoku)</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w:t>
      </w:r>
      <w:r w:rsidRPr="009F71C8">
        <w:rPr>
          <w:rFonts w:ascii="Times New Roman" w:eastAsia="Times New Roman" w:hAnsi="Times New Roman" w:cs="Times New Roman"/>
          <w:sz w:val="20"/>
          <w:szCs w:val="24"/>
        </w:rPr>
        <w:tab/>
        <w:t xml:space="preserve">efekt hypoperfuse je hypoxický a metabolický </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r w:rsidRPr="009F71C8">
        <w:rPr>
          <w:rFonts w:ascii="Times New Roman" w:eastAsia="Times New Roman" w:hAnsi="Times New Roman" w:cs="Times New Roman"/>
          <w:b/>
          <w:sz w:val="20"/>
          <w:szCs w:val="24"/>
          <w:u w:val="single"/>
        </w:rPr>
        <w:t xml:space="preserve">klinický syndrom šoku </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C64484">
      <w:pPr>
        <w:numPr>
          <w:ilvl w:val="0"/>
          <w:numId w:val="98"/>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hypotense, tachykardie, hyperventilace, oligurie</w:t>
      </w:r>
    </w:p>
    <w:p w:rsidR="00B31E0B" w:rsidRPr="009F71C8" w:rsidRDefault="00B31E0B" w:rsidP="00C64484">
      <w:pPr>
        <w:numPr>
          <w:ilvl w:val="0"/>
          <w:numId w:val="98"/>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bledost, studený pot, periferní cyanosa</w:t>
      </w:r>
    </w:p>
    <w:p w:rsidR="00B31E0B" w:rsidRPr="009F71C8" w:rsidRDefault="00B31E0B" w:rsidP="00C64484">
      <w:pPr>
        <w:numPr>
          <w:ilvl w:val="0"/>
          <w:numId w:val="98"/>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porucha vědomí je až v terminální fázi šoku </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r w:rsidRPr="009F71C8">
        <w:rPr>
          <w:rFonts w:ascii="Times New Roman" w:eastAsia="Times New Roman" w:hAnsi="Times New Roman" w:cs="Times New Roman"/>
          <w:b/>
          <w:sz w:val="20"/>
          <w:szCs w:val="24"/>
          <w:u w:val="single"/>
        </w:rPr>
        <w:t>dělení šoku</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1.    dle pathofysiologie</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0"/>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hypovolemický (hemorhagický, traumatický, popáleninový, dehydratační)</w:t>
      </w:r>
    </w:p>
    <w:p w:rsidR="00B31E0B" w:rsidRPr="009F71C8" w:rsidRDefault="00B31E0B" w:rsidP="00C64484">
      <w:pPr>
        <w:numPr>
          <w:ilvl w:val="0"/>
          <w:numId w:val="90"/>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obstruktivní (plicní embolie, tamponáda srdeční, tensní PNO)</w:t>
      </w:r>
    </w:p>
    <w:p w:rsidR="00B31E0B" w:rsidRPr="009F71C8" w:rsidRDefault="00B31E0B" w:rsidP="00C64484">
      <w:pPr>
        <w:numPr>
          <w:ilvl w:val="0"/>
          <w:numId w:val="90"/>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distribuční (septicko-toxický, anafylaktický, neurogenní, endokrinní – Addisonská krise při nedostatku kortisolu)</w:t>
      </w:r>
    </w:p>
    <w:p w:rsidR="00B31E0B" w:rsidRPr="009F71C8" w:rsidRDefault="00B31E0B" w:rsidP="00C64484">
      <w:pPr>
        <w:numPr>
          <w:ilvl w:val="0"/>
          <w:numId w:val="90"/>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kardiogenní (AIM, arytmie)</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2.    dle příčiny</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1"/>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hypovolemický (hemorhagický, traumatický, popáleninový, dehydratační)</w:t>
      </w:r>
    </w:p>
    <w:p w:rsidR="00B31E0B" w:rsidRPr="009F71C8" w:rsidRDefault="00B31E0B" w:rsidP="00C64484">
      <w:pPr>
        <w:numPr>
          <w:ilvl w:val="0"/>
          <w:numId w:val="91"/>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kardiogenní (z příčin kardiálních nebo extrakardiálních)</w:t>
      </w:r>
    </w:p>
    <w:p w:rsidR="00B31E0B" w:rsidRPr="009F71C8" w:rsidRDefault="00B31E0B" w:rsidP="00C64484">
      <w:pPr>
        <w:numPr>
          <w:ilvl w:val="0"/>
          <w:numId w:val="91"/>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septický (hyper-, hypodynamický)</w:t>
      </w:r>
    </w:p>
    <w:p w:rsidR="00B31E0B" w:rsidRPr="009F71C8" w:rsidRDefault="00B31E0B" w:rsidP="00C64484">
      <w:pPr>
        <w:numPr>
          <w:ilvl w:val="0"/>
          <w:numId w:val="91"/>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anafylaktický</w:t>
      </w:r>
    </w:p>
    <w:p w:rsidR="00B31E0B" w:rsidRPr="009F71C8" w:rsidRDefault="00B31E0B" w:rsidP="00C64484">
      <w:pPr>
        <w:numPr>
          <w:ilvl w:val="0"/>
          <w:numId w:val="91"/>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neurogenní (úrazy míchy)</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r w:rsidRPr="009F71C8">
        <w:rPr>
          <w:rFonts w:ascii="Times New Roman" w:eastAsia="Times New Roman" w:hAnsi="Times New Roman" w:cs="Times New Roman"/>
          <w:b/>
          <w:sz w:val="20"/>
          <w:szCs w:val="24"/>
          <w:u w:val="single"/>
        </w:rPr>
        <w:t>přičíny a pathogenese</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1.</w:t>
      </w:r>
      <w:r w:rsidRPr="009F71C8">
        <w:rPr>
          <w:rFonts w:ascii="Times New Roman" w:eastAsia="Times New Roman" w:hAnsi="Times New Roman" w:cs="Times New Roman"/>
          <w:sz w:val="20"/>
          <w:szCs w:val="24"/>
        </w:rPr>
        <w:tab/>
      </w:r>
      <w:r w:rsidRPr="009F71C8">
        <w:rPr>
          <w:rFonts w:ascii="Times New Roman" w:eastAsia="Times New Roman" w:hAnsi="Times New Roman" w:cs="Times New Roman"/>
          <w:b/>
          <w:sz w:val="20"/>
          <w:szCs w:val="24"/>
        </w:rPr>
        <w:t>hypovolemický šok</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2"/>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hemorhagický (zevní nebo vnitřní krvácení)</w:t>
      </w:r>
    </w:p>
    <w:p w:rsidR="00B31E0B" w:rsidRPr="009F71C8" w:rsidRDefault="00B31E0B" w:rsidP="00C64484">
      <w:pPr>
        <w:numPr>
          <w:ilvl w:val="0"/>
          <w:numId w:val="92"/>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traumatický (krvácení + poškození měkkých tkání – uvolňování vasoaktivních látek a enzymů)</w:t>
      </w:r>
    </w:p>
    <w:p w:rsidR="00B31E0B" w:rsidRPr="009F71C8" w:rsidRDefault="00B31E0B" w:rsidP="00C64484">
      <w:pPr>
        <w:numPr>
          <w:ilvl w:val="0"/>
          <w:numId w:val="92"/>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dehydratační (sekvestrace tekutiny do třetího prostoru – ileus, peritonitida, polyurická fáze renálního selhá- ní, zvracení, průjmy, drény…), může komplikovat jiné druhy šoku (např. alergický – zvýšená permeabilita kapilár s únikem tekutiny do intersticia a rozvojem edémů)</w:t>
      </w:r>
    </w:p>
    <w:p w:rsidR="00B31E0B" w:rsidRPr="009F71C8" w:rsidRDefault="00B31E0B" w:rsidP="00C64484">
      <w:pPr>
        <w:numPr>
          <w:ilvl w:val="0"/>
          <w:numId w:val="92"/>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popáleninový (ztráta tekutin z popálených ploch, únik do intersticia…)</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2"/>
        </w:numPr>
        <w:spacing w:after="0" w:line="240" w:lineRule="auto"/>
        <w:jc w:val="both"/>
        <w:rPr>
          <w:rFonts w:ascii="Times New Roman" w:eastAsia="Times New Roman" w:hAnsi="Times New Roman" w:cs="Times New Roman"/>
          <w:i/>
          <w:sz w:val="20"/>
          <w:szCs w:val="24"/>
        </w:rPr>
      </w:pPr>
      <w:r w:rsidRPr="009F71C8">
        <w:rPr>
          <w:rFonts w:ascii="Times New Roman" w:eastAsia="Times New Roman" w:hAnsi="Times New Roman" w:cs="Times New Roman"/>
          <w:i/>
          <w:sz w:val="20"/>
          <w:szCs w:val="24"/>
        </w:rPr>
        <w:t xml:space="preserve">snížení objemu cirkulující krve – snížený preload – snížení MSV </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2.</w:t>
      </w:r>
      <w:r w:rsidRPr="009F71C8">
        <w:rPr>
          <w:rFonts w:ascii="Times New Roman" w:eastAsia="Times New Roman" w:hAnsi="Times New Roman" w:cs="Times New Roman"/>
          <w:sz w:val="20"/>
          <w:szCs w:val="24"/>
        </w:rPr>
        <w:tab/>
      </w:r>
      <w:r w:rsidRPr="009F71C8">
        <w:rPr>
          <w:rFonts w:ascii="Times New Roman" w:eastAsia="Times New Roman" w:hAnsi="Times New Roman" w:cs="Times New Roman"/>
          <w:b/>
          <w:sz w:val="20"/>
          <w:szCs w:val="24"/>
        </w:rPr>
        <w:t>kardiogenní šok</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5"/>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příčinou selhání srdce jako pumpy u AIM nebo arytmie</w:t>
      </w:r>
    </w:p>
    <w:p w:rsidR="00B31E0B" w:rsidRPr="009F71C8" w:rsidRDefault="00B31E0B" w:rsidP="00C64484">
      <w:pPr>
        <w:numPr>
          <w:ilvl w:val="0"/>
          <w:numId w:val="95"/>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obstuktivní šok (obstrukce krevního toku) – plicní embolie, perikardiální tamponáda, tensní PNO</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5"/>
        </w:numPr>
        <w:spacing w:after="0" w:line="240" w:lineRule="auto"/>
        <w:jc w:val="both"/>
        <w:rPr>
          <w:rFonts w:ascii="Times New Roman" w:eastAsia="Times New Roman" w:hAnsi="Times New Roman" w:cs="Times New Roman"/>
          <w:i/>
          <w:sz w:val="20"/>
          <w:szCs w:val="24"/>
        </w:rPr>
      </w:pPr>
      <w:r w:rsidRPr="009F71C8">
        <w:rPr>
          <w:rFonts w:ascii="Times New Roman" w:eastAsia="Times New Roman" w:hAnsi="Times New Roman" w:cs="Times New Roman"/>
          <w:i/>
          <w:sz w:val="20"/>
          <w:szCs w:val="24"/>
        </w:rPr>
        <w:t xml:space="preserve">snížení MSV </w:t>
      </w:r>
    </w:p>
    <w:p w:rsidR="00B31E0B" w:rsidRDefault="00B31E0B" w:rsidP="00B31E0B">
      <w:pPr>
        <w:spacing w:after="0" w:line="240" w:lineRule="auto"/>
        <w:jc w:val="both"/>
        <w:rPr>
          <w:rFonts w:ascii="Times New Roman" w:eastAsia="Times New Roman" w:hAnsi="Times New Roman" w:cs="Times New Roman"/>
          <w:sz w:val="20"/>
          <w:szCs w:val="24"/>
        </w:rPr>
      </w:pPr>
    </w:p>
    <w:p w:rsidR="000C2976" w:rsidRDefault="000C2976" w:rsidP="00B31E0B">
      <w:pPr>
        <w:spacing w:after="0" w:line="240" w:lineRule="auto"/>
        <w:jc w:val="both"/>
        <w:rPr>
          <w:rFonts w:ascii="Times New Roman" w:eastAsia="Times New Roman" w:hAnsi="Times New Roman" w:cs="Times New Roman"/>
          <w:sz w:val="20"/>
          <w:szCs w:val="24"/>
        </w:rPr>
      </w:pPr>
    </w:p>
    <w:p w:rsidR="000C2976" w:rsidRDefault="000C2976" w:rsidP="00B31E0B">
      <w:pPr>
        <w:spacing w:after="0" w:line="240" w:lineRule="auto"/>
        <w:jc w:val="both"/>
        <w:rPr>
          <w:rFonts w:ascii="Times New Roman" w:eastAsia="Times New Roman" w:hAnsi="Times New Roman" w:cs="Times New Roman"/>
          <w:sz w:val="20"/>
          <w:szCs w:val="24"/>
        </w:rPr>
      </w:pPr>
    </w:p>
    <w:p w:rsidR="000C2976" w:rsidRPr="009F71C8" w:rsidRDefault="000C2976"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lastRenderedPageBreak/>
        <w:t>3.</w:t>
      </w:r>
      <w:r w:rsidRPr="009F71C8">
        <w:rPr>
          <w:rFonts w:ascii="Times New Roman" w:eastAsia="Times New Roman" w:hAnsi="Times New Roman" w:cs="Times New Roman"/>
          <w:sz w:val="20"/>
          <w:szCs w:val="24"/>
        </w:rPr>
        <w:tab/>
      </w:r>
      <w:r w:rsidRPr="009F71C8">
        <w:rPr>
          <w:rFonts w:ascii="Times New Roman" w:eastAsia="Times New Roman" w:hAnsi="Times New Roman" w:cs="Times New Roman"/>
          <w:b/>
          <w:sz w:val="20"/>
          <w:szCs w:val="24"/>
        </w:rPr>
        <w:t>septický šok</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3"/>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hlavními původci jsou G- koliformní bakterie (EC, Pseudomonas aeruginosa, Proteus vulgaris, Klebsielly), z G + stafylokoky, clostridia, Bacteroides – peritonitida, urosepse, cholangiogenní sepse... </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p>
    <w:p w:rsidR="00B31E0B" w:rsidRPr="009F71C8" w:rsidRDefault="00B31E0B" w:rsidP="00C64484">
      <w:pPr>
        <w:numPr>
          <w:ilvl w:val="0"/>
          <w:numId w:val="93"/>
        </w:numPr>
        <w:spacing w:after="0" w:line="240" w:lineRule="auto"/>
        <w:jc w:val="both"/>
        <w:rPr>
          <w:rFonts w:ascii="Times New Roman" w:eastAsia="Times New Roman" w:hAnsi="Times New Roman" w:cs="Times New Roman"/>
          <w:i/>
          <w:sz w:val="20"/>
          <w:szCs w:val="24"/>
        </w:rPr>
      </w:pPr>
      <w:r w:rsidRPr="009F71C8">
        <w:rPr>
          <w:rFonts w:ascii="Times New Roman" w:eastAsia="Times New Roman" w:hAnsi="Times New Roman" w:cs="Times New Roman"/>
          <w:i/>
          <w:sz w:val="20"/>
          <w:szCs w:val="24"/>
        </w:rPr>
        <w:t>endotoxin (G -) nebo exotoxiny (G+) působí tvorbu NO v endotheliích – vasodilatace s relativní hypovolemií – snížení afterloadu</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4.</w:t>
      </w:r>
      <w:r w:rsidRPr="009F71C8">
        <w:rPr>
          <w:rFonts w:ascii="Times New Roman" w:eastAsia="Times New Roman" w:hAnsi="Times New Roman" w:cs="Times New Roman"/>
          <w:sz w:val="20"/>
          <w:szCs w:val="24"/>
        </w:rPr>
        <w:tab/>
      </w:r>
      <w:r w:rsidRPr="009F71C8">
        <w:rPr>
          <w:rFonts w:ascii="Times New Roman" w:eastAsia="Times New Roman" w:hAnsi="Times New Roman" w:cs="Times New Roman"/>
          <w:b/>
          <w:sz w:val="20"/>
          <w:szCs w:val="24"/>
        </w:rPr>
        <w:t>anafylaktický šok</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antigeny (proteiny, cizí serum, antitoxin, bodnutí hmyzu) reagující s protilátkami</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ind w:left="340" w:hanging="340"/>
        <w:jc w:val="both"/>
        <w:rPr>
          <w:rFonts w:ascii="Times New Roman" w:eastAsia="Times New Roman" w:hAnsi="Times New Roman" w:cs="Times New Roman"/>
          <w:i/>
          <w:sz w:val="20"/>
          <w:szCs w:val="24"/>
        </w:rPr>
      </w:pPr>
      <w:r w:rsidRPr="009F71C8">
        <w:rPr>
          <w:rFonts w:ascii="Times New Roman" w:eastAsia="Times New Roman" w:hAnsi="Times New Roman" w:cs="Times New Roman"/>
          <w:i/>
          <w:sz w:val="20"/>
          <w:szCs w:val="24"/>
        </w:rPr>
        <w:t>-</w:t>
      </w:r>
      <w:r w:rsidRPr="009F71C8">
        <w:rPr>
          <w:rFonts w:ascii="Times New Roman" w:eastAsia="Times New Roman" w:hAnsi="Times New Roman" w:cs="Times New Roman"/>
          <w:i/>
          <w:sz w:val="20"/>
          <w:szCs w:val="24"/>
        </w:rPr>
        <w:tab/>
        <w:t>vasoaktivní aminy (histamin, bradykinin) uvolněné heparinocyty – vasodilatace a zvýšená permeabilita cévní stěny – únik tekutiny do intersticia s edemy a dehydratací – snížení preloadu – snížení MSV</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5.</w:t>
      </w:r>
      <w:r w:rsidRPr="009F71C8">
        <w:rPr>
          <w:rFonts w:ascii="Times New Roman" w:eastAsia="Times New Roman" w:hAnsi="Times New Roman" w:cs="Times New Roman"/>
          <w:sz w:val="20"/>
          <w:szCs w:val="24"/>
        </w:rPr>
        <w:tab/>
      </w:r>
      <w:r w:rsidRPr="009F71C8">
        <w:rPr>
          <w:rFonts w:ascii="Times New Roman" w:eastAsia="Times New Roman" w:hAnsi="Times New Roman" w:cs="Times New Roman"/>
          <w:b/>
          <w:sz w:val="20"/>
          <w:szCs w:val="24"/>
        </w:rPr>
        <w:t>neurogenní šok</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silné podráždění autonomního nervového systému, úrazy míchy</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p>
    <w:p w:rsidR="00B31E0B" w:rsidRPr="009F71C8" w:rsidRDefault="00B31E0B" w:rsidP="00C64484">
      <w:pPr>
        <w:numPr>
          <w:ilvl w:val="0"/>
          <w:numId w:val="94"/>
        </w:numPr>
        <w:spacing w:after="0" w:line="240" w:lineRule="auto"/>
        <w:jc w:val="both"/>
        <w:rPr>
          <w:rFonts w:ascii="Times New Roman" w:eastAsia="Times New Roman" w:hAnsi="Times New Roman" w:cs="Times New Roman"/>
          <w:i/>
          <w:sz w:val="20"/>
          <w:szCs w:val="24"/>
        </w:rPr>
      </w:pPr>
      <w:r w:rsidRPr="009F71C8">
        <w:rPr>
          <w:rFonts w:ascii="Times New Roman" w:eastAsia="Times New Roman" w:hAnsi="Times New Roman" w:cs="Times New Roman"/>
          <w:i/>
          <w:sz w:val="20"/>
          <w:szCs w:val="24"/>
        </w:rPr>
        <w:t>ztráta periferního cévního tonu – vasodilatace splanchniku a kosterního svalstva-.</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b/>
          <w:sz w:val="20"/>
          <w:szCs w:val="24"/>
          <w:u w:val="single"/>
        </w:rPr>
        <w:t>pathofysiologie šoku</w:t>
      </w:r>
      <w:r>
        <w:rPr>
          <w:rFonts w:ascii="Times New Roman" w:eastAsia="Times New Roman" w:hAnsi="Times New Roman" w:cs="Times New Roman"/>
          <w:sz w:val="20"/>
          <w:szCs w:val="24"/>
        </w:rPr>
        <w:t xml:space="preserve"> </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šok většinou představuje periferní oběhové selhání (porucha na úrovni mikrocirkulace), v případě kardio-genního šoku je selhání centrální </w:t>
      </w: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hypoperfuse vitálně důležitých orgánů – nedostatečný přívod kyslíku a živin do tkání a hromadění produktů buněčného metabolismu (CO2, laktát) – buněčné změny (porucha funkce a později i strukturální změny)</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b/>
          <w:sz w:val="20"/>
          <w:szCs w:val="24"/>
        </w:rPr>
        <w:t>kompensační mechanismy při šoku</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1.</w:t>
      </w:r>
      <w:r w:rsidRPr="009F71C8">
        <w:rPr>
          <w:rFonts w:ascii="Times New Roman" w:eastAsia="Times New Roman" w:hAnsi="Times New Roman" w:cs="Times New Roman"/>
          <w:sz w:val="20"/>
          <w:szCs w:val="24"/>
        </w:rPr>
        <w:tab/>
        <w:t>sympato-adrenální aktivace (hypotense registrovaná baroreceptory)</w:t>
      </w: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2.</w:t>
      </w:r>
      <w:r w:rsidRPr="009F71C8">
        <w:rPr>
          <w:rFonts w:ascii="Times New Roman" w:eastAsia="Times New Roman" w:hAnsi="Times New Roman" w:cs="Times New Roman"/>
          <w:sz w:val="20"/>
          <w:szCs w:val="24"/>
        </w:rPr>
        <w:tab/>
        <w:t>osa R-A-A (ischemie ledvin registrovaná baroreceptory juxtaglomeruláního aparátu)</w:t>
      </w: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3.</w:t>
      </w:r>
      <w:r w:rsidRPr="009F71C8">
        <w:rPr>
          <w:rFonts w:ascii="Times New Roman" w:eastAsia="Times New Roman" w:hAnsi="Times New Roman" w:cs="Times New Roman"/>
          <w:sz w:val="20"/>
          <w:szCs w:val="24"/>
        </w:rPr>
        <w:tab/>
        <w:t>hyperventilace (MAc registrovaná chemoreceptory)</w:t>
      </w: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4.</w:t>
      </w:r>
      <w:r w:rsidRPr="009F71C8">
        <w:rPr>
          <w:rFonts w:ascii="Times New Roman" w:eastAsia="Times New Roman" w:hAnsi="Times New Roman" w:cs="Times New Roman"/>
          <w:sz w:val="20"/>
          <w:szCs w:val="24"/>
        </w:rPr>
        <w:tab/>
        <w:t>autoregulace (udržování perfusního tlaku na určité minimální hodnotě – mozek, ledviny, myokard)</w:t>
      </w:r>
    </w:p>
    <w:p w:rsidR="00B31E0B"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pStyle w:val="Odstavecseseznamem"/>
        <w:numPr>
          <w:ilvl w:val="0"/>
          <w:numId w:val="94"/>
        </w:numPr>
        <w:jc w:val="both"/>
        <w:rPr>
          <w:sz w:val="20"/>
        </w:rPr>
      </w:pPr>
      <w:r>
        <w:rPr>
          <w:sz w:val="20"/>
        </w:rPr>
        <w:t xml:space="preserve">dále viz jakákoli rozumná učebnice pathofysiologie :-) </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r w:rsidRPr="009F71C8">
        <w:rPr>
          <w:rFonts w:ascii="Times New Roman" w:eastAsia="Times New Roman" w:hAnsi="Times New Roman" w:cs="Times New Roman"/>
          <w:b/>
          <w:sz w:val="20"/>
          <w:szCs w:val="24"/>
          <w:u w:val="single"/>
        </w:rPr>
        <w:t xml:space="preserve">klinické příznaky jednotlivých typů šoku </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B31E0B">
      <w:pPr>
        <w:spacing w:after="0" w:line="240" w:lineRule="auto"/>
        <w:jc w:val="both"/>
        <w:rPr>
          <w:rFonts w:ascii="Times New Roman" w:eastAsia="Times New Roman" w:hAnsi="Times New Roman" w:cs="Times New Roman"/>
          <w:sz w:val="20"/>
          <w:szCs w:val="24"/>
          <w:u w:val="single"/>
        </w:rPr>
      </w:pPr>
      <w:r w:rsidRPr="009F71C8">
        <w:rPr>
          <w:rFonts w:ascii="Times New Roman" w:eastAsia="Times New Roman" w:hAnsi="Times New Roman" w:cs="Times New Roman"/>
          <w:sz w:val="20"/>
          <w:szCs w:val="24"/>
        </w:rPr>
        <w:t>1.</w:t>
      </w:r>
      <w:r w:rsidRPr="009F71C8">
        <w:rPr>
          <w:rFonts w:ascii="Times New Roman" w:eastAsia="Times New Roman" w:hAnsi="Times New Roman" w:cs="Times New Roman"/>
          <w:sz w:val="20"/>
          <w:szCs w:val="24"/>
        </w:rPr>
        <w:tab/>
      </w:r>
      <w:r w:rsidRPr="009F71C8">
        <w:rPr>
          <w:rFonts w:ascii="Times New Roman" w:eastAsia="Times New Roman" w:hAnsi="Times New Roman" w:cs="Times New Roman"/>
          <w:sz w:val="20"/>
          <w:szCs w:val="24"/>
          <w:u w:val="single"/>
        </w:rPr>
        <w:t xml:space="preserve">hypovolemický šok </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příznaky dané hypovolemií:</w:t>
      </w:r>
      <w:r w:rsidRPr="009F71C8">
        <w:rPr>
          <w:rFonts w:ascii="Times New Roman" w:eastAsia="Times New Roman" w:hAnsi="Times New Roman" w:cs="Times New Roman"/>
          <w:sz w:val="20"/>
          <w:szCs w:val="24"/>
        </w:rPr>
        <w:tab/>
        <w:t>hypotense, oligurie až anurie, snížený CVT</w:t>
      </w: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příznaky dané dané kompensačními mechanismy: tachykardie, tachypnoe + hyperventilace, bledé končetiny, studený pot (tzv. </w:t>
      </w:r>
      <w:r w:rsidRPr="009F71C8">
        <w:rPr>
          <w:rFonts w:ascii="Times New Roman" w:eastAsia="Times New Roman" w:hAnsi="Times New Roman" w:cs="Times New Roman"/>
          <w:b/>
          <w:sz w:val="20"/>
          <w:szCs w:val="24"/>
        </w:rPr>
        <w:t>studená hypotense</w:t>
      </w:r>
      <w:r w:rsidRPr="009F71C8">
        <w:rPr>
          <w:rFonts w:ascii="Times New Roman" w:eastAsia="Times New Roman" w:hAnsi="Times New Roman" w:cs="Times New Roman"/>
          <w:sz w:val="20"/>
          <w:szCs w:val="24"/>
        </w:rPr>
        <w:t>)</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u w:val="single"/>
        </w:rPr>
      </w:pPr>
      <w:r w:rsidRPr="009F71C8">
        <w:rPr>
          <w:rFonts w:ascii="Times New Roman" w:eastAsia="Times New Roman" w:hAnsi="Times New Roman" w:cs="Times New Roman"/>
          <w:sz w:val="20"/>
          <w:szCs w:val="24"/>
        </w:rPr>
        <w:t>2.</w:t>
      </w:r>
      <w:r w:rsidRPr="009F71C8">
        <w:rPr>
          <w:rFonts w:ascii="Times New Roman" w:eastAsia="Times New Roman" w:hAnsi="Times New Roman" w:cs="Times New Roman"/>
          <w:sz w:val="20"/>
          <w:szCs w:val="24"/>
        </w:rPr>
        <w:tab/>
      </w:r>
      <w:r w:rsidRPr="009F71C8">
        <w:rPr>
          <w:rFonts w:ascii="Times New Roman" w:eastAsia="Times New Roman" w:hAnsi="Times New Roman" w:cs="Times New Roman"/>
          <w:sz w:val="20"/>
          <w:szCs w:val="24"/>
          <w:u w:val="single"/>
        </w:rPr>
        <w:t xml:space="preserve">kardiogenní šok </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CVT a PCWP je zvýšený, může vzniknout kardiogenní plicní edem</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u w:val="single"/>
        </w:rPr>
      </w:pPr>
      <w:r w:rsidRPr="009F71C8">
        <w:rPr>
          <w:rFonts w:ascii="Times New Roman" w:eastAsia="Times New Roman" w:hAnsi="Times New Roman" w:cs="Times New Roman"/>
          <w:sz w:val="20"/>
          <w:szCs w:val="24"/>
        </w:rPr>
        <w:t>3.</w:t>
      </w:r>
      <w:r w:rsidRPr="009F71C8">
        <w:rPr>
          <w:rFonts w:ascii="Times New Roman" w:eastAsia="Times New Roman" w:hAnsi="Times New Roman" w:cs="Times New Roman"/>
          <w:sz w:val="20"/>
          <w:szCs w:val="24"/>
        </w:rPr>
        <w:tab/>
      </w:r>
      <w:r w:rsidRPr="009F71C8">
        <w:rPr>
          <w:rFonts w:ascii="Times New Roman" w:eastAsia="Times New Roman" w:hAnsi="Times New Roman" w:cs="Times New Roman"/>
          <w:sz w:val="20"/>
          <w:szCs w:val="24"/>
          <w:u w:val="single"/>
        </w:rPr>
        <w:t xml:space="preserve">septický šok </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při poklesu afterloadu se kompensačně zvyšuje TF a kontraktilita myokardu – zvýšení MSV – hypercirkula- ce (tzv. </w:t>
      </w:r>
      <w:r w:rsidRPr="009F71C8">
        <w:rPr>
          <w:rFonts w:ascii="Times New Roman" w:eastAsia="Times New Roman" w:hAnsi="Times New Roman" w:cs="Times New Roman"/>
          <w:b/>
          <w:sz w:val="20"/>
          <w:szCs w:val="24"/>
        </w:rPr>
        <w:t xml:space="preserve">teplá hypotense </w:t>
      </w:r>
      <w:r w:rsidRPr="009F71C8">
        <w:rPr>
          <w:rFonts w:ascii="Times New Roman" w:eastAsia="Times New Roman" w:hAnsi="Times New Roman" w:cs="Times New Roman"/>
          <w:sz w:val="20"/>
          <w:szCs w:val="24"/>
        </w:rPr>
        <w:t>– končetiny zarudlé, teplé, suché), v pozdější fázi při dekompensaci přechod do hypodynamické fáze</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u w:val="single"/>
        </w:rPr>
      </w:pPr>
      <w:r w:rsidRPr="009F71C8">
        <w:rPr>
          <w:rFonts w:ascii="Times New Roman" w:eastAsia="Times New Roman" w:hAnsi="Times New Roman" w:cs="Times New Roman"/>
          <w:sz w:val="20"/>
          <w:szCs w:val="24"/>
        </w:rPr>
        <w:t>4.</w:t>
      </w:r>
      <w:r w:rsidRPr="009F71C8">
        <w:rPr>
          <w:rFonts w:ascii="Times New Roman" w:eastAsia="Times New Roman" w:hAnsi="Times New Roman" w:cs="Times New Roman"/>
          <w:sz w:val="20"/>
          <w:szCs w:val="24"/>
        </w:rPr>
        <w:tab/>
      </w:r>
      <w:r w:rsidRPr="009F71C8">
        <w:rPr>
          <w:rFonts w:ascii="Times New Roman" w:eastAsia="Times New Roman" w:hAnsi="Times New Roman" w:cs="Times New Roman"/>
          <w:sz w:val="20"/>
          <w:szCs w:val="24"/>
          <w:u w:val="single"/>
        </w:rPr>
        <w:t xml:space="preserve">anafylaktický šok </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hypotense, tachykardie</w:t>
      </w: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edemy (hlavně dýchacích cest), bronchospasmus – dušnost </w:t>
      </w:r>
    </w:p>
    <w:p w:rsidR="00B31E0B" w:rsidRPr="009F71C8" w:rsidRDefault="00B31E0B" w:rsidP="00C64484">
      <w:pPr>
        <w:numPr>
          <w:ilvl w:val="0"/>
          <w:numId w:val="94"/>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na kůži urtika, event. další alergické projevy (rýma, kašel, průjmy…) </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r w:rsidRPr="009F71C8">
        <w:rPr>
          <w:rFonts w:ascii="Times New Roman" w:eastAsia="Times New Roman" w:hAnsi="Times New Roman" w:cs="Times New Roman"/>
          <w:b/>
          <w:sz w:val="20"/>
          <w:szCs w:val="24"/>
          <w:u w:val="single"/>
        </w:rPr>
        <w:t>léčba šoku</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w:t>
      </w:r>
      <w:r w:rsidRPr="009F71C8">
        <w:rPr>
          <w:rFonts w:ascii="Times New Roman" w:eastAsia="Times New Roman" w:hAnsi="Times New Roman" w:cs="Times New Roman"/>
          <w:sz w:val="20"/>
          <w:szCs w:val="24"/>
        </w:rPr>
        <w:tab/>
        <w:t>cílem obnovení dodávky O2 do tkání a odstranění příčiny šoku</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1.</w:t>
      </w:r>
      <w:r w:rsidRPr="009F71C8">
        <w:rPr>
          <w:rFonts w:ascii="Times New Roman" w:eastAsia="Times New Roman" w:hAnsi="Times New Roman" w:cs="Times New Roman"/>
          <w:sz w:val="20"/>
          <w:szCs w:val="24"/>
        </w:rPr>
        <w:tab/>
        <w:t>obnovení dodávky O2:</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b/>
        <w:t>a.</w:t>
      </w:r>
      <w:r w:rsidRPr="009F71C8">
        <w:rPr>
          <w:rFonts w:ascii="Times New Roman" w:eastAsia="Times New Roman" w:hAnsi="Times New Roman" w:cs="Times New Roman"/>
          <w:sz w:val="20"/>
          <w:szCs w:val="24"/>
        </w:rPr>
        <w:tab/>
        <w:t>stabilisace krevního oběhu (volumotherapie, katecholaminy)</w:t>
      </w: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b/>
        <w:t>b.</w:t>
      </w:r>
      <w:r w:rsidRPr="009F71C8">
        <w:rPr>
          <w:rFonts w:ascii="Times New Roman" w:eastAsia="Times New Roman" w:hAnsi="Times New Roman" w:cs="Times New Roman"/>
          <w:sz w:val="20"/>
          <w:szCs w:val="24"/>
        </w:rPr>
        <w:tab/>
        <w:t>dostatečná oxygenace (zajištění dýchacích cest, oxygeotherapie, UPV)</w:t>
      </w: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b/>
        <w:t>c.</w:t>
      </w:r>
      <w:r w:rsidRPr="009F71C8">
        <w:rPr>
          <w:rFonts w:ascii="Times New Roman" w:eastAsia="Times New Roman" w:hAnsi="Times New Roman" w:cs="Times New Roman"/>
          <w:sz w:val="20"/>
          <w:szCs w:val="24"/>
        </w:rPr>
        <w:tab/>
        <w:t>péče o vnitřní prostředí (korekce ABR, ionogramu, Hb, uremie)</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2.</w:t>
      </w:r>
      <w:r w:rsidRPr="009F71C8">
        <w:rPr>
          <w:rFonts w:ascii="Times New Roman" w:eastAsia="Times New Roman" w:hAnsi="Times New Roman" w:cs="Times New Roman"/>
          <w:sz w:val="20"/>
          <w:szCs w:val="24"/>
        </w:rPr>
        <w:tab/>
        <w:t>odstranění příčiny šoku:</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b/>
        <w:t>a.</w:t>
      </w:r>
      <w:r w:rsidRPr="009F71C8">
        <w:rPr>
          <w:rFonts w:ascii="Times New Roman" w:eastAsia="Times New Roman" w:hAnsi="Times New Roman" w:cs="Times New Roman"/>
          <w:sz w:val="20"/>
          <w:szCs w:val="24"/>
        </w:rPr>
        <w:tab/>
        <w:t>zástava krvácení, náhrada tekutin – hypovolemický šok</w:t>
      </w: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b/>
        <w:t>b.</w:t>
      </w:r>
      <w:r w:rsidRPr="009F71C8">
        <w:rPr>
          <w:rFonts w:ascii="Times New Roman" w:eastAsia="Times New Roman" w:hAnsi="Times New Roman" w:cs="Times New Roman"/>
          <w:sz w:val="20"/>
          <w:szCs w:val="24"/>
        </w:rPr>
        <w:tab/>
        <w:t>sanace infekčního ložiska, ATB léčba – septický šok</w:t>
      </w: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b/>
        <w:t>c.</w:t>
      </w:r>
      <w:r w:rsidRPr="009F71C8">
        <w:rPr>
          <w:rFonts w:ascii="Times New Roman" w:eastAsia="Times New Roman" w:hAnsi="Times New Roman" w:cs="Times New Roman"/>
          <w:sz w:val="20"/>
          <w:szCs w:val="24"/>
        </w:rPr>
        <w:tab/>
        <w:t xml:space="preserve">podpora oběhu (PCI, fibrinolysa, IABK) – kardiogenní šok </w:t>
      </w: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b/>
        <w:t>d.</w:t>
      </w:r>
      <w:r w:rsidRPr="009F71C8">
        <w:rPr>
          <w:rFonts w:ascii="Times New Roman" w:eastAsia="Times New Roman" w:hAnsi="Times New Roman" w:cs="Times New Roman"/>
          <w:sz w:val="20"/>
          <w:szCs w:val="24"/>
        </w:rPr>
        <w:tab/>
        <w:t xml:space="preserve">podání adrenalinu, kortikoidů, broncholytik, Ca, antihistaminik – anafylaktický šok </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w:t>
      </w:r>
      <w:r w:rsidRPr="009F71C8">
        <w:rPr>
          <w:rFonts w:ascii="Times New Roman" w:eastAsia="Times New Roman" w:hAnsi="Times New Roman" w:cs="Times New Roman"/>
          <w:sz w:val="20"/>
          <w:szCs w:val="24"/>
        </w:rPr>
        <w:tab/>
        <w:t>postup v léčbě šokových stavů:</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1.</w:t>
      </w:r>
      <w:r w:rsidRPr="009F71C8">
        <w:rPr>
          <w:rFonts w:ascii="Times New Roman" w:eastAsia="Times New Roman" w:hAnsi="Times New Roman" w:cs="Times New Roman"/>
          <w:sz w:val="20"/>
          <w:szCs w:val="24"/>
        </w:rPr>
        <w:tab/>
        <w:t>zajistit dýchací cesty a přívod kyslíku</w:t>
      </w: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2.</w:t>
      </w:r>
      <w:r w:rsidRPr="009F71C8">
        <w:rPr>
          <w:rFonts w:ascii="Times New Roman" w:eastAsia="Times New Roman" w:hAnsi="Times New Roman" w:cs="Times New Roman"/>
          <w:sz w:val="20"/>
          <w:szCs w:val="24"/>
        </w:rPr>
        <w:tab/>
        <w:t xml:space="preserve">zajistit žilní přístup a aplikovat tekutiny (krystaloidy a koloidy – zpočátku 100 – 120 ml/min)  </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C64484">
      <w:pPr>
        <w:numPr>
          <w:ilvl w:val="0"/>
          <w:numId w:val="97"/>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v první pomoci dále:</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0C2976">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zástava krvácení, imobilisace zlomenin</w:t>
      </w:r>
      <w:r w:rsidR="000C2976">
        <w:rPr>
          <w:rFonts w:ascii="Times New Roman" w:eastAsia="Times New Roman" w:hAnsi="Times New Roman" w:cs="Times New Roman"/>
          <w:sz w:val="20"/>
          <w:szCs w:val="24"/>
        </w:rPr>
        <w:t xml:space="preserve">, </w:t>
      </w:r>
      <w:r w:rsidRPr="009F71C8">
        <w:rPr>
          <w:rFonts w:ascii="Times New Roman" w:eastAsia="Times New Roman" w:hAnsi="Times New Roman" w:cs="Times New Roman"/>
          <w:sz w:val="20"/>
          <w:szCs w:val="24"/>
        </w:rPr>
        <w:t>protišoková poloha</w:t>
      </w:r>
      <w:r w:rsidR="00D652E2">
        <w:rPr>
          <w:rFonts w:ascii="Times New Roman" w:eastAsia="Times New Roman" w:hAnsi="Times New Roman" w:cs="Times New Roman"/>
          <w:sz w:val="20"/>
          <w:szCs w:val="24"/>
        </w:rPr>
        <w:t xml:space="preserve"> (Trendelenburg)</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zabránit prochladnutí</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analgetika (pouze i.v., pozor na depresi dýchání)</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zajistit šetrný transport s doprovodem </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3.</w:t>
      </w:r>
      <w:r w:rsidRPr="009F71C8">
        <w:rPr>
          <w:rFonts w:ascii="Times New Roman" w:eastAsia="Times New Roman" w:hAnsi="Times New Roman" w:cs="Times New Roman"/>
          <w:sz w:val="20"/>
          <w:szCs w:val="24"/>
        </w:rPr>
        <w:tab/>
        <w:t>zaměřit se na příčinu šoku:</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zástava krvácení</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sanace infekčního ložiska</w:t>
      </w:r>
    </w:p>
    <w:p w:rsidR="00B31E0B" w:rsidRPr="009F71C8" w:rsidRDefault="00B31E0B" w:rsidP="00B31E0B">
      <w:pPr>
        <w:spacing w:after="0" w:line="240" w:lineRule="auto"/>
        <w:ind w:left="357"/>
        <w:jc w:val="both"/>
        <w:rPr>
          <w:rFonts w:ascii="Times New Roman" w:eastAsia="Times New Roman" w:hAnsi="Times New Roman" w:cs="Times New Roman"/>
          <w:b/>
          <w:sz w:val="20"/>
          <w:szCs w:val="24"/>
        </w:rPr>
      </w:pPr>
      <w:r w:rsidRPr="009F71C8">
        <w:rPr>
          <w:rFonts w:ascii="Times New Roman" w:eastAsia="Times New Roman" w:hAnsi="Times New Roman" w:cs="Times New Roman"/>
          <w:sz w:val="20"/>
          <w:szCs w:val="24"/>
        </w:rPr>
        <w:t>řešení IM (PCI, fibrinolysa, podpora IABK), plicní embolie (fibrinolysa), PNO…</w:t>
      </w:r>
    </w:p>
    <w:p w:rsidR="00B31E0B" w:rsidRPr="009F71C8" w:rsidRDefault="00B31E0B" w:rsidP="00B31E0B">
      <w:pPr>
        <w:spacing w:after="0" w:line="240" w:lineRule="auto"/>
        <w:jc w:val="both"/>
        <w:rPr>
          <w:rFonts w:ascii="Times New Roman" w:eastAsia="Times New Roman" w:hAnsi="Times New Roman" w:cs="Times New Roman"/>
          <w:b/>
          <w:sz w:val="20"/>
          <w:szCs w:val="24"/>
        </w:rPr>
      </w:pPr>
    </w:p>
    <w:p w:rsidR="00B31E0B" w:rsidRPr="009F71C8" w:rsidRDefault="00B31E0B" w:rsidP="00C64484">
      <w:pPr>
        <w:numPr>
          <w:ilvl w:val="0"/>
          <w:numId w:val="97"/>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hlavním opatřením v léčbe šoku je doplnění tekutin za monitorace vnitřního prostředí (ABR, ionogram), KO (HTK, hemoglobin, thrombocyty), farmakotherapie má význam pomocný </w:t>
      </w:r>
    </w:p>
    <w:p w:rsidR="00B31E0B" w:rsidRPr="009F71C8" w:rsidRDefault="00B31E0B" w:rsidP="00C64484">
      <w:pPr>
        <w:numPr>
          <w:ilvl w:val="0"/>
          <w:numId w:val="97"/>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při infusní therapii je nutné držet hematokrit kolem 30, pokud klesne pod </w:t>
      </w:r>
      <w:smartTag w:uri="urn:schemas-microsoft-com:office:smarttags" w:element="metricconverter">
        <w:smartTagPr>
          <w:attr w:name="ProductID" w:val="30 a"/>
        </w:smartTagPr>
        <w:r w:rsidRPr="009F71C8">
          <w:rPr>
            <w:rFonts w:ascii="Times New Roman" w:eastAsia="Times New Roman" w:hAnsi="Times New Roman" w:cs="Times New Roman"/>
            <w:sz w:val="20"/>
            <w:szCs w:val="24"/>
          </w:rPr>
          <w:t>30 a</w:t>
        </w:r>
      </w:smartTag>
      <w:r w:rsidRPr="009F71C8">
        <w:rPr>
          <w:rFonts w:ascii="Times New Roman" w:eastAsia="Times New Roman" w:hAnsi="Times New Roman" w:cs="Times New Roman"/>
          <w:sz w:val="20"/>
          <w:szCs w:val="24"/>
        </w:rPr>
        <w:t xml:space="preserve"> hemoglobin pod 100 g/l, je nutná stejnoskupinová krevní transfuse </w:t>
      </w:r>
    </w:p>
    <w:p w:rsidR="00B31E0B" w:rsidRPr="009F71C8" w:rsidRDefault="00B31E0B" w:rsidP="00C64484">
      <w:pPr>
        <w:numPr>
          <w:ilvl w:val="0"/>
          <w:numId w:val="97"/>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z léků se podávají (pouze i.v., vzhled k poruše prokrvení kůže a splanchniku se s.c., i.m. a p.o. nevstřebají):</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NaHCO</w:t>
      </w:r>
      <w:r w:rsidRPr="009F71C8">
        <w:rPr>
          <w:rFonts w:ascii="Times New Roman" w:eastAsia="Times New Roman" w:hAnsi="Times New Roman" w:cs="Times New Roman"/>
          <w:sz w:val="20"/>
          <w:szCs w:val="24"/>
          <w:vertAlign w:val="subscript"/>
        </w:rPr>
        <w:t>3</w:t>
      </w:r>
      <w:r w:rsidRPr="009F71C8">
        <w:rPr>
          <w:rFonts w:ascii="Times New Roman" w:eastAsia="Times New Roman" w:hAnsi="Times New Roman" w:cs="Times New Roman"/>
          <w:sz w:val="20"/>
          <w:szCs w:val="24"/>
        </w:rPr>
        <w:t xml:space="preserve"> při déletrvající acidose</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diuretika při oligoanurii (ale až po doplnění objemu)</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u kardiogenního šoku dopamin, dobutamin </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sedativa a analgetika (diazepam, dolsin, dipidolor) </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heparin (prevence TEN a DIC)</w:t>
      </w:r>
    </w:p>
    <w:p w:rsidR="00B31E0B" w:rsidRPr="009F71C8" w:rsidRDefault="00B31E0B" w:rsidP="00B31E0B">
      <w:pPr>
        <w:spacing w:after="0" w:line="240" w:lineRule="auto"/>
        <w:ind w:firstLine="357"/>
        <w:jc w:val="both"/>
        <w:rPr>
          <w:rFonts w:ascii="Times New Roman" w:eastAsia="Times New Roman" w:hAnsi="Times New Roman" w:cs="Times New Roman"/>
          <w:b/>
          <w:sz w:val="20"/>
          <w:szCs w:val="24"/>
        </w:rPr>
      </w:pPr>
    </w:p>
    <w:p w:rsidR="00B31E0B" w:rsidRPr="009F71C8" w:rsidRDefault="00B31E0B" w:rsidP="00B31E0B">
      <w:pPr>
        <w:spacing w:after="0" w:line="240" w:lineRule="auto"/>
        <w:jc w:val="both"/>
        <w:rPr>
          <w:rFonts w:ascii="Times New Roman" w:eastAsia="Times New Roman" w:hAnsi="Times New Roman" w:cs="Times New Roman"/>
          <w:b/>
          <w:sz w:val="20"/>
          <w:szCs w:val="24"/>
        </w:rPr>
      </w:pPr>
      <w:r w:rsidRPr="009F71C8">
        <w:rPr>
          <w:rFonts w:ascii="Times New Roman" w:eastAsia="Times New Roman" w:hAnsi="Times New Roman" w:cs="Times New Roman"/>
          <w:b/>
          <w:sz w:val="20"/>
          <w:szCs w:val="24"/>
        </w:rPr>
        <w:t xml:space="preserve">specifika léčby anafylaktického šoku </w:t>
      </w:r>
    </w:p>
    <w:p w:rsidR="00B31E0B" w:rsidRPr="009F71C8" w:rsidRDefault="00B31E0B" w:rsidP="00B31E0B">
      <w:pPr>
        <w:spacing w:after="0" w:line="240" w:lineRule="auto"/>
        <w:jc w:val="both"/>
        <w:rPr>
          <w:rFonts w:ascii="Times New Roman" w:eastAsia="Times New Roman" w:hAnsi="Times New Roman" w:cs="Times New Roman"/>
          <w:b/>
          <w:sz w:val="20"/>
          <w:szCs w:val="24"/>
          <w:u w:val="single"/>
        </w:rPr>
      </w:pPr>
    </w:p>
    <w:p w:rsidR="00B31E0B" w:rsidRPr="009F71C8" w:rsidRDefault="00B31E0B" w:rsidP="00C64484">
      <w:pPr>
        <w:numPr>
          <w:ilvl w:val="0"/>
          <w:numId w:val="96"/>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nutno zajistit žílu a podat rychlou i. v. infusi (přetlakem </w:t>
      </w:r>
      <w:smartTag w:uri="urn:schemas-microsoft-com:office:smarttags" w:element="metricconverter">
        <w:smartTagPr>
          <w:attr w:name="ProductID" w:val="1 l"/>
        </w:smartTagPr>
        <w:r w:rsidRPr="009F71C8">
          <w:rPr>
            <w:rFonts w:ascii="Times New Roman" w:eastAsia="Times New Roman" w:hAnsi="Times New Roman" w:cs="Times New Roman"/>
            <w:sz w:val="20"/>
            <w:szCs w:val="24"/>
          </w:rPr>
          <w:t>1 l</w:t>
        </w:r>
      </w:smartTag>
      <w:r w:rsidRPr="009F71C8">
        <w:rPr>
          <w:rFonts w:ascii="Times New Roman" w:eastAsia="Times New Roman" w:hAnsi="Times New Roman" w:cs="Times New Roman"/>
          <w:sz w:val="20"/>
          <w:szCs w:val="24"/>
        </w:rPr>
        <w:t xml:space="preserve"> během několika minut)</w:t>
      </w:r>
    </w:p>
    <w:p w:rsidR="00B31E0B" w:rsidRPr="009F71C8" w:rsidRDefault="00B31E0B" w:rsidP="00C64484">
      <w:pPr>
        <w:numPr>
          <w:ilvl w:val="0"/>
          <w:numId w:val="96"/>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zajištění dýchacích cest a podávání kyslíku, následované popř. UPV</w:t>
      </w:r>
    </w:p>
    <w:p w:rsidR="00B31E0B" w:rsidRPr="009F71C8" w:rsidRDefault="00B31E0B" w:rsidP="00C64484">
      <w:pPr>
        <w:numPr>
          <w:ilvl w:val="0"/>
          <w:numId w:val="96"/>
        </w:numPr>
        <w:spacing w:after="0" w:line="240" w:lineRule="auto"/>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farmakotherapie:</w:t>
      </w:r>
    </w:p>
    <w:p w:rsidR="00B31E0B" w:rsidRPr="009F71C8" w:rsidRDefault="00B31E0B" w:rsidP="00B31E0B">
      <w:pPr>
        <w:spacing w:after="0" w:line="240" w:lineRule="auto"/>
        <w:jc w:val="both"/>
        <w:rPr>
          <w:rFonts w:ascii="Times New Roman" w:eastAsia="Times New Roman" w:hAnsi="Times New Roman" w:cs="Times New Roman"/>
          <w:sz w:val="20"/>
          <w:szCs w:val="24"/>
        </w:rPr>
      </w:pP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Ca</w:t>
      </w:r>
      <w:r w:rsidRPr="009F71C8">
        <w:rPr>
          <w:rFonts w:ascii="Times New Roman" w:eastAsia="Times New Roman" w:hAnsi="Times New Roman" w:cs="Times New Roman"/>
          <w:sz w:val="20"/>
          <w:szCs w:val="24"/>
          <w:vertAlign w:val="superscript"/>
        </w:rPr>
        <w:t xml:space="preserve">2+ </w:t>
      </w:r>
      <w:r w:rsidRPr="009F71C8">
        <w:rPr>
          <w:rFonts w:ascii="Times New Roman" w:eastAsia="Times New Roman" w:hAnsi="Times New Roman" w:cs="Times New Roman"/>
          <w:sz w:val="20"/>
          <w:szCs w:val="24"/>
        </w:rPr>
        <w:t>(přísně i.v.) – zvyšuje tonus hladké svaloviny cév</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 xml:space="preserve">adrenalin s.c. (event. i.v.) – blokuje uvolňování histaminu heparinocyty, zvyšuje kontraktilitu myokardu a </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b/>
        <w:t>tonus hladkého svalstva cév a uvolňuje hladkou svalovinu bronchů</w:t>
      </w:r>
    </w:p>
    <w:p w:rsidR="00B31E0B" w:rsidRPr="009F71C8" w:rsidRDefault="00B31E0B" w:rsidP="00B31E0B">
      <w:pPr>
        <w:spacing w:after="0" w:line="240" w:lineRule="auto"/>
        <w:ind w:left="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aminofylin (pomalu i.v.) – nedaří-li se zvládnout bronchospasmus adrenalinem</w:t>
      </w:r>
    </w:p>
    <w:p w:rsidR="00B31E0B" w:rsidRPr="009F71C8" w:rsidRDefault="00B31E0B" w:rsidP="00B31E0B">
      <w:pPr>
        <w:spacing w:after="0" w:line="240" w:lineRule="auto"/>
        <w:ind w:firstLine="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kortikoidy – u refrakterního bronchospasmu</w:t>
      </w:r>
    </w:p>
    <w:p w:rsidR="008126B0" w:rsidRDefault="00B31E0B" w:rsidP="000C2976">
      <w:pPr>
        <w:spacing w:after="0" w:line="240" w:lineRule="auto"/>
        <w:ind w:firstLine="357"/>
        <w:jc w:val="both"/>
        <w:rPr>
          <w:rFonts w:ascii="Times New Roman" w:eastAsia="Times New Roman" w:hAnsi="Times New Roman" w:cs="Times New Roman"/>
          <w:sz w:val="20"/>
          <w:szCs w:val="24"/>
        </w:rPr>
      </w:pPr>
      <w:r w:rsidRPr="009F71C8">
        <w:rPr>
          <w:rFonts w:ascii="Times New Roman" w:eastAsia="Times New Roman" w:hAnsi="Times New Roman" w:cs="Times New Roman"/>
          <w:sz w:val="20"/>
          <w:szCs w:val="24"/>
        </w:rPr>
        <w:t>antihistaminika – u angioedemu</w:t>
      </w:r>
    </w:p>
    <w:p w:rsidR="008126B0" w:rsidRDefault="008126B0" w:rsidP="008126B0">
      <w:pPr>
        <w:contextual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Stavění krvácení, první pomoc při krvácení</w:t>
      </w:r>
    </w:p>
    <w:p w:rsidR="008126B0" w:rsidRDefault="008126B0" w:rsidP="008126B0">
      <w:pPr>
        <w:contextualSpacing/>
        <w:jc w:val="both"/>
        <w:rPr>
          <w:rFonts w:ascii="Times New Roman" w:hAnsi="Times New Roman" w:cs="Times New Roman"/>
          <w:sz w:val="20"/>
          <w:szCs w:val="20"/>
        </w:rPr>
      </w:pP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ab/>
        <w:t xml:space="preserve">krvácení – </w:t>
      </w:r>
      <w:r w:rsidRPr="00435E54">
        <w:rPr>
          <w:rFonts w:ascii="Times New Roman" w:eastAsia="Times New Roman" w:hAnsi="Times New Roman" w:cs="Times New Roman"/>
          <w:sz w:val="20"/>
          <w:szCs w:val="20"/>
        </w:rPr>
        <w:t>výstup plné krve mimo cévy</w:t>
      </w:r>
    </w:p>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Pr="00435E54" w:rsidRDefault="008126B0" w:rsidP="008126B0">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dělení krvácení</w:t>
      </w:r>
    </w:p>
    <w:p w:rsidR="008126B0" w:rsidRPr="00435E54" w:rsidRDefault="008126B0" w:rsidP="008126B0">
      <w:pPr>
        <w:spacing w:after="0" w:line="240" w:lineRule="auto"/>
        <w:jc w:val="both"/>
        <w:rPr>
          <w:rFonts w:ascii="Times New Roman" w:eastAsia="Times New Roman" w:hAnsi="Times New Roman" w:cs="Times New Roman"/>
          <w:b/>
          <w:sz w:val="20"/>
          <w:szCs w:val="20"/>
          <w:u w:val="single"/>
        </w:rPr>
      </w:pP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zevní</w:t>
      </w:r>
      <w:r w:rsidRPr="00435E54">
        <w:rPr>
          <w:rFonts w:ascii="Times New Roman" w:eastAsia="Times New Roman" w:hAnsi="Times New Roman" w:cs="Times New Roman"/>
          <w:sz w:val="20"/>
          <w:szCs w:val="20"/>
        </w:rPr>
        <w:t xml:space="preserve"> (včetně krvácení do GIT),  </w:t>
      </w:r>
      <w:r w:rsidRPr="00435E54">
        <w:rPr>
          <w:rFonts w:ascii="Times New Roman" w:eastAsia="Times New Roman" w:hAnsi="Times New Roman" w:cs="Times New Roman"/>
          <w:b/>
          <w:sz w:val="20"/>
          <w:szCs w:val="20"/>
        </w:rPr>
        <w:t xml:space="preserve">vnitřní </w:t>
      </w:r>
      <w:r w:rsidRPr="00435E54">
        <w:rPr>
          <w:rFonts w:ascii="Times New Roman" w:eastAsia="Times New Roman" w:hAnsi="Times New Roman" w:cs="Times New Roman"/>
          <w:sz w:val="20"/>
          <w:szCs w:val="20"/>
        </w:rPr>
        <w:t>(do tělních dutin nebo měkkých tkání)</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úrazové </w:t>
      </w:r>
      <w:r w:rsidRPr="00435E54">
        <w:rPr>
          <w:rFonts w:ascii="Times New Roman" w:eastAsia="Times New Roman" w:hAnsi="Times New Roman" w:cs="Times New Roman"/>
          <w:sz w:val="20"/>
          <w:szCs w:val="20"/>
        </w:rPr>
        <w:t xml:space="preserve">(důsledek poranění), </w:t>
      </w:r>
      <w:r w:rsidRPr="00435E54">
        <w:rPr>
          <w:rFonts w:ascii="Times New Roman" w:eastAsia="Times New Roman" w:hAnsi="Times New Roman" w:cs="Times New Roman"/>
          <w:b/>
          <w:sz w:val="20"/>
          <w:szCs w:val="20"/>
        </w:rPr>
        <w:t>neúrazové</w:t>
      </w:r>
      <w:r w:rsidRPr="00435E54">
        <w:rPr>
          <w:rFonts w:ascii="Times New Roman" w:eastAsia="Times New Roman" w:hAnsi="Times New Roman" w:cs="Times New Roman"/>
          <w:sz w:val="20"/>
          <w:szCs w:val="20"/>
        </w:rPr>
        <w:t xml:space="preserve"> (gynekologické, ruptura aneurysmatu, jícnových varixů…)</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arterielní</w:t>
      </w:r>
      <w:r w:rsidRPr="00435E54">
        <w:rPr>
          <w:rFonts w:ascii="Times New Roman" w:eastAsia="Times New Roman" w:hAnsi="Times New Roman" w:cs="Times New Roman"/>
          <w:sz w:val="20"/>
          <w:szCs w:val="20"/>
        </w:rPr>
        <w:t xml:space="preserve"> (krev světle červená, stříká), </w:t>
      </w:r>
      <w:r w:rsidRPr="00435E54">
        <w:rPr>
          <w:rFonts w:ascii="Times New Roman" w:eastAsia="Times New Roman" w:hAnsi="Times New Roman" w:cs="Times New Roman"/>
          <w:b/>
          <w:sz w:val="20"/>
          <w:szCs w:val="20"/>
        </w:rPr>
        <w:t xml:space="preserve">venosní </w:t>
      </w:r>
      <w:r w:rsidRPr="00435E54">
        <w:rPr>
          <w:rFonts w:ascii="Times New Roman" w:eastAsia="Times New Roman" w:hAnsi="Times New Roman" w:cs="Times New Roman"/>
          <w:sz w:val="20"/>
          <w:szCs w:val="20"/>
        </w:rPr>
        <w:t xml:space="preserve">(krev tmavě červená, vytéká), </w:t>
      </w:r>
      <w:r w:rsidRPr="00435E54">
        <w:rPr>
          <w:rFonts w:ascii="Times New Roman" w:eastAsia="Times New Roman" w:hAnsi="Times New Roman" w:cs="Times New Roman"/>
          <w:b/>
          <w:sz w:val="20"/>
          <w:szCs w:val="20"/>
        </w:rPr>
        <w:t>kapilární</w:t>
      </w:r>
      <w:r w:rsidRPr="00435E54">
        <w:rPr>
          <w:rFonts w:ascii="Times New Roman" w:eastAsia="Times New Roman" w:hAnsi="Times New Roman" w:cs="Times New Roman"/>
          <w:sz w:val="20"/>
          <w:szCs w:val="20"/>
        </w:rPr>
        <w:t xml:space="preserve"> (krev prosakuje)</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podle pathogenese:</w:t>
      </w:r>
    </w:p>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Pr="00435E54" w:rsidRDefault="008126B0" w:rsidP="008126B0">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per rhexin – </w:t>
      </w:r>
      <w:r w:rsidRPr="00435E54">
        <w:rPr>
          <w:rFonts w:ascii="Times New Roman" w:eastAsia="Times New Roman" w:hAnsi="Times New Roman" w:cs="Times New Roman"/>
          <w:sz w:val="20"/>
          <w:szCs w:val="20"/>
        </w:rPr>
        <w:t>roztržení cévy (trauma, ruptura aneurysmatu…)</w:t>
      </w:r>
    </w:p>
    <w:p w:rsidR="008126B0" w:rsidRPr="00435E54" w:rsidRDefault="008126B0" w:rsidP="008126B0">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per diabrosin</w:t>
      </w:r>
      <w:r w:rsidRPr="00435E54">
        <w:rPr>
          <w:rFonts w:ascii="Times New Roman" w:eastAsia="Times New Roman" w:hAnsi="Times New Roman" w:cs="Times New Roman"/>
          <w:sz w:val="20"/>
          <w:szCs w:val="20"/>
        </w:rPr>
        <w:t xml:space="preserve"> – nahlodání cévy pathologickým procesem (nádor, vřed…)</w:t>
      </w:r>
    </w:p>
    <w:p w:rsidR="008126B0" w:rsidRPr="00435E54" w:rsidRDefault="008126B0" w:rsidP="008126B0">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per</w:t>
      </w:r>
      <w:r>
        <w:rPr>
          <w:rFonts w:ascii="Times New Roman" w:eastAsia="Times New Roman" w:hAnsi="Times New Roman" w:cs="Times New Roman"/>
          <w:b/>
          <w:sz w:val="20"/>
          <w:szCs w:val="20"/>
        </w:rPr>
        <w:t xml:space="preserve"> diapedesim</w:t>
      </w:r>
      <w:r w:rsidRPr="00435E54">
        <w:rPr>
          <w:rFonts w:ascii="Times New Roman" w:eastAsia="Times New Roman" w:hAnsi="Times New Roman" w:cs="Times New Roman"/>
          <w:b/>
          <w:sz w:val="20"/>
          <w:szCs w:val="20"/>
        </w:rPr>
        <w:t xml:space="preserve"> </w:t>
      </w:r>
      <w:r w:rsidRPr="00435E54">
        <w:rPr>
          <w:rFonts w:ascii="Times New Roman" w:eastAsia="Times New Roman" w:hAnsi="Times New Roman" w:cs="Times New Roman"/>
          <w:sz w:val="20"/>
          <w:szCs w:val="20"/>
        </w:rPr>
        <w:t>– prostup krve rozšířenými póry mezi endotheliemi kapilár (toxické poškození</w:t>
      </w:r>
    </w:p>
    <w:p w:rsidR="008126B0" w:rsidRPr="00435E54" w:rsidRDefault="008126B0" w:rsidP="008126B0">
      <w:pPr>
        <w:spacing w:after="0" w:line="240" w:lineRule="auto"/>
        <w:ind w:left="397" w:firstLine="397"/>
        <w:jc w:val="both"/>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kapilár, venostasa)</w:t>
      </w:r>
    </w:p>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podle časového nástupu:</w:t>
      </w:r>
    </w:p>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Pr="00435E54" w:rsidRDefault="008126B0" w:rsidP="008126B0">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prvotní </w:t>
      </w:r>
      <w:r w:rsidRPr="00435E54">
        <w:rPr>
          <w:rFonts w:ascii="Times New Roman" w:eastAsia="Times New Roman" w:hAnsi="Times New Roman" w:cs="Times New Roman"/>
          <w:sz w:val="20"/>
          <w:szCs w:val="20"/>
        </w:rPr>
        <w:t>– nastupující bezprostředně po poranění</w:t>
      </w:r>
    </w:p>
    <w:p w:rsidR="008126B0" w:rsidRPr="00435E54" w:rsidRDefault="008126B0" w:rsidP="008126B0">
      <w:pPr>
        <w:spacing w:after="0" w:line="240" w:lineRule="auto"/>
        <w:ind w:left="794" w:hanging="4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druhotné </w:t>
      </w:r>
      <w:r w:rsidRPr="00435E54">
        <w:rPr>
          <w:rFonts w:ascii="Times New Roman" w:eastAsia="Times New Roman" w:hAnsi="Times New Roman" w:cs="Times New Roman"/>
          <w:sz w:val="20"/>
          <w:szCs w:val="20"/>
        </w:rPr>
        <w:t>– až v dalším průběhu po poranění (uvolněním thrombu, ruptura nekrotické cévní stěny,</w:t>
      </w:r>
      <w:r>
        <w:rPr>
          <w:rFonts w:ascii="Times New Roman" w:eastAsia="Times New Roman" w:hAnsi="Times New Roman" w:cs="Times New Roman"/>
          <w:sz w:val="20"/>
          <w:szCs w:val="20"/>
        </w:rPr>
        <w:t xml:space="preserve"> </w:t>
      </w:r>
      <w:r w:rsidRPr="00435E54">
        <w:rPr>
          <w:rFonts w:ascii="Times New Roman" w:eastAsia="Times New Roman" w:hAnsi="Times New Roman" w:cs="Times New Roman"/>
          <w:sz w:val="20"/>
          <w:szCs w:val="20"/>
        </w:rPr>
        <w:t>dvoudobá ruptura sleziny</w:t>
      </w:r>
      <w:r>
        <w:rPr>
          <w:rFonts w:ascii="Times New Roman" w:eastAsia="Times New Roman" w:hAnsi="Times New Roman" w:cs="Times New Roman"/>
          <w:sz w:val="20"/>
          <w:szCs w:val="20"/>
        </w:rPr>
        <w:t xml:space="preserve"> při provalení subkapsulárního hematomu</w:t>
      </w:r>
      <w:r w:rsidRPr="00435E54">
        <w:rPr>
          <w:rFonts w:ascii="Times New Roman" w:eastAsia="Times New Roman" w:hAnsi="Times New Roman" w:cs="Times New Roman"/>
          <w:sz w:val="20"/>
          <w:szCs w:val="20"/>
        </w:rPr>
        <w:t>)</w:t>
      </w:r>
    </w:p>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Pr="00435E54" w:rsidRDefault="008126B0" w:rsidP="008126B0">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následky krvácení</w:t>
      </w:r>
    </w:p>
    <w:p w:rsidR="008126B0" w:rsidRPr="00435E54" w:rsidRDefault="008126B0" w:rsidP="008126B0">
      <w:pPr>
        <w:spacing w:after="0" w:line="240" w:lineRule="auto"/>
        <w:jc w:val="both"/>
        <w:rPr>
          <w:rFonts w:ascii="Times New Roman" w:eastAsia="Times New Roman" w:hAnsi="Times New Roman" w:cs="Times New Roman"/>
          <w:b/>
          <w:sz w:val="20"/>
          <w:szCs w:val="20"/>
          <w:u w:val="single"/>
        </w:rPr>
      </w:pP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místní </w:t>
      </w:r>
    </w:p>
    <w:p w:rsidR="008126B0" w:rsidRDefault="008126B0" w:rsidP="008126B0">
      <w:pPr>
        <w:spacing w:after="0" w:line="240" w:lineRule="auto"/>
        <w:jc w:val="both"/>
        <w:rPr>
          <w:rFonts w:ascii="Times New Roman" w:eastAsia="Times New Roman" w:hAnsi="Times New Roman" w:cs="Times New Roman"/>
          <w:sz w:val="20"/>
          <w:szCs w:val="20"/>
        </w:rPr>
      </w:pPr>
    </w:p>
    <w:p w:rsidR="008126B0" w:rsidRDefault="008126B0" w:rsidP="008126B0">
      <w:pPr>
        <w:spacing w:after="0" w:line="240" w:lineRule="auto"/>
        <w:ind w:left="794" w:hanging="4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 xml:space="preserve">útlak okolních struktur vytvářejícím se hematomem </w:t>
      </w:r>
      <w:r>
        <w:rPr>
          <w:rFonts w:ascii="Times New Roman" w:eastAsia="Times New Roman" w:hAnsi="Times New Roman" w:cs="Times New Roman"/>
          <w:sz w:val="20"/>
          <w:szCs w:val="20"/>
        </w:rPr>
        <w:t>v uzavřeném prostoru (epidurální hematom utlačující mozek, hemo</w:t>
      </w:r>
      <w:r w:rsidRPr="00435E54">
        <w:rPr>
          <w:rFonts w:ascii="Times New Roman" w:eastAsia="Times New Roman" w:hAnsi="Times New Roman" w:cs="Times New Roman"/>
          <w:sz w:val="20"/>
          <w:szCs w:val="20"/>
        </w:rPr>
        <w:t xml:space="preserve">perikard působící tamponádu srdeční, hemothorax utlačující plíci, compartment syndrom na </w:t>
      </w:r>
      <w:r>
        <w:rPr>
          <w:rFonts w:ascii="Times New Roman" w:eastAsia="Times New Roman" w:hAnsi="Times New Roman" w:cs="Times New Roman"/>
          <w:sz w:val="20"/>
          <w:szCs w:val="20"/>
        </w:rPr>
        <w:t>končetinách)</w:t>
      </w:r>
    </w:p>
    <w:p w:rsidR="008126B0" w:rsidRDefault="008126B0" w:rsidP="008126B0">
      <w:pPr>
        <w:spacing w:after="0" w:line="240" w:lineRule="auto"/>
        <w:ind w:left="794" w:hanging="4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ischemie zásobovaného orgánu nebo periferie končetiny</w:t>
      </w:r>
    </w:p>
    <w:p w:rsidR="008126B0" w:rsidRDefault="008126B0" w:rsidP="008126B0">
      <w:pPr>
        <w:spacing w:after="0" w:line="240" w:lineRule="auto"/>
        <w:ind w:left="794" w:hanging="4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vznik pseudoaneurysmatu – hematom v okolních měkkých tkání, který se později vazivově opouzdřuje</w:t>
      </w:r>
    </w:p>
    <w:p w:rsidR="008126B0" w:rsidRDefault="008126B0" w:rsidP="008126B0">
      <w:pPr>
        <w:spacing w:after="0" w:line="240" w:lineRule="auto"/>
        <w:ind w:left="794" w:hanging="4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t xml:space="preserve">infekce hematomu – absces </w:t>
      </w:r>
    </w:p>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celkové </w:t>
      </w:r>
    </w:p>
    <w:p w:rsidR="008126B0" w:rsidRDefault="008126B0" w:rsidP="008126B0">
      <w:pPr>
        <w:spacing w:after="0" w:line="240" w:lineRule="auto"/>
        <w:jc w:val="both"/>
        <w:rPr>
          <w:rFonts w:ascii="Times New Roman" w:eastAsia="Times New Roman" w:hAnsi="Times New Roman" w:cs="Times New Roman"/>
          <w:sz w:val="20"/>
          <w:szCs w:val="20"/>
        </w:rPr>
      </w:pPr>
    </w:p>
    <w:p w:rsidR="008126B0" w:rsidRDefault="008126B0" w:rsidP="008126B0">
      <w:pPr>
        <w:spacing w:after="0" w:line="240" w:lineRule="auto"/>
        <w:ind w:firstLine="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hypovolemie (hemorhagický šok)</w:t>
      </w:r>
    </w:p>
    <w:p w:rsidR="008126B0" w:rsidRDefault="008126B0" w:rsidP="008126B0">
      <w:pPr>
        <w:spacing w:after="0" w:line="240" w:lineRule="auto"/>
        <w:ind w:firstLine="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nedokrevnost tkání (hypoxie)</w:t>
      </w:r>
    </w:p>
    <w:p w:rsidR="008126B0" w:rsidRPr="00435E54" w:rsidRDefault="008126B0" w:rsidP="008126B0">
      <w:pPr>
        <w:spacing w:after="0" w:line="240" w:lineRule="auto"/>
        <w:ind w:firstLine="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posthemorhagická anemie</w:t>
      </w:r>
    </w:p>
    <w:p w:rsidR="008126B0" w:rsidRDefault="008126B0" w:rsidP="008126B0">
      <w:pPr>
        <w:spacing w:after="0" w:line="240" w:lineRule="auto"/>
        <w:jc w:val="both"/>
        <w:rPr>
          <w:rFonts w:ascii="Times New Roman" w:eastAsia="Times New Roman" w:hAnsi="Times New Roman" w:cs="Times New Roman"/>
          <w:sz w:val="20"/>
          <w:szCs w:val="20"/>
        </w:rPr>
      </w:pPr>
    </w:p>
    <w:p w:rsidR="008126B0" w:rsidRDefault="008126B0" w:rsidP="008126B0">
      <w:pPr>
        <w:spacing w:after="0" w:line="240" w:lineRule="auto"/>
        <w:jc w:val="both"/>
        <w:rPr>
          <w:rFonts w:ascii="Times New Roman" w:eastAsia="Times New Roman" w:hAnsi="Times New Roman" w:cs="Times New Roman"/>
          <w:b/>
          <w:sz w:val="20"/>
          <w:szCs w:val="20"/>
          <w:u w:val="single"/>
        </w:rPr>
      </w:pPr>
      <w:r w:rsidRPr="002F1D7F">
        <w:rPr>
          <w:rFonts w:ascii="Times New Roman" w:eastAsia="Times New Roman" w:hAnsi="Times New Roman" w:cs="Times New Roman"/>
          <w:b/>
          <w:sz w:val="20"/>
          <w:szCs w:val="20"/>
          <w:u w:val="single"/>
        </w:rPr>
        <w:t>příznaky krvácení</w:t>
      </w:r>
    </w:p>
    <w:p w:rsidR="008126B0" w:rsidRDefault="008126B0" w:rsidP="008126B0">
      <w:pPr>
        <w:spacing w:after="0" w:line="240" w:lineRule="auto"/>
        <w:jc w:val="both"/>
        <w:rPr>
          <w:rFonts w:ascii="Times New Roman" w:eastAsia="Times New Roman" w:hAnsi="Times New Roman" w:cs="Times New Roman"/>
          <w:b/>
          <w:sz w:val="20"/>
          <w:szCs w:val="20"/>
          <w:u w:val="single"/>
        </w:rPr>
      </w:pP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místní – viditelné zevní krvácení, ischemie periferie (bledost, ztráta pulsací)</w:t>
      </w:r>
    </w:p>
    <w:p w:rsidR="008126B0" w:rsidRPr="002F1D7F"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 xml:space="preserve">celkové – hypotense, tachykardie – nástup hypovolemického šoku </w:t>
      </w:r>
    </w:p>
    <w:p w:rsidR="008126B0" w:rsidRDefault="008126B0" w:rsidP="008126B0">
      <w:pPr>
        <w:spacing w:after="0" w:line="240" w:lineRule="auto"/>
        <w:jc w:val="both"/>
        <w:rPr>
          <w:rFonts w:ascii="Times New Roman" w:eastAsia="Times New Roman" w:hAnsi="Times New Roman" w:cs="Times New Roman"/>
          <w:sz w:val="20"/>
          <w:szCs w:val="20"/>
        </w:rPr>
      </w:pPr>
    </w:p>
    <w:p w:rsidR="008126B0" w:rsidRPr="002F1D7F" w:rsidRDefault="008126B0" w:rsidP="008126B0">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léčba krvácení</w:t>
      </w:r>
    </w:p>
    <w:p w:rsidR="008126B0" w:rsidRDefault="008126B0" w:rsidP="008126B0">
      <w:pPr>
        <w:spacing w:after="0" w:line="240" w:lineRule="auto"/>
        <w:jc w:val="both"/>
        <w:rPr>
          <w:rFonts w:ascii="Times New Roman" w:eastAsia="Times New Roman" w:hAnsi="Times New Roman" w:cs="Times New Roman"/>
          <w:sz w:val="20"/>
          <w:szCs w:val="20"/>
        </w:rPr>
      </w:pPr>
    </w:p>
    <w:p w:rsidR="008126B0" w:rsidRPr="002F1D7F"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2F1D7F">
        <w:rPr>
          <w:rFonts w:ascii="Times New Roman" w:eastAsia="Times New Roman" w:hAnsi="Times New Roman" w:cs="Times New Roman"/>
          <w:sz w:val="20"/>
          <w:szCs w:val="20"/>
        </w:rPr>
        <w:t>idenfitikace zdroje krvácení</w:t>
      </w: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2F1D7F">
        <w:rPr>
          <w:rFonts w:ascii="Times New Roman" w:eastAsia="Times New Roman" w:hAnsi="Times New Roman" w:cs="Times New Roman"/>
          <w:sz w:val="20"/>
          <w:szCs w:val="20"/>
        </w:rPr>
        <w:t>zástava krvácení</w:t>
      </w:r>
    </w:p>
    <w:p w:rsidR="008126B0" w:rsidRPr="002F1D7F" w:rsidRDefault="008126B0" w:rsidP="008126B0">
      <w:pPr>
        <w:spacing w:after="0" w:line="240" w:lineRule="auto"/>
        <w:jc w:val="both"/>
        <w:rPr>
          <w:rFonts w:ascii="Times New Roman" w:eastAsia="Times New Roman" w:hAnsi="Times New Roman" w:cs="Times New Roman"/>
          <w:sz w:val="20"/>
          <w:szCs w:val="20"/>
        </w:rPr>
      </w:pPr>
    </w:p>
    <w:p w:rsidR="008126B0" w:rsidRPr="002F1D7F" w:rsidRDefault="008126B0" w:rsidP="008126B0">
      <w:pPr>
        <w:spacing w:after="0" w:line="240" w:lineRule="auto"/>
        <w:ind w:firstLine="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r>
      <w:r w:rsidRPr="002F1D7F">
        <w:rPr>
          <w:rFonts w:ascii="Times New Roman" w:eastAsia="Times New Roman" w:hAnsi="Times New Roman" w:cs="Times New Roman"/>
          <w:sz w:val="20"/>
          <w:szCs w:val="20"/>
        </w:rPr>
        <w:t xml:space="preserve">dočasná </w:t>
      </w:r>
      <w:r>
        <w:rPr>
          <w:rFonts w:ascii="Times New Roman" w:eastAsia="Times New Roman" w:hAnsi="Times New Roman" w:cs="Times New Roman"/>
          <w:sz w:val="20"/>
          <w:szCs w:val="20"/>
        </w:rPr>
        <w:t>– v rámci první pomoci</w:t>
      </w:r>
    </w:p>
    <w:p w:rsidR="008126B0" w:rsidRPr="002F1D7F" w:rsidRDefault="008126B0" w:rsidP="008126B0">
      <w:pPr>
        <w:spacing w:after="0" w:line="240" w:lineRule="auto"/>
        <w:ind w:firstLine="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r>
      <w:r w:rsidRPr="002F1D7F">
        <w:rPr>
          <w:rFonts w:ascii="Times New Roman" w:eastAsia="Times New Roman" w:hAnsi="Times New Roman" w:cs="Times New Roman"/>
          <w:sz w:val="20"/>
          <w:szCs w:val="20"/>
        </w:rPr>
        <w:t xml:space="preserve">definitivní </w:t>
      </w:r>
      <w:r>
        <w:rPr>
          <w:rFonts w:ascii="Times New Roman" w:eastAsia="Times New Roman" w:hAnsi="Times New Roman" w:cs="Times New Roman"/>
          <w:sz w:val="20"/>
          <w:szCs w:val="20"/>
        </w:rPr>
        <w:t xml:space="preserve">– chirurgické ošetření </w:t>
      </w:r>
    </w:p>
    <w:p w:rsidR="008126B0" w:rsidRDefault="008126B0" w:rsidP="008126B0">
      <w:pPr>
        <w:spacing w:after="0" w:line="240" w:lineRule="auto"/>
        <w:jc w:val="both"/>
        <w:rPr>
          <w:rFonts w:ascii="Times New Roman" w:eastAsia="Times New Roman" w:hAnsi="Times New Roman" w:cs="Times New Roman"/>
          <w:sz w:val="20"/>
          <w:szCs w:val="20"/>
        </w:rPr>
      </w:pPr>
    </w:p>
    <w:p w:rsidR="008126B0" w:rsidRPr="002F1D7F"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Pr="002F1D7F">
        <w:rPr>
          <w:rFonts w:ascii="Times New Roman" w:eastAsia="Times New Roman" w:hAnsi="Times New Roman" w:cs="Times New Roman"/>
          <w:sz w:val="20"/>
          <w:szCs w:val="20"/>
        </w:rPr>
        <w:t xml:space="preserve">zajištění žilního přístupu </w:t>
      </w:r>
    </w:p>
    <w:p w:rsidR="008126B0" w:rsidRPr="002F1D7F"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sidRPr="002F1D7F">
        <w:rPr>
          <w:rFonts w:ascii="Times New Roman" w:eastAsia="Times New Roman" w:hAnsi="Times New Roman" w:cs="Times New Roman"/>
          <w:sz w:val="20"/>
          <w:szCs w:val="20"/>
        </w:rPr>
        <w:t>hrazení objemových ztrát a korekce koagulopathie</w:t>
      </w: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Pr="002F1D7F">
        <w:rPr>
          <w:rFonts w:ascii="Times New Roman" w:eastAsia="Times New Roman" w:hAnsi="Times New Roman" w:cs="Times New Roman"/>
          <w:sz w:val="20"/>
          <w:szCs w:val="20"/>
        </w:rPr>
        <w:t>podpora orgánového selhání</w:t>
      </w:r>
    </w:p>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Pr="00007211" w:rsidRDefault="008126B0" w:rsidP="008126B0">
      <w:pPr>
        <w:spacing w:after="0" w:line="240" w:lineRule="auto"/>
        <w:jc w:val="both"/>
        <w:rPr>
          <w:rFonts w:ascii="Times New Roman" w:eastAsia="Times New Roman" w:hAnsi="Times New Roman" w:cs="Times New Roman"/>
          <w:b/>
          <w:sz w:val="20"/>
          <w:szCs w:val="20"/>
          <w:u w:val="single"/>
        </w:rPr>
      </w:pPr>
      <w:r w:rsidRPr="00007211">
        <w:rPr>
          <w:rFonts w:ascii="Times New Roman" w:eastAsia="Times New Roman" w:hAnsi="Times New Roman" w:cs="Times New Roman"/>
          <w:b/>
          <w:sz w:val="20"/>
          <w:szCs w:val="20"/>
          <w:u w:val="single"/>
        </w:rPr>
        <w:t>první pomoc při krvácení</w:t>
      </w:r>
    </w:p>
    <w:p w:rsidR="008126B0" w:rsidRDefault="008126B0" w:rsidP="008126B0">
      <w:pPr>
        <w:spacing w:after="0" w:line="240" w:lineRule="auto"/>
        <w:jc w:val="both"/>
        <w:rPr>
          <w:rFonts w:ascii="Times New Roman" w:eastAsia="Times New Roman" w:hAnsi="Times New Roman" w:cs="Times New Roman"/>
          <w:b/>
          <w:sz w:val="20"/>
          <w:szCs w:val="20"/>
        </w:rPr>
      </w:pP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t>krytí, komprese (tlakový obvaz) nebo naložení škrtidla</w:t>
      </w: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t>Trendelenburgova (protišoková) poloha se zvednutými DKK</w:t>
      </w: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r>
        <w:rPr>
          <w:rFonts w:ascii="Times New Roman" w:eastAsia="Times New Roman" w:hAnsi="Times New Roman" w:cs="Times New Roman"/>
          <w:sz w:val="20"/>
          <w:szCs w:val="20"/>
        </w:rPr>
        <w:tab/>
        <w:t>zajištění žilního přístupu (periferní žíla, pokud nejde tak intaoseální vstup)</w:t>
      </w: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t xml:space="preserve">podání infusí </w:t>
      </w:r>
    </w:p>
    <w:p w:rsidR="008126B0" w:rsidRDefault="008126B0" w:rsidP="008126B0">
      <w:pPr>
        <w:spacing w:after="0" w:line="240" w:lineRule="auto"/>
        <w:jc w:val="both"/>
        <w:rPr>
          <w:rFonts w:ascii="Times New Roman" w:eastAsia="Times New Roman" w:hAnsi="Times New Roman" w:cs="Times New Roman"/>
          <w:sz w:val="20"/>
          <w:szCs w:val="20"/>
        </w:rPr>
      </w:pP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a.</w:t>
      </w:r>
      <w:r>
        <w:rPr>
          <w:rFonts w:ascii="Times New Roman" w:eastAsia="Times New Roman" w:hAnsi="Times New Roman" w:cs="Times New Roman"/>
          <w:sz w:val="20"/>
          <w:szCs w:val="20"/>
        </w:rPr>
        <w:tab/>
        <w:t>krystaloidy (1 – 2 litry během 30 – 60 min) – fysiologický roztok, Ringer, Hartmann</w:t>
      </w:r>
    </w:p>
    <w:p w:rsidR="008126B0"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b.</w:t>
      </w:r>
      <w:r>
        <w:rPr>
          <w:rFonts w:ascii="Times New Roman" w:eastAsia="Times New Roman" w:hAnsi="Times New Roman" w:cs="Times New Roman"/>
          <w:sz w:val="20"/>
          <w:szCs w:val="20"/>
        </w:rPr>
        <w:tab/>
        <w:t xml:space="preserve">koloidy (v poměru ke krystaloidům 1:2, max 2x 500 ml) – hydroxethylškrob, želatina </w:t>
      </w:r>
    </w:p>
    <w:p w:rsidR="008126B0" w:rsidRDefault="008126B0" w:rsidP="008126B0">
      <w:pPr>
        <w:spacing w:after="0" w:line="240" w:lineRule="auto"/>
        <w:ind w:left="397"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w:t>
      </w:r>
      <w:r>
        <w:rPr>
          <w:rFonts w:ascii="Times New Roman" w:eastAsia="Times New Roman" w:hAnsi="Times New Roman" w:cs="Times New Roman"/>
          <w:sz w:val="20"/>
          <w:szCs w:val="20"/>
        </w:rPr>
        <w:tab/>
        <w:t xml:space="preserve">transfuse (podání krevních derivátů – erymasa, plasma – až po náplni objemu krystaloidy a koloidy při </w:t>
      </w:r>
    </w:p>
    <w:p w:rsidR="008126B0" w:rsidRDefault="008126B0" w:rsidP="008126B0">
      <w:pPr>
        <w:spacing w:after="0" w:line="240" w:lineRule="auto"/>
        <w:ind w:left="397"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významné anemisaci či koagulopathii)</w:t>
      </w:r>
    </w:p>
    <w:p w:rsidR="008126B0" w:rsidRDefault="008126B0" w:rsidP="008126B0">
      <w:pPr>
        <w:spacing w:after="0" w:line="240" w:lineRule="auto"/>
        <w:jc w:val="both"/>
        <w:rPr>
          <w:rFonts w:ascii="Times New Roman" w:eastAsia="Times New Roman" w:hAnsi="Times New Roman" w:cs="Times New Roman"/>
          <w:sz w:val="20"/>
          <w:szCs w:val="20"/>
        </w:rPr>
      </w:pP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odhad krevní ztráty (nástup šoku – hranice při TK pod 100 mmHg, puls nad 100 /min)</w:t>
      </w:r>
      <w:r>
        <w:rPr>
          <w:rFonts w:ascii="Times New Roman" w:eastAsia="Times New Roman" w:hAnsi="Times New Roman" w:cs="Times New Roman"/>
          <w:sz w:val="20"/>
          <w:szCs w:val="20"/>
        </w:rPr>
        <w:t xml:space="preserve">: </w:t>
      </w:r>
    </w:p>
    <w:p w:rsidR="008126B0" w:rsidRPr="00435E54" w:rsidRDefault="008126B0" w:rsidP="008126B0">
      <w:pPr>
        <w:spacing w:after="0" w:line="240" w:lineRule="auto"/>
        <w:jc w:val="both"/>
        <w:rPr>
          <w:rFonts w:ascii="Times New Roman" w:eastAsia="Times New Roman" w:hAnsi="Times New Roman" w:cs="Times New Roman"/>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1559"/>
        <w:gridCol w:w="2126"/>
      </w:tblGrid>
      <w:tr w:rsidR="008126B0" w:rsidRPr="00435E54" w:rsidTr="00055BBD">
        <w:tc>
          <w:tcPr>
            <w:tcW w:w="1560"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krevní ztráta v %</w:t>
            </w:r>
          </w:p>
        </w:tc>
        <w:tc>
          <w:tcPr>
            <w:tcW w:w="1701"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puls (tepů/min)</w:t>
            </w:r>
          </w:p>
        </w:tc>
        <w:tc>
          <w:tcPr>
            <w:tcW w:w="1559"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TK (mmHg)</w:t>
            </w:r>
          </w:p>
        </w:tc>
        <w:tc>
          <w:tcPr>
            <w:tcW w:w="2126"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diuresa (za den)</w:t>
            </w:r>
          </w:p>
        </w:tc>
      </w:tr>
      <w:tr w:rsidR="008126B0" w:rsidRPr="00435E54" w:rsidTr="00055BBD">
        <w:tc>
          <w:tcPr>
            <w:tcW w:w="1560"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10</w:t>
            </w:r>
          </w:p>
        </w:tc>
        <w:tc>
          <w:tcPr>
            <w:tcW w:w="1701"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norma (72)</w:t>
            </w:r>
          </w:p>
        </w:tc>
        <w:tc>
          <w:tcPr>
            <w:tcW w:w="1559"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norma (120)</w:t>
            </w:r>
          </w:p>
        </w:tc>
        <w:tc>
          <w:tcPr>
            <w:tcW w:w="2126"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norma (1,5 l)</w:t>
            </w:r>
          </w:p>
        </w:tc>
      </w:tr>
      <w:tr w:rsidR="008126B0" w:rsidRPr="00435E54" w:rsidTr="00055BBD">
        <w:tc>
          <w:tcPr>
            <w:tcW w:w="1560"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20</w:t>
            </w:r>
          </w:p>
        </w:tc>
        <w:tc>
          <w:tcPr>
            <w:tcW w:w="1701"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nad 100</w:t>
            </w:r>
          </w:p>
        </w:tc>
        <w:tc>
          <w:tcPr>
            <w:tcW w:w="1559"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pod 100</w:t>
            </w:r>
          </w:p>
        </w:tc>
        <w:tc>
          <w:tcPr>
            <w:tcW w:w="2126"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oligurie (pod 500 ml)</w:t>
            </w:r>
          </w:p>
        </w:tc>
      </w:tr>
      <w:tr w:rsidR="008126B0" w:rsidRPr="00435E54" w:rsidTr="00055BBD">
        <w:tc>
          <w:tcPr>
            <w:tcW w:w="1560"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35</w:t>
            </w:r>
          </w:p>
        </w:tc>
        <w:tc>
          <w:tcPr>
            <w:tcW w:w="1701"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nad 120</w:t>
            </w:r>
          </w:p>
        </w:tc>
        <w:tc>
          <w:tcPr>
            <w:tcW w:w="1559"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pod 90</w:t>
            </w:r>
          </w:p>
        </w:tc>
        <w:tc>
          <w:tcPr>
            <w:tcW w:w="2126"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anurie (pod 100 ml)</w:t>
            </w:r>
          </w:p>
        </w:tc>
      </w:tr>
      <w:tr w:rsidR="008126B0" w:rsidRPr="00435E54" w:rsidTr="00055BBD">
        <w:tc>
          <w:tcPr>
            <w:tcW w:w="1560"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50</w:t>
            </w:r>
          </w:p>
        </w:tc>
        <w:tc>
          <w:tcPr>
            <w:tcW w:w="1701"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nad 120</w:t>
            </w:r>
          </w:p>
        </w:tc>
        <w:tc>
          <w:tcPr>
            <w:tcW w:w="1559"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pod 60</w:t>
            </w:r>
          </w:p>
        </w:tc>
        <w:tc>
          <w:tcPr>
            <w:tcW w:w="2126" w:type="dxa"/>
          </w:tcPr>
          <w:p w:rsidR="008126B0" w:rsidRPr="00435E54" w:rsidRDefault="008126B0" w:rsidP="00055BBD">
            <w:pPr>
              <w:spacing w:after="0" w:line="240" w:lineRule="auto"/>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anurie (pod 100 ml)</w:t>
            </w:r>
          </w:p>
        </w:tc>
      </w:tr>
    </w:tbl>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Pr="00435E54" w:rsidRDefault="008126B0" w:rsidP="008126B0">
      <w:pPr>
        <w:spacing w:after="0" w:line="240" w:lineRule="auto"/>
        <w:jc w:val="both"/>
        <w:rPr>
          <w:rFonts w:ascii="Times New Roman" w:eastAsia="Times New Roman" w:hAnsi="Times New Roman" w:cs="Times New Roman"/>
          <w:sz w:val="20"/>
          <w:szCs w:val="20"/>
        </w:rPr>
      </w:pPr>
      <w:r w:rsidRPr="00435E54">
        <w:rPr>
          <w:rFonts w:ascii="Times New Roman" w:eastAsia="Times New Roman" w:hAnsi="Times New Roman" w:cs="Times New Roman"/>
          <w:b/>
          <w:sz w:val="20"/>
          <w:szCs w:val="20"/>
        </w:rPr>
        <w:t xml:space="preserve">šokový index </w:t>
      </w:r>
      <w:r w:rsidRPr="00435E54">
        <w:rPr>
          <w:rFonts w:ascii="Times New Roman" w:eastAsia="Times New Roman" w:hAnsi="Times New Roman" w:cs="Times New Roman"/>
          <w:sz w:val="20"/>
          <w:szCs w:val="20"/>
        </w:rPr>
        <w:t xml:space="preserve">– poměr </w:t>
      </w:r>
      <w:r w:rsidRPr="00435E54">
        <w:rPr>
          <w:rFonts w:ascii="Times New Roman" w:eastAsia="Times New Roman" w:hAnsi="Times New Roman" w:cs="Times New Roman"/>
          <w:b/>
          <w:sz w:val="20"/>
          <w:szCs w:val="20"/>
        </w:rPr>
        <w:t>puls / TK</w:t>
      </w:r>
      <w:r w:rsidRPr="00435E54">
        <w:rPr>
          <w:rFonts w:ascii="Times New Roman" w:eastAsia="Times New Roman" w:hAnsi="Times New Roman" w:cs="Times New Roman"/>
          <w:b/>
          <w:sz w:val="20"/>
          <w:szCs w:val="20"/>
          <w:vertAlign w:val="subscript"/>
        </w:rPr>
        <w:t>syst</w:t>
      </w:r>
      <w:r w:rsidRPr="00435E54">
        <w:rPr>
          <w:rFonts w:ascii="Times New Roman" w:eastAsia="Times New Roman" w:hAnsi="Times New Roman" w:cs="Times New Roman"/>
          <w:sz w:val="20"/>
          <w:szCs w:val="20"/>
          <w:vertAlign w:val="subscript"/>
        </w:rPr>
        <w:t xml:space="preserve"> </w:t>
      </w:r>
      <w:r w:rsidRPr="00435E54">
        <w:rPr>
          <w:rFonts w:ascii="Times New Roman" w:eastAsia="Times New Roman" w:hAnsi="Times New Roman" w:cs="Times New Roman"/>
          <w:sz w:val="20"/>
          <w:szCs w:val="20"/>
        </w:rPr>
        <w:t>(norma: 60 / 120 = 0,5, počátek šoku 100 / 100 = 1, šok 120 / 60 = 2)</w:t>
      </w:r>
    </w:p>
    <w:p w:rsidR="008126B0" w:rsidRPr="00435E54" w:rsidRDefault="008126B0" w:rsidP="008126B0">
      <w:pPr>
        <w:spacing w:after="0" w:line="240" w:lineRule="auto"/>
        <w:jc w:val="both"/>
        <w:rPr>
          <w:rFonts w:ascii="Times New Roman" w:eastAsia="Times New Roman" w:hAnsi="Times New Roman" w:cs="Times New Roman"/>
          <w:b/>
          <w:sz w:val="20"/>
          <w:szCs w:val="20"/>
        </w:rPr>
      </w:pPr>
    </w:p>
    <w:p w:rsidR="008126B0" w:rsidRPr="00007211" w:rsidRDefault="008126B0" w:rsidP="008126B0">
      <w:pPr>
        <w:spacing w:after="0" w:line="240" w:lineRule="auto"/>
        <w:jc w:val="both"/>
        <w:rPr>
          <w:rFonts w:ascii="Times New Roman" w:eastAsia="Times New Roman" w:hAnsi="Times New Roman" w:cs="Times New Roman"/>
          <w:b/>
          <w:sz w:val="20"/>
          <w:szCs w:val="20"/>
          <w:u w:val="single"/>
        </w:rPr>
      </w:pPr>
      <w:r w:rsidRPr="00007211">
        <w:rPr>
          <w:rFonts w:ascii="Times New Roman" w:eastAsia="Times New Roman" w:hAnsi="Times New Roman" w:cs="Times New Roman"/>
          <w:b/>
          <w:sz w:val="20"/>
          <w:szCs w:val="20"/>
          <w:u w:val="single"/>
        </w:rPr>
        <w:t xml:space="preserve">definitivní zástava krvácení (při operaci) </w:t>
      </w:r>
    </w:p>
    <w:p w:rsidR="008126B0" w:rsidRPr="00435E54" w:rsidRDefault="008126B0" w:rsidP="008126B0">
      <w:pPr>
        <w:spacing w:after="0" w:line="240" w:lineRule="auto"/>
        <w:jc w:val="both"/>
        <w:rPr>
          <w:rFonts w:ascii="Times New Roman" w:eastAsia="Times New Roman" w:hAnsi="Times New Roman" w:cs="Times New Roman"/>
          <w:b/>
          <w:sz w:val="20"/>
          <w:szCs w:val="20"/>
        </w:rPr>
      </w:pP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komprese </w:t>
      </w:r>
      <w:r w:rsidRPr="00435E54">
        <w:rPr>
          <w:rFonts w:ascii="Times New Roman" w:eastAsia="Times New Roman" w:hAnsi="Times New Roman" w:cs="Times New Roman"/>
          <w:sz w:val="20"/>
          <w:szCs w:val="20"/>
        </w:rPr>
        <w:t>krvác</w:t>
      </w:r>
      <w:r>
        <w:rPr>
          <w:rFonts w:ascii="Times New Roman" w:eastAsia="Times New Roman" w:hAnsi="Times New Roman" w:cs="Times New Roman"/>
          <w:sz w:val="20"/>
          <w:szCs w:val="20"/>
        </w:rPr>
        <w:t xml:space="preserve">ejícího místa tamponem, </w:t>
      </w:r>
      <w:r w:rsidRPr="00473DF3">
        <w:rPr>
          <w:rFonts w:ascii="Times New Roman" w:eastAsia="Times New Roman" w:hAnsi="Times New Roman" w:cs="Times New Roman"/>
          <w:b/>
          <w:sz w:val="20"/>
          <w:szCs w:val="20"/>
        </w:rPr>
        <w:t>tamponáda</w:t>
      </w:r>
      <w:r>
        <w:rPr>
          <w:rFonts w:ascii="Times New Roman" w:eastAsia="Times New Roman" w:hAnsi="Times New Roman" w:cs="Times New Roman"/>
          <w:sz w:val="20"/>
          <w:szCs w:val="20"/>
        </w:rPr>
        <w:t xml:space="preserve"> (packing)  </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antiotrypse </w:t>
      </w:r>
      <w:r w:rsidRPr="00435E54">
        <w:rPr>
          <w:rFonts w:ascii="Times New Roman" w:eastAsia="Times New Roman" w:hAnsi="Times New Roman" w:cs="Times New Roman"/>
          <w:sz w:val="20"/>
          <w:szCs w:val="20"/>
        </w:rPr>
        <w:t xml:space="preserve">(zhmoždění konce cévy), </w:t>
      </w:r>
      <w:r w:rsidRPr="00435E54">
        <w:rPr>
          <w:rFonts w:ascii="Times New Roman" w:eastAsia="Times New Roman" w:hAnsi="Times New Roman" w:cs="Times New Roman"/>
          <w:b/>
          <w:sz w:val="20"/>
          <w:szCs w:val="20"/>
        </w:rPr>
        <w:t xml:space="preserve">angiotorse </w:t>
      </w:r>
      <w:r w:rsidRPr="00435E54">
        <w:rPr>
          <w:rFonts w:ascii="Times New Roman" w:eastAsia="Times New Roman" w:hAnsi="Times New Roman" w:cs="Times New Roman"/>
          <w:sz w:val="20"/>
          <w:szCs w:val="20"/>
        </w:rPr>
        <w:t>(zkroucení konce cévy)</w:t>
      </w:r>
    </w:p>
    <w:p w:rsidR="008126B0" w:rsidRPr="00435E54" w:rsidRDefault="008126B0" w:rsidP="008126B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elektrokoagulace</w:t>
      </w:r>
    </w:p>
    <w:p w:rsidR="008126B0" w:rsidRDefault="008126B0" w:rsidP="008126B0">
      <w:pPr>
        <w:spacing w:after="0" w:line="240" w:lineRule="auto"/>
        <w:jc w:val="both"/>
        <w:rPr>
          <w:rFonts w:ascii="Times New Roman" w:eastAsia="Times New Roman" w:hAnsi="Times New Roman" w:cs="Times New Roman"/>
          <w:b/>
          <w:sz w:val="20"/>
          <w:szCs w:val="20"/>
        </w:rPr>
      </w:pPr>
    </w:p>
    <w:p w:rsidR="008126B0" w:rsidRDefault="008126B0" w:rsidP="008126B0">
      <w:pPr>
        <w:spacing w:after="0" w:line="240" w:lineRule="auto"/>
        <w:ind w:left="794" w:hanging="4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monopolární (kauterem se dotkneme cévy,proud prochází mezi kauterem a elektrodou na těle pacienta)</w:t>
      </w:r>
    </w:p>
    <w:p w:rsidR="008126B0" w:rsidRPr="00473DF3"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b.</w:t>
      </w:r>
      <w:r>
        <w:rPr>
          <w:rFonts w:ascii="Times New Roman" w:eastAsia="Times New Roman" w:hAnsi="Times New Roman" w:cs="Times New Roman"/>
          <w:sz w:val="20"/>
          <w:szCs w:val="20"/>
        </w:rPr>
        <w:tab/>
        <w:t>bipolární (zachycení cévy do dvou elektrod (bipolární pinseta), proud prochází mezi nimi)</w:t>
      </w:r>
    </w:p>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Default="008126B0" w:rsidP="008126B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ligatura </w:t>
      </w:r>
      <w:r w:rsidRPr="00435E54">
        <w:rPr>
          <w:rFonts w:ascii="Times New Roman" w:eastAsia="Times New Roman" w:hAnsi="Times New Roman" w:cs="Times New Roman"/>
          <w:sz w:val="20"/>
          <w:szCs w:val="20"/>
        </w:rPr>
        <w:t xml:space="preserve">(prostý podvaz), </w:t>
      </w:r>
      <w:r w:rsidRPr="00435E54">
        <w:rPr>
          <w:rFonts w:ascii="Times New Roman" w:eastAsia="Times New Roman" w:hAnsi="Times New Roman" w:cs="Times New Roman"/>
          <w:b/>
          <w:sz w:val="20"/>
          <w:szCs w:val="20"/>
        </w:rPr>
        <w:t xml:space="preserve">opich </w:t>
      </w:r>
      <w:r w:rsidRPr="00435E54">
        <w:rPr>
          <w:rFonts w:ascii="Times New Roman" w:eastAsia="Times New Roman" w:hAnsi="Times New Roman" w:cs="Times New Roman"/>
          <w:sz w:val="20"/>
          <w:szCs w:val="20"/>
        </w:rPr>
        <w:t xml:space="preserve">(jehlou zabereme i tkáně v okolí krvácející cévy), </w:t>
      </w:r>
      <w:r w:rsidRPr="00435E54">
        <w:rPr>
          <w:rFonts w:ascii="Times New Roman" w:eastAsia="Times New Roman" w:hAnsi="Times New Roman" w:cs="Times New Roman"/>
          <w:b/>
          <w:sz w:val="20"/>
          <w:szCs w:val="20"/>
        </w:rPr>
        <w:t xml:space="preserve">propichová ligatura </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podvaz </w:t>
      </w:r>
      <w:r w:rsidRPr="00435E54">
        <w:rPr>
          <w:rFonts w:ascii="Times New Roman" w:eastAsia="Times New Roman" w:hAnsi="Times New Roman" w:cs="Times New Roman"/>
          <w:sz w:val="20"/>
          <w:szCs w:val="20"/>
        </w:rPr>
        <w:t xml:space="preserve">nebo stlačení přívodného cévního kmene (např. Pringleho hmat – stlačení lig. hepatoduodenale při </w:t>
      </w:r>
    </w:p>
    <w:p w:rsidR="008126B0" w:rsidRDefault="008126B0" w:rsidP="008126B0">
      <w:pPr>
        <w:spacing w:after="0" w:line="240" w:lineRule="auto"/>
        <w:jc w:val="both"/>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 xml:space="preserve">        ruptuře jater</w:t>
      </w:r>
      <w:r>
        <w:rPr>
          <w:rFonts w:ascii="Times New Roman" w:eastAsia="Times New Roman" w:hAnsi="Times New Roman" w:cs="Times New Roman"/>
          <w:sz w:val="20"/>
          <w:szCs w:val="20"/>
        </w:rPr>
        <w:t xml:space="preserve"> – prsty, </w:t>
      </w:r>
      <w:r w:rsidRPr="00007211">
        <w:rPr>
          <w:rFonts w:ascii="Times New Roman" w:eastAsia="Times New Roman" w:hAnsi="Times New Roman" w:cs="Times New Roman"/>
          <w:b/>
          <w:sz w:val="20"/>
          <w:szCs w:val="20"/>
        </w:rPr>
        <w:t>naložení turniketu</w:t>
      </w:r>
      <w:r w:rsidRPr="00435E5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cévy je možné přerušit i </w:t>
      </w:r>
      <w:r w:rsidRPr="00007211">
        <w:rPr>
          <w:rFonts w:ascii="Times New Roman" w:eastAsia="Times New Roman" w:hAnsi="Times New Roman" w:cs="Times New Roman"/>
          <w:b/>
          <w:sz w:val="20"/>
          <w:szCs w:val="20"/>
        </w:rPr>
        <w:t>cévním staplerem</w:t>
      </w:r>
    </w:p>
    <w:p w:rsidR="008126B0" w:rsidRPr="00007211"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resekce </w:t>
      </w:r>
      <w:r w:rsidRPr="00435E54">
        <w:rPr>
          <w:rFonts w:ascii="Times New Roman" w:eastAsia="Times New Roman" w:hAnsi="Times New Roman" w:cs="Times New Roman"/>
          <w:sz w:val="20"/>
          <w:szCs w:val="20"/>
        </w:rPr>
        <w:t>krvácejícího orgánu – sleziny, části jater, žaludku – při nezastavitelném masivním krvácení</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z w:val="20"/>
          <w:szCs w:val="20"/>
        </w:rPr>
        <w:tab/>
      </w:r>
      <w:r w:rsidRPr="00435E54">
        <w:rPr>
          <w:rFonts w:ascii="Times New Roman" w:eastAsia="Times New Roman" w:hAnsi="Times New Roman" w:cs="Times New Roman"/>
          <w:b/>
          <w:sz w:val="20"/>
          <w:szCs w:val="20"/>
        </w:rPr>
        <w:t xml:space="preserve">cévní rekonstrukce </w:t>
      </w:r>
      <w:r w:rsidRPr="00435E54">
        <w:rPr>
          <w:rFonts w:ascii="Times New Roman" w:eastAsia="Times New Roman" w:hAnsi="Times New Roman" w:cs="Times New Roman"/>
          <w:sz w:val="20"/>
          <w:szCs w:val="20"/>
        </w:rPr>
        <w:t xml:space="preserve">– sutura prostá nebo se záplatou, úplně přerušenou cévu šijeme end-to-end nebo s </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náhradou žilním št</w:t>
      </w:r>
      <w:r>
        <w:rPr>
          <w:rFonts w:ascii="Times New Roman" w:eastAsia="Times New Roman" w:hAnsi="Times New Roman" w:cs="Times New Roman"/>
          <w:sz w:val="20"/>
          <w:szCs w:val="20"/>
        </w:rPr>
        <w:t xml:space="preserve">ěpem </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krvácení z kostí – Horsleyův vosk vtlačovaný do spongiosy</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 xml:space="preserve">krvácení z mozkových cév – naložení Cushingových svorek </w:t>
      </w:r>
    </w:p>
    <w:p w:rsidR="008126B0" w:rsidRPr="00435E54"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 xml:space="preserve">působení tepla (výplach peritoneální dutiny teplým fysiologickým roztokem) i chladu (výplach žaludku </w:t>
      </w:r>
    </w:p>
    <w:p w:rsidR="008126B0" w:rsidRPr="00435E54" w:rsidRDefault="008126B0" w:rsidP="008126B0">
      <w:pPr>
        <w:spacing w:after="0" w:line="240" w:lineRule="auto"/>
        <w:jc w:val="both"/>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435E54">
        <w:rPr>
          <w:rFonts w:ascii="Times New Roman" w:eastAsia="Times New Roman" w:hAnsi="Times New Roman" w:cs="Times New Roman"/>
          <w:sz w:val="20"/>
          <w:szCs w:val="20"/>
        </w:rPr>
        <w:t xml:space="preserve">studeným fysiologickým roztokem při erosivní gastritidě) </w:t>
      </w:r>
    </w:p>
    <w:p w:rsidR="008126B0" w:rsidRPr="00435E54" w:rsidRDefault="008126B0" w:rsidP="008126B0">
      <w:pPr>
        <w:spacing w:after="0" w:line="240" w:lineRule="auto"/>
        <w:jc w:val="both"/>
        <w:rPr>
          <w:rFonts w:ascii="Times New Roman" w:eastAsia="Times New Roman" w:hAnsi="Times New Roman" w:cs="Times New Roman"/>
          <w:sz w:val="20"/>
          <w:szCs w:val="20"/>
        </w:rPr>
      </w:pPr>
    </w:p>
    <w:p w:rsidR="008126B0" w:rsidRPr="00435E54" w:rsidRDefault="008126B0" w:rsidP="00C64484">
      <w:pPr>
        <w:numPr>
          <w:ilvl w:val="0"/>
          <w:numId w:val="17"/>
        </w:numPr>
        <w:spacing w:after="0" w:line="240" w:lineRule="auto"/>
        <w:jc w:val="both"/>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malé cévy ligujeme vstřebatelným vláknem, větší nevstřebatelným</w:t>
      </w:r>
    </w:p>
    <w:p w:rsidR="008126B0" w:rsidRPr="00435E54" w:rsidRDefault="008126B0" w:rsidP="00C64484">
      <w:pPr>
        <w:numPr>
          <w:ilvl w:val="0"/>
          <w:numId w:val="17"/>
        </w:numPr>
        <w:spacing w:after="0" w:line="240" w:lineRule="auto"/>
        <w:jc w:val="both"/>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 xml:space="preserve">cévní sutury provádíme atraumatickým nevstřebatelným vláknem </w:t>
      </w:r>
      <w:r>
        <w:rPr>
          <w:rFonts w:ascii="Times New Roman" w:eastAsia="Times New Roman" w:hAnsi="Times New Roman" w:cs="Times New Roman"/>
          <w:sz w:val="20"/>
          <w:szCs w:val="20"/>
        </w:rPr>
        <w:t>(Prolene)</w:t>
      </w:r>
    </w:p>
    <w:p w:rsidR="008126B0" w:rsidRPr="00435E54" w:rsidRDefault="008126B0" w:rsidP="00C64484">
      <w:pPr>
        <w:numPr>
          <w:ilvl w:val="0"/>
          <w:numId w:val="17"/>
        </w:numPr>
        <w:spacing w:after="0" w:line="240" w:lineRule="auto"/>
        <w:jc w:val="both"/>
        <w:rPr>
          <w:rFonts w:ascii="Times New Roman" w:eastAsia="Times New Roman" w:hAnsi="Times New Roman" w:cs="Times New Roman"/>
          <w:sz w:val="20"/>
          <w:szCs w:val="20"/>
        </w:rPr>
      </w:pPr>
      <w:r w:rsidRPr="00435E54">
        <w:rPr>
          <w:rFonts w:ascii="Times New Roman" w:eastAsia="Times New Roman" w:hAnsi="Times New Roman" w:cs="Times New Roman"/>
          <w:sz w:val="20"/>
          <w:szCs w:val="20"/>
        </w:rPr>
        <w:t>při přerušení</w:t>
      </w:r>
      <w:r>
        <w:rPr>
          <w:rFonts w:ascii="Times New Roman" w:eastAsia="Times New Roman" w:hAnsi="Times New Roman" w:cs="Times New Roman"/>
          <w:sz w:val="20"/>
          <w:szCs w:val="20"/>
        </w:rPr>
        <w:t xml:space="preserve"> společně probíhající </w:t>
      </w:r>
      <w:r w:rsidRPr="00435E54">
        <w:rPr>
          <w:rFonts w:ascii="Times New Roman" w:eastAsia="Times New Roman" w:hAnsi="Times New Roman" w:cs="Times New Roman"/>
          <w:sz w:val="20"/>
          <w:szCs w:val="20"/>
        </w:rPr>
        <w:t>tepny a žíly</w:t>
      </w:r>
      <w:r>
        <w:rPr>
          <w:rFonts w:ascii="Times New Roman" w:eastAsia="Times New Roman" w:hAnsi="Times New Roman" w:cs="Times New Roman"/>
          <w:sz w:val="20"/>
          <w:szCs w:val="20"/>
        </w:rPr>
        <w:t xml:space="preserve"> (cévní svazek končetin)</w:t>
      </w:r>
      <w:r w:rsidRPr="00435E54">
        <w:rPr>
          <w:rFonts w:ascii="Times New Roman" w:eastAsia="Times New Roman" w:hAnsi="Times New Roman" w:cs="Times New Roman"/>
          <w:sz w:val="20"/>
          <w:szCs w:val="20"/>
        </w:rPr>
        <w:t xml:space="preserve"> nejprve </w:t>
      </w:r>
      <w:r>
        <w:rPr>
          <w:rFonts w:ascii="Times New Roman" w:eastAsia="Times New Roman" w:hAnsi="Times New Roman" w:cs="Times New Roman"/>
          <w:sz w:val="20"/>
          <w:szCs w:val="20"/>
        </w:rPr>
        <w:t>za</w:t>
      </w:r>
      <w:r w:rsidRPr="00435E54">
        <w:rPr>
          <w:rFonts w:ascii="Times New Roman" w:eastAsia="Times New Roman" w:hAnsi="Times New Roman" w:cs="Times New Roman"/>
          <w:sz w:val="20"/>
          <w:szCs w:val="20"/>
        </w:rPr>
        <w:t>šijeme žílu, potom tepnu</w:t>
      </w:r>
    </w:p>
    <w:p w:rsidR="008126B0" w:rsidRDefault="008126B0" w:rsidP="008126B0">
      <w:pPr>
        <w:contextualSpacing/>
        <w:jc w:val="both"/>
        <w:rPr>
          <w:rFonts w:ascii="Times New Roman" w:hAnsi="Times New Roman" w:cs="Times New Roman"/>
          <w:sz w:val="20"/>
          <w:szCs w:val="20"/>
        </w:rPr>
      </w:pPr>
    </w:p>
    <w:p w:rsidR="008126B0" w:rsidRPr="002D20BE" w:rsidRDefault="008126B0" w:rsidP="008126B0">
      <w:pPr>
        <w:spacing w:after="0" w:line="240" w:lineRule="auto"/>
        <w:rPr>
          <w:rFonts w:ascii="Times New Roman" w:eastAsia="Times New Roman" w:hAnsi="Times New Roman" w:cs="Times New Roman"/>
          <w:b/>
          <w:sz w:val="24"/>
          <w:szCs w:val="24"/>
          <w:u w:val="single"/>
        </w:rPr>
      </w:pPr>
      <w:r w:rsidRPr="002D20BE">
        <w:rPr>
          <w:rFonts w:ascii="Times New Roman" w:eastAsia="Times New Roman" w:hAnsi="Times New Roman" w:cs="Times New Roman"/>
          <w:b/>
          <w:sz w:val="24"/>
          <w:szCs w:val="24"/>
          <w:u w:val="single"/>
        </w:rPr>
        <w:t>Poranění hrudníku</w:t>
      </w:r>
      <w:r>
        <w:rPr>
          <w:rFonts w:ascii="Times New Roman" w:eastAsia="Times New Roman" w:hAnsi="Times New Roman" w:cs="Times New Roman"/>
          <w:b/>
          <w:sz w:val="24"/>
          <w:szCs w:val="24"/>
          <w:u w:val="single"/>
        </w:rPr>
        <w:t xml:space="preserve">, </w:t>
      </w:r>
      <w:r w:rsidRPr="002D20BE">
        <w:rPr>
          <w:rFonts w:ascii="Times New Roman" w:eastAsia="Times New Roman" w:hAnsi="Times New Roman" w:cs="Times New Roman"/>
          <w:b/>
          <w:sz w:val="24"/>
          <w:szCs w:val="24"/>
          <w:u w:val="single"/>
        </w:rPr>
        <w:t>první pomoc</w:t>
      </w:r>
    </w:p>
    <w:p w:rsidR="008126B0" w:rsidRPr="002D20BE" w:rsidRDefault="008126B0" w:rsidP="008126B0">
      <w:pPr>
        <w:spacing w:after="0" w:line="240" w:lineRule="auto"/>
        <w:jc w:val="both"/>
        <w:rPr>
          <w:rFonts w:ascii="Times New Roman" w:eastAsia="Times New Roman" w:hAnsi="Times New Roman" w:cs="Times New Roman"/>
          <w:b/>
          <w:sz w:val="20"/>
          <w:szCs w:val="20"/>
          <w:u w:val="single"/>
        </w:rPr>
      </w:pPr>
    </w:p>
    <w:p w:rsidR="008126B0" w:rsidRPr="008126B0" w:rsidRDefault="008126B0" w:rsidP="00C64484">
      <w:pPr>
        <w:pStyle w:val="Odstavecseseznamem"/>
        <w:numPr>
          <w:ilvl w:val="0"/>
          <w:numId w:val="17"/>
        </w:numPr>
        <w:jc w:val="both"/>
        <w:rPr>
          <w:sz w:val="20"/>
          <w:szCs w:val="20"/>
        </w:rPr>
      </w:pPr>
      <w:r>
        <w:rPr>
          <w:sz w:val="20"/>
          <w:szCs w:val="20"/>
        </w:rPr>
        <w:t xml:space="preserve">rozdělení hrudních poranění: </w:t>
      </w:r>
    </w:p>
    <w:p w:rsidR="008126B0" w:rsidRDefault="008126B0" w:rsidP="008126B0">
      <w:pPr>
        <w:spacing w:after="0" w:line="240" w:lineRule="auto"/>
        <w:jc w:val="both"/>
        <w:rPr>
          <w:rFonts w:ascii="Times New Roman" w:eastAsia="Times New Roman" w:hAnsi="Times New Roman" w:cs="Times New Roman"/>
          <w:sz w:val="20"/>
          <w:szCs w:val="20"/>
        </w:rPr>
      </w:pP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tupá</w:t>
      </w: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otevřená</w:t>
      </w:r>
    </w:p>
    <w:p w:rsidR="008126B0" w:rsidRPr="002D20BE" w:rsidRDefault="008126B0" w:rsidP="008126B0">
      <w:pPr>
        <w:spacing w:after="0" w:line="240" w:lineRule="auto"/>
        <w:jc w:val="both"/>
        <w:rPr>
          <w:rFonts w:ascii="Times New Roman" w:eastAsia="Times New Roman" w:hAnsi="Times New Roman" w:cs="Times New Roman"/>
          <w:sz w:val="20"/>
          <w:szCs w:val="20"/>
        </w:rPr>
      </w:pP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a.</w:t>
      </w:r>
      <w:r w:rsidRPr="002D20BE">
        <w:rPr>
          <w:rFonts w:ascii="Times New Roman" w:eastAsia="Times New Roman" w:hAnsi="Times New Roman" w:cs="Times New Roman"/>
          <w:sz w:val="20"/>
          <w:szCs w:val="20"/>
        </w:rPr>
        <w:tab/>
        <w:t>nepenetrující (neprocházející přes parietální pleuru nebo perikard)</w:t>
      </w: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b.</w:t>
      </w:r>
      <w:r w:rsidRPr="002D20BE">
        <w:rPr>
          <w:rFonts w:ascii="Times New Roman" w:eastAsia="Times New Roman" w:hAnsi="Times New Roman" w:cs="Times New Roman"/>
          <w:sz w:val="20"/>
          <w:szCs w:val="20"/>
        </w:rPr>
        <w:tab/>
        <w:t>penetrující (do pleurální nebo perikardiální dutiny)</w:t>
      </w:r>
    </w:p>
    <w:p w:rsidR="008126B0" w:rsidRPr="002D20BE" w:rsidRDefault="008126B0" w:rsidP="008126B0">
      <w:pPr>
        <w:spacing w:after="0" w:line="240" w:lineRule="auto"/>
        <w:jc w:val="both"/>
        <w:rPr>
          <w:rFonts w:ascii="Times New Roman" w:eastAsia="Times New Roman" w:hAnsi="Times New Roman" w:cs="Times New Roman"/>
          <w:sz w:val="20"/>
          <w:szCs w:val="20"/>
        </w:rPr>
      </w:pP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podle poraněných struktur je lze </w:t>
      </w:r>
      <w:r>
        <w:rPr>
          <w:rFonts w:ascii="Times New Roman" w:eastAsia="Times New Roman" w:hAnsi="Times New Roman" w:cs="Times New Roman"/>
          <w:sz w:val="20"/>
          <w:szCs w:val="20"/>
        </w:rPr>
        <w:t xml:space="preserve">dále </w:t>
      </w:r>
      <w:r w:rsidRPr="002D20BE">
        <w:rPr>
          <w:rFonts w:ascii="Times New Roman" w:eastAsia="Times New Roman" w:hAnsi="Times New Roman" w:cs="Times New Roman"/>
          <w:sz w:val="20"/>
          <w:szCs w:val="20"/>
        </w:rPr>
        <w:t>rozdělit na poranění:</w:t>
      </w:r>
    </w:p>
    <w:p w:rsidR="008126B0" w:rsidRPr="002D20BE" w:rsidRDefault="008126B0" w:rsidP="008126B0">
      <w:pPr>
        <w:spacing w:after="0" w:line="240" w:lineRule="auto"/>
        <w:jc w:val="both"/>
        <w:rPr>
          <w:rFonts w:ascii="Times New Roman" w:eastAsia="Times New Roman" w:hAnsi="Times New Roman" w:cs="Times New Roman"/>
          <w:sz w:val="20"/>
          <w:szCs w:val="20"/>
        </w:rPr>
      </w:pP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hrudní stěny (kontuse a zlomeniny žeber a sterna, hrudních obratlů, lopatky a klíční kosti)</w:t>
      </w: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poranění plic a dýchacích cest (trachea, bronchy)</w:t>
      </w: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t>poranění srdce</w:t>
      </w: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4.</w:t>
      </w:r>
      <w:r w:rsidRPr="002D20BE">
        <w:rPr>
          <w:rFonts w:ascii="Times New Roman" w:eastAsia="Times New Roman" w:hAnsi="Times New Roman" w:cs="Times New Roman"/>
          <w:sz w:val="20"/>
          <w:szCs w:val="20"/>
        </w:rPr>
        <w:tab/>
        <w:t xml:space="preserve">poranění velkých cév (horní a dolní dutá žíla, aorta, plicnice) a ductus thoracicus </w:t>
      </w: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5.</w:t>
      </w:r>
      <w:r w:rsidRPr="002D20BE">
        <w:rPr>
          <w:rFonts w:ascii="Times New Roman" w:eastAsia="Times New Roman" w:hAnsi="Times New Roman" w:cs="Times New Roman"/>
          <w:sz w:val="20"/>
          <w:szCs w:val="20"/>
        </w:rPr>
        <w:tab/>
        <w:t xml:space="preserve">poranění jícnu </w:t>
      </w:r>
    </w:p>
    <w:p w:rsidR="008126B0" w:rsidRPr="002D20BE" w:rsidRDefault="008126B0" w:rsidP="008126B0">
      <w:pPr>
        <w:spacing w:after="0" w:line="240" w:lineRule="auto"/>
        <w:jc w:val="both"/>
        <w:rPr>
          <w:rFonts w:ascii="Times New Roman" w:eastAsia="Times New Roman" w:hAnsi="Times New Roman" w:cs="Times New Roman"/>
          <w:sz w:val="20"/>
          <w:szCs w:val="20"/>
        </w:rPr>
      </w:pP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lastRenderedPageBreak/>
        <w:t>-</w:t>
      </w:r>
      <w:r w:rsidRPr="002D20BE">
        <w:rPr>
          <w:rFonts w:ascii="Times New Roman" w:eastAsia="Times New Roman" w:hAnsi="Times New Roman" w:cs="Times New Roman"/>
          <w:sz w:val="20"/>
          <w:szCs w:val="20"/>
        </w:rPr>
        <w:tab/>
        <w:t xml:space="preserve">komplikacemi výše uvedených poranění je krvácení, únik vzduchu nebo lymfy do pleurální a perikardiální dutiny nebo do mediastina (hemothorax, hemoperikard, chylothorax, pneumothorax, pneumoperikard, pneumomediastinum) </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podkožní emfysem – známkou poranění plíce, tracheobronchiálního stromu a jícnu (může se kombinovat s PNO či pneumomediastinem)</w:t>
      </w: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pathofysiologickými důsledky jsou:</w:t>
      </w:r>
    </w:p>
    <w:p w:rsidR="008126B0" w:rsidRPr="002D20BE" w:rsidRDefault="008126B0" w:rsidP="008126B0">
      <w:pPr>
        <w:spacing w:after="0" w:line="240" w:lineRule="auto"/>
        <w:jc w:val="both"/>
        <w:rPr>
          <w:rFonts w:ascii="Times New Roman" w:eastAsia="Times New Roman" w:hAnsi="Times New Roman" w:cs="Times New Roman"/>
          <w:sz w:val="20"/>
          <w:szCs w:val="20"/>
        </w:rPr>
      </w:pP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a.</w:t>
      </w:r>
      <w:r w:rsidRPr="002D20BE">
        <w:rPr>
          <w:rFonts w:ascii="Times New Roman" w:eastAsia="Times New Roman" w:hAnsi="Times New Roman" w:cs="Times New Roman"/>
          <w:sz w:val="20"/>
          <w:szCs w:val="20"/>
        </w:rPr>
        <w:tab/>
        <w:t>respirační insuficience (útlak plíce hemothoraxem či pneumothoraxem, poruchy ventilace při poranění</w:t>
      </w:r>
    </w:p>
    <w:p w:rsidR="008126B0" w:rsidRPr="002D20BE"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hrudní stěny)</w:t>
      </w: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b.</w:t>
      </w:r>
      <w:r w:rsidRPr="002D20BE">
        <w:rPr>
          <w:rFonts w:ascii="Times New Roman" w:eastAsia="Times New Roman" w:hAnsi="Times New Roman" w:cs="Times New Roman"/>
          <w:sz w:val="20"/>
          <w:szCs w:val="20"/>
        </w:rPr>
        <w:tab/>
        <w:t>hemorhagický šok (masivní krvácení při ruptuře velkých cév)</w:t>
      </w: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c.</w:t>
      </w:r>
      <w:r w:rsidRPr="002D20BE">
        <w:rPr>
          <w:rFonts w:ascii="Times New Roman" w:eastAsia="Times New Roman" w:hAnsi="Times New Roman" w:cs="Times New Roman"/>
          <w:sz w:val="20"/>
          <w:szCs w:val="20"/>
        </w:rPr>
        <w:tab/>
        <w:t>obstrukční šok (útlak srdce při tamponádě srdeční u hemoperikardu)</w:t>
      </w:r>
    </w:p>
    <w:p w:rsidR="008126B0" w:rsidRPr="002D20BE" w:rsidRDefault="008126B0" w:rsidP="008126B0">
      <w:pPr>
        <w:spacing w:after="0" w:line="240" w:lineRule="auto"/>
        <w:jc w:val="both"/>
        <w:rPr>
          <w:rFonts w:ascii="Times New Roman" w:eastAsia="Times New Roman" w:hAnsi="Times New Roman" w:cs="Times New Roman"/>
          <w:sz w:val="20"/>
          <w:szCs w:val="20"/>
        </w:rPr>
      </w:pPr>
    </w:p>
    <w:p w:rsidR="008126B0" w:rsidRPr="002D20BE" w:rsidRDefault="008126B0" w:rsidP="008126B0">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klinické příznaky poranění hrudníku: </w:t>
      </w:r>
    </w:p>
    <w:p w:rsidR="008126B0" w:rsidRPr="002D20BE" w:rsidRDefault="008126B0" w:rsidP="008126B0">
      <w:pPr>
        <w:spacing w:after="0" w:line="240" w:lineRule="auto"/>
        <w:jc w:val="both"/>
        <w:rPr>
          <w:rFonts w:ascii="Times New Roman" w:eastAsia="Times New Roman" w:hAnsi="Times New Roman" w:cs="Times New Roman"/>
          <w:sz w:val="20"/>
          <w:szCs w:val="20"/>
        </w:rPr>
      </w:pP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různý stupeň poškození měkkých tkání hrudní stěny (hematom, otevřená rána), u zlomenin hematom, otok, krepitace, podkožní emfysem</w:t>
      </w:r>
    </w:p>
    <w:p w:rsidR="008126B0" w:rsidRPr="002D20BE" w:rsidRDefault="008126B0" w:rsidP="008126B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subj. bolest na postižené straně zhoršující se pohybem a kašlem</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 xml:space="preserve">závažnější poranění hrudní stěny a nitrohrudních orgánů jsou spojené s dušností, tachypnoí, cyanosou, oběhovou nestabilitou a respirační insuficiencí </w:t>
      </w:r>
    </w:p>
    <w:p w:rsidR="008126B0" w:rsidRPr="002D20BE" w:rsidRDefault="008126B0" w:rsidP="008126B0">
      <w:pPr>
        <w:spacing w:after="0" w:line="240" w:lineRule="auto"/>
        <w:jc w:val="both"/>
        <w:rPr>
          <w:rFonts w:ascii="Times New Roman" w:eastAsia="Times New Roman" w:hAnsi="Times New Roman" w:cs="Times New Roman"/>
          <w:sz w:val="20"/>
          <w:szCs w:val="20"/>
        </w:rPr>
      </w:pPr>
    </w:p>
    <w:p w:rsidR="008126B0" w:rsidRPr="002D20BE" w:rsidRDefault="008126B0" w:rsidP="008126B0">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zlomeniny žeber</w:t>
      </w:r>
    </w:p>
    <w:p w:rsidR="008126B0" w:rsidRPr="002D20BE" w:rsidRDefault="008126B0" w:rsidP="008126B0">
      <w:pPr>
        <w:spacing w:after="0" w:line="240" w:lineRule="auto"/>
        <w:jc w:val="both"/>
        <w:rPr>
          <w:rFonts w:ascii="Times New Roman" w:eastAsia="Times New Roman" w:hAnsi="Times New Roman" w:cs="Times New Roman"/>
          <w:b/>
          <w:sz w:val="20"/>
          <w:szCs w:val="20"/>
          <w:u w:val="single"/>
        </w:rPr>
      </w:pP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w:t>
      </w:r>
      <w:r w:rsidRPr="002D20BE">
        <w:rPr>
          <w:rFonts w:ascii="Times New Roman" w:eastAsia="Times New Roman" w:hAnsi="Times New Roman" w:cs="Times New Roman"/>
          <w:sz w:val="20"/>
          <w:szCs w:val="24"/>
        </w:rPr>
        <w:tab/>
        <w:t>isolovaná zlomenina – jednoduchá zlomenina jednoho žebra</w:t>
      </w: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b.</w:t>
      </w:r>
      <w:r w:rsidRPr="002D20BE">
        <w:rPr>
          <w:rFonts w:ascii="Times New Roman" w:eastAsia="Times New Roman" w:hAnsi="Times New Roman" w:cs="Times New Roman"/>
          <w:sz w:val="20"/>
          <w:szCs w:val="24"/>
        </w:rPr>
        <w:tab/>
        <w:t>sériová zlomenina – zlomenina 3 a více sousedních žeber v jedné linii</w:t>
      </w: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c.</w:t>
      </w:r>
      <w:r w:rsidRPr="002D20BE">
        <w:rPr>
          <w:rFonts w:ascii="Times New Roman" w:eastAsia="Times New Roman" w:hAnsi="Times New Roman" w:cs="Times New Roman"/>
          <w:sz w:val="20"/>
          <w:szCs w:val="24"/>
        </w:rPr>
        <w:tab/>
        <w:t>bloková zlomenina – zlomenina 3 a více sousedních žeber ve dvou liniích</w:t>
      </w:r>
    </w:p>
    <w:p w:rsidR="008126B0" w:rsidRPr="002D20BE" w:rsidRDefault="008126B0" w:rsidP="008126B0">
      <w:pPr>
        <w:spacing w:after="0" w:line="240" w:lineRule="auto"/>
        <w:jc w:val="both"/>
        <w:rPr>
          <w:rFonts w:ascii="Times New Roman" w:eastAsia="Times New Roman" w:hAnsi="Times New Roman" w:cs="Times New Roman"/>
          <w:sz w:val="20"/>
          <w:szCs w:val="24"/>
        </w:rPr>
      </w:pP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blokové zlomeniny mohou vést k tzv. paradoxnímu dýchání (vylomená část hrudní stěny se při dýchání chová opačně než neporušená hrudní stěna – při vdechu vpadává a při výdechu se vyklenuje – tzv. nestabilní hrudní stěna), to vede k respirační insuficienci</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komplikací zlomeného žebra bývá hemothorax (při zlomenině jednoho žebra cca 150 ml krve), poranění plíce (kontuse až dilacerace dislokovaným fragmentem) s PNO nebo s podkožním emfysemem</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u poranění dolních tří žeber musíme myslet na možnost současného poranění jater (vpravo) nebo sleziny (vlevo)</w:t>
      </w: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kontuse hrudní stěny bývá bolestivá stejně jako zlomeniné žebro (pohmoždění periostu a perichondria)</w:t>
      </w:r>
    </w:p>
    <w:p w:rsidR="008126B0" w:rsidRPr="002D20BE" w:rsidRDefault="008126B0" w:rsidP="008126B0">
      <w:pPr>
        <w:tabs>
          <w:tab w:val="left" w:pos="340"/>
        </w:tabs>
        <w:spacing w:after="0" w:line="240" w:lineRule="auto"/>
        <w:jc w:val="both"/>
        <w:rPr>
          <w:rFonts w:ascii="Times New Roman" w:eastAsia="Times New Roman" w:hAnsi="Times New Roman" w:cs="Times New Roman"/>
          <w:sz w:val="20"/>
          <w:szCs w:val="24"/>
        </w:rPr>
      </w:pPr>
    </w:p>
    <w:p w:rsidR="008126B0" w:rsidRPr="002D20BE" w:rsidRDefault="008126B0" w:rsidP="008126B0">
      <w:pPr>
        <w:tabs>
          <w:tab w:val="left" w:pos="340"/>
        </w:tabs>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 xml:space="preserve">pneumothorax </w:t>
      </w:r>
    </w:p>
    <w:p w:rsidR="008126B0" w:rsidRPr="002D20BE" w:rsidRDefault="008126B0" w:rsidP="008126B0">
      <w:pPr>
        <w:spacing w:after="0" w:line="240" w:lineRule="auto"/>
        <w:jc w:val="left"/>
        <w:rPr>
          <w:rFonts w:ascii="Times New Roman" w:eastAsia="Times New Roman" w:hAnsi="Times New Roman" w:cs="Times New Roman"/>
          <w:b/>
          <w:sz w:val="20"/>
          <w:szCs w:val="24"/>
          <w:u w:val="single"/>
        </w:rPr>
      </w:pPr>
    </w:p>
    <w:p w:rsidR="008126B0" w:rsidRPr="002D20BE" w:rsidRDefault="008126B0" w:rsidP="00C64484">
      <w:pPr>
        <w:numPr>
          <w:ilvl w:val="0"/>
          <w:numId w:val="28"/>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přítomnost vzduchu v pleurální dutině, nejčastěji vzniká poraněním plíce fragmentem zlomeného žebra nebo při penetrujícím poranění hrudníku (komunikace mezi pleurální dutinou a zevní atmosférou): </w:t>
      </w:r>
    </w:p>
    <w:p w:rsidR="008126B0" w:rsidRPr="002D20BE" w:rsidRDefault="008126B0" w:rsidP="008126B0">
      <w:pPr>
        <w:spacing w:after="0" w:line="240" w:lineRule="auto"/>
        <w:jc w:val="both"/>
        <w:rPr>
          <w:rFonts w:ascii="Times New Roman" w:eastAsia="Times New Roman" w:hAnsi="Times New Roman" w:cs="Times New Roman"/>
          <w:sz w:val="20"/>
          <w:szCs w:val="24"/>
        </w:rPr>
      </w:pP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1.</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vnitřní</w:t>
      </w:r>
      <w:r w:rsidRPr="002D20BE">
        <w:rPr>
          <w:rFonts w:ascii="Times New Roman" w:eastAsia="Times New Roman" w:hAnsi="Times New Roman" w:cs="Times New Roman"/>
          <w:sz w:val="20"/>
          <w:szCs w:val="24"/>
        </w:rPr>
        <w:t xml:space="preserve"> (komunikace poraněným povrchem plíce) + </w:t>
      </w:r>
      <w:r w:rsidRPr="002D20BE">
        <w:rPr>
          <w:rFonts w:ascii="Times New Roman" w:eastAsia="Times New Roman" w:hAnsi="Times New Roman" w:cs="Times New Roman"/>
          <w:b/>
          <w:sz w:val="20"/>
          <w:szCs w:val="24"/>
        </w:rPr>
        <w:t>zevní</w:t>
      </w:r>
      <w:r w:rsidRPr="002D20BE">
        <w:rPr>
          <w:rFonts w:ascii="Times New Roman" w:eastAsia="Times New Roman" w:hAnsi="Times New Roman" w:cs="Times New Roman"/>
          <w:sz w:val="20"/>
          <w:szCs w:val="24"/>
        </w:rPr>
        <w:t xml:space="preserve"> (komunikace ranou v hrudní stěně)</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2.</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uzavřený</w:t>
      </w:r>
      <w:r w:rsidRPr="002D20BE">
        <w:rPr>
          <w:rFonts w:ascii="Times New Roman" w:eastAsia="Times New Roman" w:hAnsi="Times New Roman" w:cs="Times New Roman"/>
          <w:sz w:val="20"/>
          <w:szCs w:val="24"/>
        </w:rPr>
        <w:t xml:space="preserve"> (jednorázový průnik vzduchu) + </w:t>
      </w:r>
      <w:r w:rsidRPr="002D20BE">
        <w:rPr>
          <w:rFonts w:ascii="Times New Roman" w:eastAsia="Times New Roman" w:hAnsi="Times New Roman" w:cs="Times New Roman"/>
          <w:b/>
          <w:sz w:val="20"/>
          <w:szCs w:val="24"/>
        </w:rPr>
        <w:t>otevřený</w:t>
      </w:r>
      <w:r w:rsidRPr="002D20BE">
        <w:rPr>
          <w:rFonts w:ascii="Times New Roman" w:eastAsia="Times New Roman" w:hAnsi="Times New Roman" w:cs="Times New Roman"/>
          <w:sz w:val="20"/>
          <w:szCs w:val="24"/>
        </w:rPr>
        <w:t xml:space="preserve"> (trvalá komunikace) + </w:t>
      </w:r>
      <w:r w:rsidRPr="002D20BE">
        <w:rPr>
          <w:rFonts w:ascii="Times New Roman" w:eastAsia="Times New Roman" w:hAnsi="Times New Roman" w:cs="Times New Roman"/>
          <w:b/>
          <w:sz w:val="20"/>
          <w:szCs w:val="24"/>
        </w:rPr>
        <w:t>tensní</w:t>
      </w:r>
      <w:r w:rsidRPr="002D20BE">
        <w:rPr>
          <w:rFonts w:ascii="Times New Roman" w:eastAsia="Times New Roman" w:hAnsi="Times New Roman" w:cs="Times New Roman"/>
          <w:sz w:val="20"/>
          <w:szCs w:val="24"/>
        </w:rPr>
        <w:t xml:space="preserve"> (komunikace funguje jako jednocestný ventil – nasávání vzduchu při nádechu, při výdechu se otvor uzavře a vzduch zůstává v pleurální dutině za trvalého nárůstu intrapleurálního tlaku) </w:t>
      </w: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3.</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totální</w:t>
      </w:r>
      <w:r w:rsidRPr="002D20BE">
        <w:rPr>
          <w:rFonts w:ascii="Times New Roman" w:eastAsia="Times New Roman" w:hAnsi="Times New Roman" w:cs="Times New Roman"/>
          <w:sz w:val="20"/>
          <w:szCs w:val="24"/>
        </w:rPr>
        <w:t xml:space="preserve"> + </w:t>
      </w:r>
      <w:r w:rsidRPr="002D20BE">
        <w:rPr>
          <w:rFonts w:ascii="Times New Roman" w:eastAsia="Times New Roman" w:hAnsi="Times New Roman" w:cs="Times New Roman"/>
          <w:b/>
          <w:sz w:val="20"/>
          <w:szCs w:val="24"/>
        </w:rPr>
        <w:t>parciální</w:t>
      </w:r>
      <w:r w:rsidRPr="002D20BE">
        <w:rPr>
          <w:rFonts w:ascii="Times New Roman" w:eastAsia="Times New Roman" w:hAnsi="Times New Roman" w:cs="Times New Roman"/>
          <w:sz w:val="20"/>
          <w:szCs w:val="24"/>
        </w:rPr>
        <w:t xml:space="preserve">  + </w:t>
      </w:r>
      <w:r w:rsidRPr="002D20BE">
        <w:rPr>
          <w:rFonts w:ascii="Times New Roman" w:eastAsia="Times New Roman" w:hAnsi="Times New Roman" w:cs="Times New Roman"/>
          <w:b/>
          <w:sz w:val="20"/>
          <w:szCs w:val="24"/>
        </w:rPr>
        <w:t>plášťový</w:t>
      </w:r>
      <w:r w:rsidRPr="002D20BE">
        <w:rPr>
          <w:rFonts w:ascii="Times New Roman" w:eastAsia="Times New Roman" w:hAnsi="Times New Roman" w:cs="Times New Roman"/>
          <w:sz w:val="20"/>
          <w:szCs w:val="24"/>
        </w:rPr>
        <w:t xml:space="preserve"> </w:t>
      </w: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4.</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spontánní + traumatický + iatrogenní</w:t>
      </w:r>
      <w:r w:rsidRPr="002D20BE">
        <w:rPr>
          <w:rFonts w:ascii="Times New Roman" w:eastAsia="Times New Roman" w:hAnsi="Times New Roman" w:cs="Times New Roman"/>
          <w:sz w:val="20"/>
          <w:szCs w:val="24"/>
        </w:rPr>
        <w:t xml:space="preserve"> (CŽK, UPV, punkce fluidothoraxu, biopsie jater)</w:t>
      </w:r>
    </w:p>
    <w:p w:rsidR="008126B0" w:rsidRPr="002D20BE" w:rsidRDefault="008126B0" w:rsidP="008126B0">
      <w:pPr>
        <w:spacing w:after="0" w:line="240" w:lineRule="auto"/>
        <w:jc w:val="both"/>
        <w:rPr>
          <w:rFonts w:ascii="Times New Roman" w:eastAsia="Times New Roman" w:hAnsi="Times New Roman" w:cs="Times New Roman"/>
          <w:sz w:val="20"/>
          <w:szCs w:val="24"/>
        </w:rPr>
      </w:pP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u otevřeného PNO dochází k „vlání mediastina“ (přesuny během dechového cyklu), u tensního je přesun mediastina na zdravou stranu – zhoršení žilního návratu, komprese myokardu – oběhové a respirační selhání </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klinicky bolesti na hrudníku, dušnost, suchý dráždivý kašel, na postižené straně oslabené dýchání a hypersonorní poklep, u otevřeného PNO defekt v hrudní stěně se ssavými fenomeny, u tensnho progredující dušnost se zvýšenou náplní krčních žil, cyanosou, deviací trachey na nepostiženou stranu</w:t>
      </w:r>
    </w:p>
    <w:p w:rsidR="008126B0" w:rsidRPr="002D20BE" w:rsidRDefault="008126B0" w:rsidP="008126B0">
      <w:pPr>
        <w:spacing w:after="0" w:line="240" w:lineRule="auto"/>
        <w:jc w:val="both"/>
        <w:rPr>
          <w:rFonts w:ascii="Times New Roman" w:eastAsia="Times New Roman" w:hAnsi="Times New Roman" w:cs="Times New Roman"/>
          <w:sz w:val="20"/>
          <w:szCs w:val="24"/>
        </w:rPr>
      </w:pPr>
    </w:p>
    <w:p w:rsidR="008126B0" w:rsidRPr="002D20BE" w:rsidRDefault="008126B0" w:rsidP="008126B0">
      <w:pPr>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 xml:space="preserve">hemothorax </w:t>
      </w:r>
    </w:p>
    <w:p w:rsidR="008126B0" w:rsidRPr="002D20BE" w:rsidRDefault="008126B0" w:rsidP="008126B0">
      <w:pPr>
        <w:spacing w:after="0" w:line="240" w:lineRule="auto"/>
        <w:jc w:val="both"/>
        <w:rPr>
          <w:rFonts w:ascii="Times New Roman" w:eastAsia="Times New Roman" w:hAnsi="Times New Roman" w:cs="Times New Roman"/>
          <w:b/>
          <w:sz w:val="20"/>
          <w:szCs w:val="24"/>
          <w:u w:val="single"/>
        </w:rPr>
      </w:pPr>
    </w:p>
    <w:p w:rsidR="008126B0" w:rsidRPr="002D20BE" w:rsidRDefault="008126B0" w:rsidP="00C64484">
      <w:pPr>
        <w:numPr>
          <w:ilvl w:val="0"/>
          <w:numId w:val="29"/>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přítomnost krve v pleurální dutině, traumatický nebo iatrogenní (kanylace v. subclavia, hrudní operace a punkce), zdrojem jsou zlomeniná žebra, interkostální tepny, a. thoracica interna, a. subclavia, hrudní aorta</w:t>
      </w:r>
    </w:p>
    <w:p w:rsidR="008126B0" w:rsidRPr="002D20BE" w:rsidRDefault="008126B0" w:rsidP="00C64484">
      <w:pPr>
        <w:numPr>
          <w:ilvl w:val="0"/>
          <w:numId w:val="29"/>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dělí se na malý (do 500 ml), střední (500 – 1500 ml) a velký (masivní – nad 1500 ml)</w:t>
      </w:r>
    </w:p>
    <w:p w:rsidR="008126B0" w:rsidRPr="002D20BE" w:rsidRDefault="008126B0" w:rsidP="00C64484">
      <w:pPr>
        <w:numPr>
          <w:ilvl w:val="0"/>
          <w:numId w:val="29"/>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masivní hemothorax je stav bezprostředně ohrožující život – hypovolemie a šok, útlak plic a porucha ventilace, často kombinován s pneumothoraxem</w:t>
      </w:r>
    </w:p>
    <w:p w:rsidR="008126B0" w:rsidRPr="002D20BE" w:rsidRDefault="008126B0" w:rsidP="00C64484">
      <w:pPr>
        <w:numPr>
          <w:ilvl w:val="0"/>
          <w:numId w:val="29"/>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lastRenderedPageBreak/>
        <w:t>klinicky dušnost, hypotense jako známka šoku u masivního hemothoraxu, na postižené straně oslabené dýchání a zkrácený (přitlumený) poklep</w:t>
      </w:r>
    </w:p>
    <w:p w:rsidR="008126B0" w:rsidRPr="002D20BE" w:rsidRDefault="008126B0" w:rsidP="008126B0">
      <w:pPr>
        <w:spacing w:after="0" w:line="240" w:lineRule="auto"/>
        <w:jc w:val="both"/>
        <w:rPr>
          <w:rFonts w:ascii="Times New Roman" w:eastAsia="Times New Roman" w:hAnsi="Times New Roman" w:cs="Times New Roman"/>
          <w:sz w:val="20"/>
          <w:szCs w:val="24"/>
        </w:rPr>
      </w:pPr>
    </w:p>
    <w:p w:rsidR="008126B0" w:rsidRPr="002D20BE" w:rsidRDefault="008126B0" w:rsidP="008126B0">
      <w:pPr>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poranění plic</w:t>
      </w:r>
    </w:p>
    <w:p w:rsidR="008126B0" w:rsidRPr="002D20BE" w:rsidRDefault="008126B0" w:rsidP="008126B0">
      <w:pPr>
        <w:spacing w:after="0" w:line="240" w:lineRule="auto"/>
        <w:jc w:val="both"/>
        <w:rPr>
          <w:rFonts w:ascii="Times New Roman" w:eastAsia="Times New Roman" w:hAnsi="Times New Roman" w:cs="Times New Roman"/>
          <w:sz w:val="20"/>
          <w:szCs w:val="24"/>
        </w:rPr>
      </w:pP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dělí se na kontusi (tupé poranění s prokrvácením plíce a otokem) a laceraci (trhliny v plicní tkáni s výraznějším krvácením do parenchymu či do pleurální dutiny)</w:t>
      </w: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klinicky dušnost, u větších lacerací hemoptysa </w:t>
      </w:r>
    </w:p>
    <w:p w:rsidR="008126B0" w:rsidRPr="002D20BE" w:rsidRDefault="008126B0" w:rsidP="008126B0">
      <w:pPr>
        <w:spacing w:after="0" w:line="240" w:lineRule="auto"/>
        <w:jc w:val="both"/>
        <w:rPr>
          <w:rFonts w:ascii="Times New Roman" w:eastAsia="Times New Roman" w:hAnsi="Times New Roman" w:cs="Times New Roman"/>
          <w:sz w:val="20"/>
          <w:szCs w:val="24"/>
        </w:rPr>
      </w:pPr>
    </w:p>
    <w:p w:rsidR="008126B0" w:rsidRPr="002D20BE" w:rsidRDefault="008126B0" w:rsidP="008126B0">
      <w:pPr>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první pomoc při poranění hrudníku</w:t>
      </w:r>
    </w:p>
    <w:p w:rsidR="008126B0" w:rsidRPr="002D20BE" w:rsidRDefault="008126B0" w:rsidP="008126B0">
      <w:pPr>
        <w:spacing w:after="0" w:line="240" w:lineRule="auto"/>
        <w:jc w:val="both"/>
        <w:rPr>
          <w:rFonts w:ascii="Times New Roman" w:eastAsia="Times New Roman" w:hAnsi="Times New Roman" w:cs="Times New Roman"/>
          <w:b/>
          <w:sz w:val="20"/>
          <w:szCs w:val="24"/>
          <w:u w:val="single"/>
        </w:rPr>
      </w:pPr>
    </w:p>
    <w:p w:rsidR="008126B0" w:rsidRPr="002D20BE" w:rsidRDefault="008126B0" w:rsidP="00D652E2">
      <w:pPr>
        <w:spacing w:after="0" w:line="240" w:lineRule="auto"/>
        <w:ind w:left="396" w:hanging="396"/>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zajištění tělesného klidu (snížení nároků na kyslík)</w:t>
      </w:r>
      <w:r w:rsidR="00D652E2">
        <w:rPr>
          <w:rFonts w:ascii="Times New Roman" w:eastAsia="Times New Roman" w:hAnsi="Times New Roman" w:cs="Times New Roman"/>
          <w:sz w:val="20"/>
          <w:szCs w:val="24"/>
        </w:rPr>
        <w:t xml:space="preserve">, </w:t>
      </w:r>
      <w:r w:rsidRPr="002D20BE">
        <w:rPr>
          <w:rFonts w:ascii="Times New Roman" w:eastAsia="Times New Roman" w:hAnsi="Times New Roman" w:cs="Times New Roman"/>
          <w:sz w:val="20"/>
          <w:szCs w:val="24"/>
        </w:rPr>
        <w:t>poloha vsedě s pokrčenými DKK (Fowlerova poloha)</w:t>
      </w: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ošetření kontusí – chlazení, analgetika</w:t>
      </w:r>
    </w:p>
    <w:p w:rsidR="008126B0" w:rsidRPr="002D20BE" w:rsidRDefault="008126B0" w:rsidP="008126B0">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u nestabilní hrudní stěny s paradoxním dýcháním stažení cirkulárním či náplasťovým obvazem</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ošetření otevřených ran – sterilní krytí, v případě známek otevřeného PNO krytí poloprodyšných obvazem (krytí rány čtvercem fixovaným ze 3 stran, který funguje jako jednocestný ventil), při tensním PNO je prioritou převedení v otevřený (vypuštění zvětšujícího se objemu vzduchu intrapleurálně – punkce silnou punkční jehlou s jednocestným ventilem – např. nastřižený prst chirurgické rukavice – provedená ve 2. mezižebří v medioklavikulární čáře) </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tamponád</w:t>
      </w:r>
      <w:r w:rsidR="00D652E2">
        <w:rPr>
          <w:rFonts w:ascii="Times New Roman" w:eastAsia="Times New Roman" w:hAnsi="Times New Roman" w:cs="Times New Roman"/>
          <w:sz w:val="20"/>
          <w:szCs w:val="24"/>
        </w:rPr>
        <w:t>a</w:t>
      </w:r>
      <w:r w:rsidRPr="002D20BE">
        <w:rPr>
          <w:rFonts w:ascii="Times New Roman" w:eastAsia="Times New Roman" w:hAnsi="Times New Roman" w:cs="Times New Roman"/>
          <w:sz w:val="20"/>
          <w:szCs w:val="24"/>
        </w:rPr>
        <w:t xml:space="preserve"> srdeční </w:t>
      </w:r>
      <w:r w:rsidR="00D652E2">
        <w:rPr>
          <w:rFonts w:ascii="Times New Roman" w:eastAsia="Times New Roman" w:hAnsi="Times New Roman" w:cs="Times New Roman"/>
          <w:sz w:val="20"/>
          <w:szCs w:val="24"/>
        </w:rPr>
        <w:t xml:space="preserve">– </w:t>
      </w:r>
      <w:r w:rsidRPr="002D20BE">
        <w:rPr>
          <w:rFonts w:ascii="Times New Roman" w:eastAsia="Times New Roman" w:hAnsi="Times New Roman" w:cs="Times New Roman"/>
          <w:sz w:val="20"/>
          <w:szCs w:val="24"/>
        </w:rPr>
        <w:t>perikardiální punkce (přes trig</w:t>
      </w:r>
      <w:r w:rsidR="00D652E2">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 xml:space="preserve"> sternocostale), při výrazném podkožním emfysemu kolární mediastinotomie (příčný řez nad jugulem a tupá preparace podkožím do mediastina k uvolnění vzduchu) </w:t>
      </w:r>
    </w:p>
    <w:p w:rsidR="008126B0" w:rsidRPr="002D20BE" w:rsidRDefault="008126B0" w:rsidP="008126B0">
      <w:pPr>
        <w:spacing w:after="0" w:line="240" w:lineRule="auto"/>
        <w:jc w:val="both"/>
        <w:rPr>
          <w:rFonts w:ascii="Times New Roman" w:eastAsia="Times New Roman" w:hAnsi="Times New Roman" w:cs="Times New Roman"/>
          <w:sz w:val="20"/>
          <w:szCs w:val="24"/>
        </w:rPr>
      </w:pPr>
    </w:p>
    <w:p w:rsidR="008126B0" w:rsidRPr="002D20BE" w:rsidRDefault="008126B0" w:rsidP="008126B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Penetrující a nepenetrující poranění břicha</w:t>
      </w:r>
    </w:p>
    <w:p w:rsidR="008126B0" w:rsidRPr="002D20BE" w:rsidRDefault="008126B0" w:rsidP="008126B0">
      <w:pPr>
        <w:spacing w:after="0" w:line="240" w:lineRule="auto"/>
        <w:rPr>
          <w:rFonts w:ascii="Times New Roman" w:eastAsia="Times New Roman" w:hAnsi="Times New Roman" w:cs="Times New Roman"/>
          <w:b/>
          <w:sz w:val="20"/>
          <w:szCs w:val="20"/>
          <w:u w:val="single"/>
        </w:rPr>
      </w:pPr>
    </w:p>
    <w:p w:rsidR="00554A26" w:rsidRPr="00554A26" w:rsidRDefault="00554A26" w:rsidP="00554A26">
      <w:pPr>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1.</w:t>
      </w:r>
      <w:r>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 xml:space="preserve">zavřená (bez poranění kožního krytu) – 90%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2.</w:t>
      </w:r>
      <w:r w:rsidRPr="00554A26">
        <w:rPr>
          <w:rFonts w:ascii="Times New Roman" w:eastAsiaTheme="minorHAnsi" w:hAnsi="Times New Roman" w:cs="Times New Roman"/>
          <w:sz w:val="20"/>
          <w:lang w:eastAsia="en-US"/>
        </w:rPr>
        <w:tab/>
      </w:r>
      <w:r>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 xml:space="preserve">otevřená – 10%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270B8E">
      <w:pPr>
        <w:ind w:left="340" w:firstLine="57"/>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 nepenetrující (nepronikající parietálním peritoneem)</w:t>
      </w:r>
    </w:p>
    <w:p w:rsidR="00554A26" w:rsidRPr="00554A26" w:rsidRDefault="00554A26" w:rsidP="00270B8E">
      <w:pPr>
        <w:ind w:left="340" w:firstLine="57"/>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b. penetrující (pronikající do peritoneální dutiny)</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mechanismus poranění:</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1.</w:t>
      </w:r>
      <w:r w:rsidRPr="00554A26">
        <w:rPr>
          <w:rFonts w:ascii="Times New Roman" w:eastAsiaTheme="minorHAnsi" w:hAnsi="Times New Roman" w:cs="Times New Roman"/>
          <w:sz w:val="20"/>
          <w:lang w:eastAsia="en-US"/>
        </w:rPr>
        <w:tab/>
        <w:t>penetrující poranění – bodná, řezná, sečná a střelná (střepiny, projektily) – postihují břišní stěnu a vnitřní orgány, většinou isolovaná (popř. thorakoabdominální)</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2.</w:t>
      </w:r>
      <w:r w:rsidRPr="00554A26">
        <w:rPr>
          <w:rFonts w:ascii="Times New Roman" w:eastAsiaTheme="minorHAnsi" w:hAnsi="Times New Roman" w:cs="Times New Roman"/>
          <w:sz w:val="20"/>
          <w:lang w:eastAsia="en-US"/>
        </w:rPr>
        <w:tab/>
        <w:t xml:space="preserve">tupá poranění – kontuse břišní stěny, kontuse a ruptury dutých a parenchymových orgánů a jejich závěsů, často součástí polytraumatu: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t>a.</w:t>
      </w:r>
      <w:r w:rsidRPr="00554A26">
        <w:rPr>
          <w:rFonts w:ascii="Times New Roman" w:eastAsiaTheme="minorHAnsi" w:hAnsi="Times New Roman" w:cs="Times New Roman"/>
          <w:sz w:val="20"/>
          <w:lang w:eastAsia="en-US"/>
        </w:rPr>
        <w:tab/>
        <w:t>přímý mechanismus – násilí na břišní stěnu (komprese nitrobřišních orgánů mezi přední stěnu břišní</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ab/>
        <w:t>a páteří – poranění parenchymových orgánů)</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t>b.</w:t>
      </w:r>
      <w:r w:rsidRPr="00554A26">
        <w:rPr>
          <w:rFonts w:ascii="Times New Roman" w:eastAsiaTheme="minorHAnsi" w:hAnsi="Times New Roman" w:cs="Times New Roman"/>
          <w:sz w:val="20"/>
          <w:lang w:eastAsia="en-US"/>
        </w:rPr>
        <w:tab/>
        <w:t>nepřímý mechanismus – decelerace (trhliny dutých i parenchymových orgánů, jejich závěsů a cévních</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ab/>
        <w:t>pediklů), zevní komprese s náhlým zvýšením IAP (ruptury dutých orgánů)</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poranění břicha se také označují jako úrazové NPB a ty se dělí na:</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1.</w:t>
      </w:r>
      <w:r w:rsidRPr="00554A26">
        <w:rPr>
          <w:rFonts w:ascii="Times New Roman" w:eastAsiaTheme="minorHAnsi" w:hAnsi="Times New Roman" w:cs="Times New Roman"/>
          <w:sz w:val="20"/>
          <w:lang w:eastAsia="en-US"/>
        </w:rPr>
        <w:tab/>
        <w:t>poranění dutých orgánů – s pneumoperitoeem a difusní peritonitidou, popř. retroperitoneální flegmonou</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2.</w:t>
      </w:r>
      <w:r w:rsidRPr="00554A26">
        <w:rPr>
          <w:rFonts w:ascii="Times New Roman" w:eastAsiaTheme="minorHAnsi" w:hAnsi="Times New Roman" w:cs="Times New Roman"/>
          <w:sz w:val="20"/>
          <w:lang w:eastAsia="en-US"/>
        </w:rPr>
        <w:tab/>
        <w:t>poranění parenchymových orgánů – s hemoperitoneem nebo retroperitoneálním hematomem</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3.</w:t>
      </w:r>
      <w:r w:rsidRPr="00554A26">
        <w:rPr>
          <w:rFonts w:ascii="Times New Roman" w:eastAsiaTheme="minorHAnsi" w:hAnsi="Times New Roman" w:cs="Times New Roman"/>
          <w:sz w:val="20"/>
          <w:lang w:eastAsia="en-US"/>
        </w:rPr>
        <w:tab/>
        <w:t>smíšená forma</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topograficky je možno poranění břicha rozdělit na poranění:</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1.</w:t>
      </w:r>
      <w:r w:rsidRPr="00554A26">
        <w:rPr>
          <w:rFonts w:ascii="Times New Roman" w:eastAsiaTheme="minorHAnsi" w:hAnsi="Times New Roman" w:cs="Times New Roman"/>
          <w:sz w:val="20"/>
          <w:lang w:eastAsia="en-US"/>
        </w:rPr>
        <w:tab/>
        <w:t>břišní stěny a bránice</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2.</w:t>
      </w:r>
      <w:r w:rsidRPr="00554A26">
        <w:rPr>
          <w:rFonts w:ascii="Times New Roman" w:eastAsiaTheme="minorHAnsi" w:hAnsi="Times New Roman" w:cs="Times New Roman"/>
          <w:sz w:val="20"/>
          <w:lang w:eastAsia="en-US"/>
        </w:rPr>
        <w:tab/>
        <w:t>orgánů peritoneální dutiny a jejich závěsů (žaludek, střevo, slezina, játra)</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3.</w:t>
      </w:r>
      <w:r w:rsidRPr="00554A26">
        <w:rPr>
          <w:rFonts w:ascii="Times New Roman" w:eastAsiaTheme="minorHAnsi" w:hAnsi="Times New Roman" w:cs="Times New Roman"/>
          <w:sz w:val="20"/>
          <w:lang w:eastAsia="en-US"/>
        </w:rPr>
        <w:tab/>
        <w:t>retroperitoneálních orgánů a cév (ledviny, pankreas, duodenum, colon ascendens a descendens)</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4.</w:t>
      </w:r>
      <w:r w:rsidRPr="00554A26">
        <w:rPr>
          <w:rFonts w:ascii="Times New Roman" w:eastAsiaTheme="minorHAnsi" w:hAnsi="Times New Roman" w:cs="Times New Roman"/>
          <w:sz w:val="20"/>
          <w:lang w:eastAsia="en-US"/>
        </w:rPr>
        <w:tab/>
        <w:t xml:space="preserve">pánevních orgánů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5.</w:t>
      </w:r>
      <w:r w:rsidRPr="00554A26">
        <w:rPr>
          <w:rFonts w:ascii="Times New Roman" w:eastAsiaTheme="minorHAnsi" w:hAnsi="Times New Roman" w:cs="Times New Roman"/>
          <w:sz w:val="20"/>
          <w:lang w:eastAsia="en-US"/>
        </w:rPr>
        <w:tab/>
        <w:t>poranění břicha jako součást polytraumatu</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zvláštními typy jsou poranění cizími tělesy zavedenými přirozenými ústími (polknutím, per rectum, per vaginam nebo urethram) a iatrogenní poranění (operační, invasivními dg. a th. postupy – endoskopie, punkce)</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 xml:space="preserve">vždy je třeba myslet na současné poranění hrudníku a stejně tak na poranění břicha u rány hrudníku a hýžďové oblasti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b/>
          <w:sz w:val="20"/>
          <w:u w:val="single"/>
          <w:lang w:eastAsia="en-US"/>
        </w:rPr>
      </w:pPr>
      <w:r w:rsidRPr="00554A26">
        <w:rPr>
          <w:rFonts w:ascii="Times New Roman" w:eastAsiaTheme="minorHAnsi" w:hAnsi="Times New Roman" w:cs="Times New Roman"/>
          <w:b/>
          <w:sz w:val="20"/>
          <w:u w:val="single"/>
          <w:lang w:eastAsia="en-US"/>
        </w:rPr>
        <w:t xml:space="preserve">příznaky břišních poranění </w:t>
      </w:r>
    </w:p>
    <w:p w:rsidR="00554A26" w:rsidRPr="00554A26" w:rsidRDefault="00554A26" w:rsidP="00554A26">
      <w:pPr>
        <w:ind w:left="340" w:hanging="340"/>
        <w:contextualSpacing/>
        <w:jc w:val="both"/>
        <w:rPr>
          <w:rFonts w:ascii="Times New Roman" w:eastAsiaTheme="minorHAnsi" w:hAnsi="Times New Roman" w:cs="Times New Roman"/>
          <w:b/>
          <w:sz w:val="20"/>
          <w:u w:val="single"/>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1.</w:t>
      </w:r>
      <w:r w:rsidRPr="00554A26">
        <w:rPr>
          <w:rFonts w:ascii="Times New Roman" w:eastAsiaTheme="minorHAnsi" w:hAnsi="Times New Roman" w:cs="Times New Roman"/>
          <w:sz w:val="20"/>
          <w:lang w:eastAsia="en-US"/>
        </w:rPr>
        <w:tab/>
        <w:t>syndrom hemoperitonea</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2.</w:t>
      </w:r>
      <w:r w:rsidRPr="00554A26">
        <w:rPr>
          <w:rFonts w:ascii="Times New Roman" w:eastAsiaTheme="minorHAnsi" w:hAnsi="Times New Roman" w:cs="Times New Roman"/>
          <w:sz w:val="20"/>
          <w:lang w:eastAsia="en-US"/>
        </w:rPr>
        <w:tab/>
        <w:t>syndrom perforační peritonitidy</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b/>
          <w:sz w:val="20"/>
          <w:u w:val="single"/>
          <w:lang w:eastAsia="en-US"/>
        </w:rPr>
      </w:pPr>
      <w:r w:rsidRPr="00554A26">
        <w:rPr>
          <w:rFonts w:ascii="Times New Roman" w:eastAsiaTheme="minorHAnsi" w:hAnsi="Times New Roman" w:cs="Times New Roman"/>
          <w:b/>
          <w:sz w:val="20"/>
          <w:u w:val="single"/>
          <w:lang w:eastAsia="en-US"/>
        </w:rPr>
        <w:t>diagnostika</w:t>
      </w:r>
    </w:p>
    <w:p w:rsidR="00554A26" w:rsidRPr="00554A26" w:rsidRDefault="00554A26" w:rsidP="00554A26">
      <w:pPr>
        <w:ind w:left="340" w:hanging="340"/>
        <w:contextualSpacing/>
        <w:jc w:val="both"/>
        <w:rPr>
          <w:rFonts w:ascii="Times New Roman" w:eastAsiaTheme="minorHAnsi" w:hAnsi="Times New Roman" w:cs="Times New Roman"/>
          <w:b/>
          <w:sz w:val="20"/>
          <w:u w:val="single"/>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neinvasivní a invasivní zobrazovací metody (RTG, UZ, CT, AG, LPSK)</w:t>
      </w:r>
    </w:p>
    <w:p w:rsidR="00554A26" w:rsidRPr="00554A26" w:rsidRDefault="00554A26" w:rsidP="00270B8E">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 xml:space="preserve">u oběhově nestabilních FAST s následnou urgentní operační revisí, u stabilních či zlepšených po volum-resuscitaci MDCT (neztrácet čas prostým RTG) </w:t>
      </w:r>
    </w:p>
    <w:p w:rsidR="00554A26" w:rsidRPr="00554A26" w:rsidRDefault="00270B8E" w:rsidP="00554A26">
      <w:pPr>
        <w:contextualSpacing/>
        <w:jc w:val="both"/>
        <w:rPr>
          <w:rFonts w:ascii="Times New Roman" w:eastAsiaTheme="minorHAnsi" w:hAnsi="Times New Roman" w:cs="Times New Roman"/>
          <w:sz w:val="20"/>
          <w:lang w:eastAsia="en-US"/>
        </w:rPr>
      </w:pPr>
      <w:r>
        <w:rPr>
          <w:rFonts w:ascii="Times New Roman" w:eastAsiaTheme="minorHAnsi" w:hAnsi="Times New Roman" w:cs="Times New Roman"/>
          <w:sz w:val="20"/>
          <w:lang w:eastAsia="en-US"/>
        </w:rPr>
        <w:tab/>
      </w:r>
      <w:r>
        <w:rPr>
          <w:rFonts w:ascii="Times New Roman" w:eastAsiaTheme="minorHAnsi" w:hAnsi="Times New Roman" w:cs="Times New Roman"/>
          <w:sz w:val="20"/>
          <w:lang w:eastAsia="en-US"/>
        </w:rPr>
        <w:tab/>
      </w:r>
      <w:r>
        <w:rPr>
          <w:rFonts w:ascii="Times New Roman" w:eastAsiaTheme="minorHAnsi" w:hAnsi="Times New Roman" w:cs="Times New Roman"/>
          <w:sz w:val="20"/>
          <w:lang w:eastAsia="en-US"/>
        </w:rPr>
        <w:tab/>
      </w:r>
      <w:r>
        <w:rPr>
          <w:rFonts w:ascii="Times New Roman" w:eastAsiaTheme="minorHAnsi" w:hAnsi="Times New Roman" w:cs="Times New Roman"/>
          <w:sz w:val="20"/>
          <w:lang w:eastAsia="en-US"/>
        </w:rPr>
        <w:tab/>
      </w:r>
    </w:p>
    <w:p w:rsidR="00554A26" w:rsidRPr="00554A26" w:rsidRDefault="00554A26" w:rsidP="00554A26">
      <w:pPr>
        <w:ind w:left="340" w:hanging="340"/>
        <w:contextualSpacing/>
        <w:jc w:val="both"/>
        <w:rPr>
          <w:rFonts w:ascii="Times New Roman" w:eastAsiaTheme="minorHAnsi" w:hAnsi="Times New Roman" w:cs="Times New Roman"/>
          <w:b/>
          <w:sz w:val="20"/>
          <w:lang w:eastAsia="en-US"/>
        </w:rPr>
      </w:pPr>
      <w:r w:rsidRPr="00554A26">
        <w:rPr>
          <w:rFonts w:ascii="Times New Roman" w:eastAsiaTheme="minorHAnsi" w:hAnsi="Times New Roman" w:cs="Times New Roman"/>
          <w:b/>
          <w:sz w:val="20"/>
          <w:lang w:eastAsia="en-US"/>
        </w:rPr>
        <w:t xml:space="preserve">FAST (Focused Abdominal Sonography in Trauma)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zjištění volné tekutiny v břišní dutině (kolem jater, sleziny, v malé pánvi), pleurálních dutinách a v perikardovém vaku</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může hemoperitoneum potvrdit, nikoli vyvrátit (dle klinického stavu ev. opakování UZ)</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b/>
          <w:sz w:val="20"/>
          <w:lang w:eastAsia="en-US"/>
        </w:rPr>
      </w:pPr>
      <w:r w:rsidRPr="00554A26">
        <w:rPr>
          <w:rFonts w:ascii="Times New Roman" w:eastAsiaTheme="minorHAnsi" w:hAnsi="Times New Roman" w:cs="Times New Roman"/>
          <w:b/>
          <w:sz w:val="20"/>
          <w:lang w:eastAsia="en-US"/>
        </w:rPr>
        <w:t>MDCT (multidetektorové CT)</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 xml:space="preserve">„celotělové“ spirální CT, vždy i.v. kontrast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hrudník – hemo-pneumothorax, poranění srdce a velkých cév</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břicho – poranění parenchymových orgánů, hemoperitoneum, pneumoperitoneum, krvácení z cév závěsů (nepřímé známky poranění mesenteria – hypervaskularisace poraněné kličky, přímé – krvácení z větve AMS), poranění retroperitoneálních orgánů</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čerstvá krev 30 – 45 HU, koagulovaná 50 – 65 HU</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b/>
          <w:sz w:val="20"/>
          <w:lang w:eastAsia="en-US"/>
        </w:rPr>
      </w:pPr>
      <w:r w:rsidRPr="00554A26">
        <w:rPr>
          <w:rFonts w:ascii="Times New Roman" w:eastAsiaTheme="minorHAnsi" w:hAnsi="Times New Roman" w:cs="Times New Roman"/>
          <w:b/>
          <w:sz w:val="20"/>
          <w:lang w:eastAsia="en-US"/>
        </w:rPr>
        <w:t>RTG</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vhodný u střelných ran (dvě projekce, vstřely a výstřely označit na kůži nalepenými kancelářskými sponkami)</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dříve uváděné dg. minimum (RTG C-páteř, S+P, pánev + UZ břicha) dnes nahrazeno MDCT</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laboratorně KO, koagulace, KS, biochemie, CRP, ASTRUP</w:t>
      </w:r>
    </w:p>
    <w:p w:rsidR="00554A26" w:rsidRPr="00554A26" w:rsidRDefault="00554A26" w:rsidP="00554A26">
      <w:pPr>
        <w:ind w:left="340" w:hanging="340"/>
        <w:contextualSpacing/>
        <w:jc w:val="both"/>
        <w:rPr>
          <w:rFonts w:ascii="Times New Roman" w:eastAsiaTheme="minorHAnsi" w:hAnsi="Times New Roman" w:cs="Times New Roman"/>
          <w:b/>
          <w:sz w:val="20"/>
          <w:u w:val="single"/>
          <w:lang w:eastAsia="en-US"/>
        </w:rPr>
      </w:pPr>
    </w:p>
    <w:p w:rsidR="00554A26" w:rsidRPr="00554A26" w:rsidRDefault="00554A26" w:rsidP="00554A26">
      <w:pPr>
        <w:ind w:left="340" w:hanging="340"/>
        <w:contextualSpacing/>
        <w:jc w:val="both"/>
        <w:rPr>
          <w:rFonts w:ascii="Times New Roman" w:eastAsiaTheme="minorHAnsi" w:hAnsi="Times New Roman" w:cs="Times New Roman"/>
          <w:b/>
          <w:sz w:val="20"/>
          <w:u w:val="single"/>
          <w:lang w:eastAsia="en-US"/>
        </w:rPr>
      </w:pPr>
      <w:r w:rsidRPr="00554A26">
        <w:rPr>
          <w:rFonts w:ascii="Times New Roman" w:eastAsiaTheme="minorHAnsi" w:hAnsi="Times New Roman" w:cs="Times New Roman"/>
          <w:b/>
          <w:sz w:val="20"/>
          <w:u w:val="single"/>
          <w:lang w:eastAsia="en-US"/>
        </w:rPr>
        <w:t xml:space="preserve">principy léčby břišních poranění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o indikaci operačního/konservativního řešení rozhoduje:</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t>hemodynamická stabilita</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t>lokální nález na břiše (známky peritoneálního dráždění – nespolehlivé, může být i u kontuse stěny)</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t>nález na CT (stupeň poranění parenchymového či dutého orgánu)</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ab/>
        <w:t>nižší stupně poranění parenchymových orgánů – konservativní postup</w:t>
      </w:r>
    </w:p>
    <w:p w:rsidR="00554A26" w:rsidRPr="00554A26" w:rsidRDefault="00554A26" w:rsidP="00554A26">
      <w:pPr>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ab/>
        <w:t xml:space="preserve">vyšší stupně poranění parenchymových orgánů + ruptura dutého orgánů (PNP) – operace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 xml:space="preserve">vstupně napojení na monitor (TK,P) a FAST (focused abdominal sonography for trauma): </w:t>
      </w:r>
    </w:p>
    <w:p w:rsidR="00554A26" w:rsidRPr="00554A26" w:rsidRDefault="00554A26" w:rsidP="00554A26">
      <w:pPr>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1.</w:t>
      </w:r>
      <w:r w:rsidRPr="00554A26">
        <w:rPr>
          <w:rFonts w:ascii="Times New Roman" w:eastAsiaTheme="minorHAnsi" w:hAnsi="Times New Roman" w:cs="Times New Roman"/>
          <w:sz w:val="20"/>
          <w:lang w:eastAsia="en-US"/>
        </w:rPr>
        <w:tab/>
        <w:t>skupina – hemodynamicky stabilní pacient se zavřeným poraněním – další vyšetření (CT) – při vyloučení perforace a významného hemoperitonea konservativní postup (monitorace na JIP – kontroly TK,P,KO a opak. UZ či CT po 6-8 hod)</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2.</w:t>
      </w:r>
      <w:r w:rsidRPr="00554A26">
        <w:rPr>
          <w:rFonts w:ascii="Times New Roman" w:eastAsiaTheme="minorHAnsi" w:hAnsi="Times New Roman" w:cs="Times New Roman"/>
          <w:sz w:val="20"/>
          <w:lang w:eastAsia="en-US"/>
        </w:rPr>
        <w:tab/>
        <w:t xml:space="preserve">skupina – hemodynamicky nestabilní pacient se zavřeným poraněním (TKs pod 100 mmHg i přes podání 2000 ml i.v. roztoků) – indikace k operační revisi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3.</w:t>
      </w:r>
      <w:r w:rsidRPr="00554A26">
        <w:rPr>
          <w:rFonts w:ascii="Times New Roman" w:eastAsiaTheme="minorHAnsi" w:hAnsi="Times New Roman" w:cs="Times New Roman"/>
          <w:sz w:val="20"/>
          <w:lang w:eastAsia="en-US"/>
        </w:rPr>
        <w:tab/>
        <w:t>skupina – otevřená poranění – operační revise v narkose (revise rány a LPT pokud je poranění penetrující)</w:t>
      </w:r>
    </w:p>
    <w:p w:rsidR="00554A26" w:rsidRPr="00554A26" w:rsidRDefault="00554A26" w:rsidP="00554A26">
      <w:pPr>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zásady předoperační therapie:</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sledovat vitální funkce</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nic nepodávat p.o.</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zajištění pacienta vleže</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tekutinová resuscitace (udržení pulsace na a. radialis – TKs nad 90 mmHg), i.v. ATB, analgetika</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 xml:space="preserve">zavedení NGS (aspirace krve svědčí pro poranění žaludku, dekomprese žaludku ke zlepšení ventilace a </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ab/>
        <w:t>prevence aspirace) a PMK (sledování diuresy a IAP)</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 xml:space="preserve">u penetrujících (otevřených) poranění ránu a její okolí desinfikovat a sterilně překrýt, nevytahovat cizí tělesa </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ab/>
      </w:r>
      <w:r w:rsidRPr="00554A26">
        <w:rPr>
          <w:rFonts w:ascii="Times New Roman" w:eastAsiaTheme="minorHAnsi" w:hAnsi="Times New Roman" w:cs="Times New Roman"/>
          <w:sz w:val="20"/>
          <w:lang w:eastAsia="en-US"/>
        </w:rPr>
        <w:tab/>
        <w:t xml:space="preserve">a nereponovat vyhřezlé útroby </w:t>
      </w:r>
      <w:r w:rsidRPr="00554A26">
        <w:rPr>
          <w:rFonts w:ascii="Times New Roman" w:eastAsiaTheme="minorHAnsi" w:hAnsi="Times New Roman" w:cs="Times New Roman"/>
          <w:sz w:val="20"/>
          <w:lang w:eastAsia="en-US"/>
        </w:rPr>
        <w:tab/>
      </w:r>
    </w:p>
    <w:p w:rsidR="00554A26" w:rsidRPr="00554A26" w:rsidRDefault="00554A26" w:rsidP="00554A26">
      <w:pPr>
        <w:contextualSpacing/>
        <w:jc w:val="both"/>
        <w:rPr>
          <w:rFonts w:ascii="Times New Roman" w:eastAsiaTheme="minorHAnsi" w:hAnsi="Times New Roman" w:cs="Times New Roman"/>
          <w:sz w:val="20"/>
          <w:lang w:eastAsia="en-US"/>
        </w:rPr>
      </w:pP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w:t>
      </w:r>
      <w:r w:rsidRPr="00554A26">
        <w:rPr>
          <w:rFonts w:ascii="Times New Roman" w:eastAsiaTheme="minorHAnsi" w:hAnsi="Times New Roman" w:cs="Times New Roman"/>
          <w:sz w:val="20"/>
          <w:lang w:eastAsia="en-US"/>
        </w:rPr>
        <w:tab/>
        <w:t xml:space="preserve">zásady operační therapie (principy damage control surgery – operovat co nejdříve a co nejkratší dobu, za současné resuscitace, v první fázi se soustředit na zástavu krvácení a zamezení kontaminace) </w:t>
      </w:r>
    </w:p>
    <w:p w:rsidR="00554A26" w:rsidRPr="00554A26" w:rsidRDefault="00554A26" w:rsidP="00554A26">
      <w:pPr>
        <w:ind w:left="340" w:hanging="340"/>
        <w:contextualSpacing/>
        <w:jc w:val="both"/>
        <w:rPr>
          <w:rFonts w:ascii="Times New Roman" w:eastAsiaTheme="minorHAnsi" w:hAnsi="Times New Roman" w:cs="Times New Roman"/>
          <w:sz w:val="20"/>
          <w:lang w:eastAsia="en-US"/>
        </w:rPr>
      </w:pP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 xml:space="preserve">řez mimo úrazovou ránu </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zástava krvácení (ligatura, sutura, tamponáda – max 72 hod)</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ošetření perforace (sutura, stomie)</w:t>
      </w:r>
    </w:p>
    <w:p w:rsidR="00554A26" w:rsidRPr="00554A26" w:rsidRDefault="00554A26" w:rsidP="00554A26">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 xml:space="preserve">resekce avitálního úseku střeva nebo dilacerované útroby (splenektomie, nefrektomie, resekce jater…) </w:t>
      </w:r>
    </w:p>
    <w:p w:rsidR="008126B0" w:rsidRDefault="00554A26" w:rsidP="00270B8E">
      <w:pPr>
        <w:ind w:left="340"/>
        <w:contextualSpacing/>
        <w:jc w:val="both"/>
        <w:rPr>
          <w:rFonts w:ascii="Times New Roman" w:eastAsiaTheme="minorHAnsi" w:hAnsi="Times New Roman" w:cs="Times New Roman"/>
          <w:sz w:val="20"/>
          <w:lang w:eastAsia="en-US"/>
        </w:rPr>
      </w:pPr>
      <w:r w:rsidRPr="00554A26">
        <w:rPr>
          <w:rFonts w:ascii="Times New Roman" w:eastAsiaTheme="minorHAnsi" w:hAnsi="Times New Roman" w:cs="Times New Roman"/>
          <w:sz w:val="20"/>
          <w:lang w:eastAsia="en-US"/>
        </w:rPr>
        <w:t>zvážení laparostomie</w:t>
      </w:r>
    </w:p>
    <w:p w:rsidR="00270B8E" w:rsidRPr="00270B8E" w:rsidRDefault="00270B8E" w:rsidP="00270B8E">
      <w:pPr>
        <w:ind w:left="340"/>
        <w:contextualSpacing/>
        <w:jc w:val="both"/>
        <w:rPr>
          <w:rFonts w:ascii="Times New Roman" w:eastAsiaTheme="minorHAnsi" w:hAnsi="Times New Roman" w:cs="Times New Roman"/>
          <w:sz w:val="20"/>
          <w:lang w:eastAsia="en-US"/>
        </w:rPr>
      </w:pPr>
    </w:p>
    <w:p w:rsidR="008126B0" w:rsidRPr="008126B0" w:rsidRDefault="008126B0" w:rsidP="008126B0">
      <w:pPr>
        <w:spacing w:after="0" w:line="240" w:lineRule="auto"/>
        <w:ind w:left="390" w:hanging="390"/>
        <w:jc w:val="both"/>
        <w:rPr>
          <w:rFonts w:ascii="Times New Roman" w:eastAsia="Times New Roman" w:hAnsi="Times New Roman" w:cs="Times New Roman"/>
          <w:b/>
          <w:sz w:val="20"/>
          <w:szCs w:val="20"/>
          <w:u w:val="single"/>
        </w:rPr>
      </w:pPr>
      <w:r w:rsidRPr="008126B0">
        <w:rPr>
          <w:rFonts w:ascii="Times New Roman" w:eastAsia="Times New Roman" w:hAnsi="Times New Roman" w:cs="Times New Roman"/>
          <w:b/>
          <w:sz w:val="20"/>
          <w:szCs w:val="20"/>
          <w:u w:val="single"/>
        </w:rPr>
        <w:t xml:space="preserve">první pomoc u poranění břicha </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0"/>
        </w:rPr>
      </w:pP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léčba – v první pomoci tělesný klid (poloha na zádech či na boku s pokrčenými dolními končetinami), sterilní krytí otevřených ran (ev. vyhřezávající útroby pouze sterilně překrýt (v lékařské první pomoci gáza zvlhčená fysiologickým roztokem), nikdy nereponovat zpět do břišní dutiny), neodstraňovat cizí tělesa (nůž) z rány, nepodávat tekutiny per os</w:t>
      </w:r>
    </w:p>
    <w:p w:rsidR="008126B0" w:rsidRPr="002D20BE" w:rsidRDefault="008126B0" w:rsidP="008126B0">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v rámci lékařské první pomoci zajištění periferní žíly a podání infuse (krystaloidy, koloidy – dle rozvoje šoku) </w:t>
      </w:r>
    </w:p>
    <w:p w:rsidR="00DB2A7D" w:rsidRDefault="00DB2A7D" w:rsidP="00AD00A1">
      <w:pPr>
        <w:spacing w:after="0" w:line="240" w:lineRule="auto"/>
        <w:jc w:val="both"/>
        <w:rPr>
          <w:rFonts w:ascii="Times New Roman" w:eastAsia="Times New Roman" w:hAnsi="Times New Roman" w:cs="Times New Roman"/>
          <w:sz w:val="20"/>
          <w:szCs w:val="24"/>
        </w:rPr>
      </w:pPr>
    </w:p>
    <w:p w:rsidR="008126B0" w:rsidRDefault="008126B0" w:rsidP="008126B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První pomoc při zlomeninách (vč. otevřených)</w:t>
      </w:r>
    </w:p>
    <w:p w:rsidR="008126B0" w:rsidRDefault="008126B0" w:rsidP="008126B0">
      <w:pPr>
        <w:spacing w:after="0" w:line="240" w:lineRule="auto"/>
        <w:rPr>
          <w:rFonts w:ascii="Times New Roman" w:eastAsia="Times New Roman" w:hAnsi="Times New Roman" w:cs="Times New Roman"/>
          <w:b/>
          <w:sz w:val="24"/>
          <w:szCs w:val="24"/>
          <w:u w:val="single"/>
        </w:rPr>
      </w:pPr>
    </w:p>
    <w:p w:rsidR="008126B0" w:rsidRDefault="008126B0" w:rsidP="00C64484">
      <w:pPr>
        <w:pStyle w:val="Odstavecseseznamem"/>
        <w:numPr>
          <w:ilvl w:val="0"/>
          <w:numId w:val="99"/>
        </w:numPr>
        <w:ind w:left="357" w:hanging="357"/>
        <w:jc w:val="both"/>
        <w:rPr>
          <w:sz w:val="20"/>
          <w:szCs w:val="20"/>
        </w:rPr>
      </w:pPr>
      <w:r>
        <w:rPr>
          <w:sz w:val="20"/>
          <w:szCs w:val="20"/>
        </w:rPr>
        <w:t>vždy myslet na možné přítomné poranění cév a nervů (periferní pulsace, hybnost a citlivost)</w:t>
      </w:r>
    </w:p>
    <w:p w:rsidR="008126B0" w:rsidRDefault="008126B0" w:rsidP="00C64484">
      <w:pPr>
        <w:pStyle w:val="Odstavecseseznamem"/>
        <w:numPr>
          <w:ilvl w:val="0"/>
          <w:numId w:val="99"/>
        </w:numPr>
        <w:ind w:left="357" w:hanging="357"/>
        <w:jc w:val="both"/>
        <w:rPr>
          <w:sz w:val="20"/>
          <w:szCs w:val="20"/>
        </w:rPr>
      </w:pPr>
      <w:r>
        <w:rPr>
          <w:sz w:val="20"/>
          <w:szCs w:val="20"/>
        </w:rPr>
        <w:t>u otevřených zlomenin risiko kontaminace a infekce – sterilní krytí, nevpravovat fragment zpět pod kůži</w:t>
      </w:r>
    </w:p>
    <w:p w:rsidR="008126B0" w:rsidRDefault="008126B0" w:rsidP="00C64484">
      <w:pPr>
        <w:pStyle w:val="Odstavecseseznamem"/>
        <w:numPr>
          <w:ilvl w:val="0"/>
          <w:numId w:val="99"/>
        </w:numPr>
        <w:ind w:left="357" w:hanging="357"/>
        <w:jc w:val="both"/>
        <w:rPr>
          <w:sz w:val="20"/>
          <w:szCs w:val="20"/>
        </w:rPr>
      </w:pPr>
      <w:r>
        <w:rPr>
          <w:sz w:val="20"/>
          <w:szCs w:val="20"/>
        </w:rPr>
        <w:t>možné současné postižení kloubů (kontuse, distorse, luxace či luxační zlomenina) – zásady první pomoci obdobně jako u zlomenin (imobilisace, analgesie, chlazení, vzácně nutná akutní reposice na místě při útlaku nervově-cévních struktur)</w:t>
      </w:r>
    </w:p>
    <w:p w:rsidR="008126B0" w:rsidRDefault="008126B0" w:rsidP="00C64484">
      <w:pPr>
        <w:pStyle w:val="Odstavecseseznamem"/>
        <w:numPr>
          <w:ilvl w:val="0"/>
          <w:numId w:val="99"/>
        </w:numPr>
        <w:ind w:left="357" w:hanging="357"/>
        <w:jc w:val="both"/>
        <w:rPr>
          <w:sz w:val="20"/>
          <w:szCs w:val="20"/>
        </w:rPr>
      </w:pPr>
      <w:r>
        <w:rPr>
          <w:sz w:val="20"/>
          <w:szCs w:val="20"/>
        </w:rPr>
        <w:t>krevní ztráty – humerus 800 ml, předloktí 400 ml, femur 1,5-2 l, bérec 1 l, pánev až 5 l (exsangvinace)</w:t>
      </w:r>
    </w:p>
    <w:p w:rsidR="008126B0" w:rsidRPr="00CE5948" w:rsidRDefault="008126B0" w:rsidP="008126B0">
      <w:pPr>
        <w:pStyle w:val="Odstavecseseznamem"/>
        <w:ind w:left="357"/>
        <w:jc w:val="both"/>
        <w:rPr>
          <w:sz w:val="20"/>
          <w:szCs w:val="20"/>
        </w:rPr>
      </w:pPr>
    </w:p>
    <w:p w:rsidR="008126B0" w:rsidRDefault="008126B0" w:rsidP="008126B0">
      <w:pPr>
        <w:pStyle w:val="Styl1"/>
        <w:jc w:val="both"/>
        <w:rPr>
          <w:sz w:val="20"/>
        </w:rPr>
      </w:pPr>
      <w:r>
        <w:rPr>
          <w:sz w:val="20"/>
        </w:rPr>
        <w:t>příznaky zlomenin</w:t>
      </w:r>
    </w:p>
    <w:p w:rsidR="008126B0" w:rsidRDefault="008126B0" w:rsidP="008126B0">
      <w:pPr>
        <w:pStyle w:val="Styl1"/>
        <w:jc w:val="both"/>
        <w:rPr>
          <w:sz w:val="20"/>
        </w:rPr>
      </w:pPr>
    </w:p>
    <w:p w:rsidR="008126B0" w:rsidRDefault="008126B0" w:rsidP="008126B0">
      <w:pPr>
        <w:pStyle w:val="Styl1"/>
        <w:jc w:val="both"/>
        <w:rPr>
          <w:b w:val="0"/>
          <w:sz w:val="20"/>
          <w:u w:val="none"/>
        </w:rPr>
      </w:pPr>
      <w:r>
        <w:rPr>
          <w:b w:val="0"/>
          <w:sz w:val="20"/>
          <w:u w:val="none"/>
        </w:rPr>
        <w:t>1.</w:t>
      </w:r>
      <w:r>
        <w:rPr>
          <w:b w:val="0"/>
          <w:sz w:val="20"/>
          <w:u w:val="none"/>
        </w:rPr>
        <w:tab/>
        <w:t>jisté – pathologická pohyblivost končetiny, krepitace, deformace</w:t>
      </w:r>
    </w:p>
    <w:p w:rsidR="008126B0" w:rsidRDefault="008126B0" w:rsidP="008126B0">
      <w:pPr>
        <w:pStyle w:val="Styl1"/>
        <w:ind w:left="340" w:hanging="340"/>
        <w:jc w:val="both"/>
        <w:rPr>
          <w:b w:val="0"/>
          <w:sz w:val="20"/>
          <w:u w:val="none"/>
        </w:rPr>
      </w:pPr>
      <w:r>
        <w:rPr>
          <w:b w:val="0"/>
          <w:sz w:val="20"/>
          <w:u w:val="none"/>
        </w:rPr>
        <w:t>2.</w:t>
      </w:r>
      <w:r>
        <w:rPr>
          <w:b w:val="0"/>
          <w:sz w:val="20"/>
          <w:u w:val="none"/>
        </w:rPr>
        <w:tab/>
        <w:t>nejisté – bolest (pohmatová, poklepová, při tlaku v ose kosti), otok, hematom, porucha funkce, vyčnívající fragment kosti z rány</w:t>
      </w:r>
    </w:p>
    <w:p w:rsidR="008126B0" w:rsidRDefault="008126B0" w:rsidP="008126B0">
      <w:pPr>
        <w:pStyle w:val="Styl1"/>
        <w:jc w:val="both"/>
        <w:rPr>
          <w:sz w:val="20"/>
        </w:rPr>
      </w:pPr>
    </w:p>
    <w:p w:rsidR="008126B0" w:rsidRDefault="008126B0" w:rsidP="008126B0">
      <w:pPr>
        <w:pStyle w:val="Styl1"/>
        <w:jc w:val="both"/>
        <w:rPr>
          <w:sz w:val="20"/>
        </w:rPr>
      </w:pPr>
      <w:r>
        <w:rPr>
          <w:sz w:val="20"/>
        </w:rPr>
        <w:t>první pomoc</w:t>
      </w:r>
    </w:p>
    <w:p w:rsidR="008126B0" w:rsidRDefault="008126B0" w:rsidP="008126B0">
      <w:pPr>
        <w:pStyle w:val="Styl1"/>
        <w:jc w:val="both"/>
        <w:rPr>
          <w:sz w:val="20"/>
        </w:rPr>
      </w:pPr>
    </w:p>
    <w:p w:rsidR="008126B0" w:rsidRDefault="008126B0" w:rsidP="008126B0">
      <w:pPr>
        <w:pStyle w:val="Styl1"/>
        <w:jc w:val="both"/>
        <w:rPr>
          <w:b w:val="0"/>
          <w:sz w:val="20"/>
          <w:u w:val="none"/>
        </w:rPr>
      </w:pPr>
      <w:r>
        <w:rPr>
          <w:b w:val="0"/>
          <w:sz w:val="20"/>
          <w:u w:val="none"/>
        </w:rPr>
        <w:t>-</w:t>
      </w:r>
      <w:r>
        <w:rPr>
          <w:b w:val="0"/>
          <w:sz w:val="20"/>
          <w:u w:val="none"/>
        </w:rPr>
        <w:tab/>
        <w:t>reposice mírným tahem a protitahem (při velké defiguraci končetiny či při útlaku nervově-cévních struktur)</w:t>
      </w:r>
    </w:p>
    <w:p w:rsidR="008126B0" w:rsidRDefault="008126B0" w:rsidP="008126B0">
      <w:pPr>
        <w:pStyle w:val="Styl1"/>
        <w:ind w:left="336" w:hanging="336"/>
        <w:jc w:val="both"/>
        <w:rPr>
          <w:b w:val="0"/>
          <w:sz w:val="20"/>
          <w:u w:val="none"/>
        </w:rPr>
      </w:pPr>
      <w:r>
        <w:rPr>
          <w:b w:val="0"/>
          <w:sz w:val="20"/>
          <w:u w:val="none"/>
        </w:rPr>
        <w:lastRenderedPageBreak/>
        <w:t>-</w:t>
      </w:r>
      <w:r>
        <w:rPr>
          <w:b w:val="0"/>
          <w:sz w:val="20"/>
          <w:u w:val="none"/>
        </w:rPr>
        <w:tab/>
        <w:t>imobilisace dlahami (přes klouby nad i pod zlomeninou, s měkkým vypodložením zejm. v oblasti kloubů) – improvizované dlahy, v lékařské první pomoci ideální vakuové dlahy (nikoli pneumatické – působí kompresi měkkých tkání), popř. dlahy Kramerovy (drátěné „žebříkové“ dlahy omotané silnou vrstvou obinadla – lze je tvarovat (L nebo U), elevace postižené končetiny</w:t>
      </w:r>
    </w:p>
    <w:p w:rsidR="008126B0" w:rsidRDefault="008126B0" w:rsidP="008126B0">
      <w:pPr>
        <w:pStyle w:val="Styl1"/>
        <w:ind w:left="336" w:hanging="336"/>
        <w:jc w:val="both"/>
        <w:rPr>
          <w:b w:val="0"/>
          <w:sz w:val="20"/>
          <w:u w:val="none"/>
        </w:rPr>
      </w:pPr>
      <w:r>
        <w:rPr>
          <w:b w:val="0"/>
          <w:sz w:val="20"/>
          <w:u w:val="none"/>
        </w:rPr>
        <w:t>-</w:t>
      </w:r>
      <w:r>
        <w:rPr>
          <w:b w:val="0"/>
          <w:sz w:val="20"/>
          <w:u w:val="none"/>
        </w:rPr>
        <w:tab/>
        <w:t>analgesie – neměnná poloha, šetrný transport, chlazení, analgetika parenterálně</w:t>
      </w:r>
    </w:p>
    <w:p w:rsidR="008126B0" w:rsidRDefault="008126B0" w:rsidP="008126B0">
      <w:pPr>
        <w:pStyle w:val="Styl1"/>
        <w:ind w:left="336" w:hanging="336"/>
        <w:jc w:val="both"/>
        <w:rPr>
          <w:b w:val="0"/>
          <w:sz w:val="20"/>
          <w:u w:val="none"/>
        </w:rPr>
      </w:pPr>
      <w:r>
        <w:rPr>
          <w:b w:val="0"/>
          <w:sz w:val="20"/>
          <w:u w:val="none"/>
        </w:rPr>
        <w:t>-</w:t>
      </w:r>
      <w:r>
        <w:rPr>
          <w:b w:val="0"/>
          <w:sz w:val="20"/>
          <w:u w:val="none"/>
        </w:rPr>
        <w:tab/>
        <w:t>nic per os (možnost nutnosti akutní operace)</w:t>
      </w:r>
    </w:p>
    <w:p w:rsidR="008126B0" w:rsidRDefault="008126B0" w:rsidP="008126B0">
      <w:pPr>
        <w:pStyle w:val="Styl1"/>
        <w:ind w:left="336" w:hanging="336"/>
        <w:jc w:val="both"/>
        <w:rPr>
          <w:b w:val="0"/>
          <w:sz w:val="20"/>
          <w:u w:val="none"/>
        </w:rPr>
      </w:pPr>
      <w:r>
        <w:rPr>
          <w:b w:val="0"/>
          <w:sz w:val="20"/>
          <w:u w:val="none"/>
        </w:rPr>
        <w:t>-</w:t>
      </w:r>
      <w:r>
        <w:rPr>
          <w:b w:val="0"/>
          <w:sz w:val="20"/>
          <w:u w:val="none"/>
        </w:rPr>
        <w:tab/>
        <w:t xml:space="preserve">u zlomenin s velkou krevní ztrátou (pánev, femur) či sdruženými poranění (polytraumatem) protišoková opatření </w:t>
      </w:r>
    </w:p>
    <w:p w:rsidR="008126B0" w:rsidRDefault="008126B0" w:rsidP="008126B0">
      <w:pPr>
        <w:pStyle w:val="Styl1"/>
        <w:ind w:left="336" w:hanging="336"/>
        <w:jc w:val="both"/>
        <w:rPr>
          <w:b w:val="0"/>
          <w:sz w:val="20"/>
          <w:u w:val="none"/>
        </w:rPr>
      </w:pPr>
      <w:r>
        <w:rPr>
          <w:b w:val="0"/>
          <w:sz w:val="20"/>
          <w:u w:val="none"/>
        </w:rPr>
        <w:t>-</w:t>
      </w:r>
      <w:r>
        <w:rPr>
          <w:b w:val="0"/>
          <w:sz w:val="20"/>
          <w:u w:val="none"/>
        </w:rPr>
        <w:tab/>
        <w:t>u otevřených zlomenin – zástava krvácení, zabránění kontaminace (sterilní krytí), při vyčnívajícím fragmentu kosti z rány jej obložíme sterilní gázou tak, aby frament převyšovala, pak jej překryjeme a obvážeme</w:t>
      </w:r>
    </w:p>
    <w:p w:rsidR="008126B0" w:rsidRDefault="008126B0" w:rsidP="008126B0">
      <w:pPr>
        <w:pStyle w:val="Styl1"/>
        <w:jc w:val="both"/>
        <w:rPr>
          <w:b w:val="0"/>
          <w:sz w:val="20"/>
          <w:u w:val="none"/>
        </w:rPr>
      </w:pPr>
    </w:p>
    <w:p w:rsidR="008126B0" w:rsidRDefault="008126B0" w:rsidP="00C64484">
      <w:pPr>
        <w:pStyle w:val="Odstavecseseznamem"/>
        <w:numPr>
          <w:ilvl w:val="0"/>
          <w:numId w:val="99"/>
        </w:numPr>
        <w:ind w:left="357" w:hanging="357"/>
        <w:jc w:val="both"/>
        <w:rPr>
          <w:sz w:val="20"/>
          <w:szCs w:val="20"/>
        </w:rPr>
      </w:pPr>
      <w:r w:rsidRPr="00614544">
        <w:rPr>
          <w:sz w:val="20"/>
          <w:szCs w:val="20"/>
        </w:rPr>
        <w:t>zlomenina klíční kosti</w:t>
      </w:r>
      <w:r>
        <w:rPr>
          <w:sz w:val="20"/>
          <w:szCs w:val="20"/>
        </w:rPr>
        <w:t xml:space="preserve"> – šátkový závěs, osmičkový obvaz nebo Delbetovy kruhy</w:t>
      </w:r>
    </w:p>
    <w:p w:rsidR="008126B0" w:rsidRPr="00614544" w:rsidRDefault="008126B0" w:rsidP="00C64484">
      <w:pPr>
        <w:pStyle w:val="Odstavecseseznamem"/>
        <w:numPr>
          <w:ilvl w:val="0"/>
          <w:numId w:val="99"/>
        </w:numPr>
        <w:ind w:left="357" w:hanging="357"/>
        <w:jc w:val="both"/>
        <w:rPr>
          <w:sz w:val="20"/>
          <w:szCs w:val="20"/>
        </w:rPr>
      </w:pPr>
      <w:r>
        <w:rPr>
          <w:sz w:val="20"/>
          <w:szCs w:val="20"/>
        </w:rPr>
        <w:t>zlomenina humeru – šákový závěs, druhým šátkem přitažení paže k tělu</w:t>
      </w:r>
    </w:p>
    <w:p w:rsidR="008126B0" w:rsidRDefault="008126B0" w:rsidP="00C64484">
      <w:pPr>
        <w:pStyle w:val="Odstavecseseznamem"/>
        <w:numPr>
          <w:ilvl w:val="0"/>
          <w:numId w:val="99"/>
        </w:numPr>
        <w:ind w:left="357" w:hanging="357"/>
        <w:jc w:val="both"/>
        <w:rPr>
          <w:sz w:val="20"/>
          <w:szCs w:val="20"/>
        </w:rPr>
      </w:pPr>
      <w:r w:rsidRPr="00614544">
        <w:rPr>
          <w:sz w:val="20"/>
          <w:szCs w:val="20"/>
        </w:rPr>
        <w:t>zlo</w:t>
      </w:r>
      <w:r>
        <w:rPr>
          <w:sz w:val="20"/>
          <w:szCs w:val="20"/>
        </w:rPr>
        <w:t>menina předloktí – dlaha, šátkový závěs</w:t>
      </w:r>
    </w:p>
    <w:p w:rsidR="008126B0" w:rsidRDefault="008126B0" w:rsidP="00C64484">
      <w:pPr>
        <w:pStyle w:val="Odstavecseseznamem"/>
        <w:numPr>
          <w:ilvl w:val="0"/>
          <w:numId w:val="99"/>
        </w:numPr>
        <w:ind w:left="357" w:hanging="357"/>
        <w:jc w:val="both"/>
        <w:rPr>
          <w:sz w:val="20"/>
          <w:szCs w:val="20"/>
        </w:rPr>
      </w:pPr>
      <w:r>
        <w:rPr>
          <w:sz w:val="20"/>
          <w:szCs w:val="20"/>
        </w:rPr>
        <w:t>zlomeniny článků prstů ruky – imobilisace na dřevěné špátli nebo náplastí k sousedním prstům, popř. hliníkové „klipové“ dlažky, prst by měl být v lehké flexi MCP i IP kloubů</w:t>
      </w:r>
    </w:p>
    <w:p w:rsidR="008126B0" w:rsidRPr="009075D5" w:rsidRDefault="008126B0" w:rsidP="00C64484">
      <w:pPr>
        <w:pStyle w:val="Odstavecseseznamem"/>
        <w:numPr>
          <w:ilvl w:val="0"/>
          <w:numId w:val="99"/>
        </w:numPr>
        <w:ind w:left="357" w:hanging="357"/>
        <w:jc w:val="both"/>
        <w:rPr>
          <w:sz w:val="20"/>
          <w:szCs w:val="20"/>
        </w:rPr>
      </w:pPr>
      <w:r>
        <w:rPr>
          <w:sz w:val="20"/>
          <w:szCs w:val="20"/>
        </w:rPr>
        <w:t xml:space="preserve">zlomenina femuru a bérce – imobilisace pomocí šátků ke druhé končetině, popř. Kramerovy dlahy (U dlaha na stehně, L dlaha z dorsální strany u bérce), vakuové dlahy </w:t>
      </w:r>
    </w:p>
    <w:p w:rsidR="008126B0" w:rsidRDefault="008126B0" w:rsidP="00C64484">
      <w:pPr>
        <w:pStyle w:val="Odstavecseseznamem"/>
        <w:numPr>
          <w:ilvl w:val="0"/>
          <w:numId w:val="99"/>
        </w:numPr>
        <w:ind w:left="357" w:hanging="357"/>
        <w:jc w:val="both"/>
        <w:rPr>
          <w:sz w:val="20"/>
          <w:szCs w:val="20"/>
        </w:rPr>
      </w:pPr>
      <w:r>
        <w:rPr>
          <w:sz w:val="20"/>
          <w:szCs w:val="20"/>
        </w:rPr>
        <w:t xml:space="preserve">zlomenina pánve – nouzově stažení pánve k zástavě krvácení (především z pánevních žilních pletení) např. přeloženým prostěradlem, poloha na zádech s pokrčením končetin v kyčlích i kolenou, v lékařské první pomoci vakuová matrace </w:t>
      </w:r>
    </w:p>
    <w:p w:rsidR="008126B0" w:rsidRDefault="008126B0" w:rsidP="00C64484">
      <w:pPr>
        <w:pStyle w:val="Odstavecseseznamem"/>
        <w:numPr>
          <w:ilvl w:val="0"/>
          <w:numId w:val="99"/>
        </w:numPr>
        <w:ind w:left="357" w:hanging="357"/>
        <w:jc w:val="both"/>
        <w:rPr>
          <w:sz w:val="20"/>
          <w:szCs w:val="20"/>
        </w:rPr>
      </w:pPr>
      <w:r>
        <w:rPr>
          <w:sz w:val="20"/>
          <w:szCs w:val="20"/>
        </w:rPr>
        <w:t>zlomeniny/distorse kotníku – elastický obvaz, nedošlapovat</w:t>
      </w:r>
    </w:p>
    <w:p w:rsidR="008126B0" w:rsidRPr="00614544" w:rsidRDefault="008126B0" w:rsidP="00C64484">
      <w:pPr>
        <w:pStyle w:val="Odstavecseseznamem"/>
        <w:numPr>
          <w:ilvl w:val="0"/>
          <w:numId w:val="99"/>
        </w:numPr>
        <w:ind w:left="357" w:hanging="357"/>
        <w:jc w:val="both"/>
        <w:rPr>
          <w:sz w:val="20"/>
          <w:szCs w:val="20"/>
        </w:rPr>
      </w:pPr>
      <w:r>
        <w:rPr>
          <w:sz w:val="20"/>
          <w:szCs w:val="20"/>
        </w:rPr>
        <w:t xml:space="preserve">zlomeniny prstů nohy – náplasťová fixace k sousedním prstům </w:t>
      </w:r>
    </w:p>
    <w:p w:rsidR="00AD00A1" w:rsidRDefault="00AD00A1" w:rsidP="008126B0">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rPr>
          <w:rFonts w:ascii="Times New Roman" w:eastAsia="Times New Roman" w:hAnsi="Times New Roman" w:cs="Times New Roman"/>
          <w:b/>
          <w:sz w:val="24"/>
          <w:szCs w:val="24"/>
          <w:u w:val="single"/>
        </w:rPr>
      </w:pPr>
      <w:r w:rsidRPr="002D20BE">
        <w:rPr>
          <w:rFonts w:ascii="Times New Roman" w:eastAsia="Times New Roman" w:hAnsi="Times New Roman" w:cs="Times New Roman"/>
          <w:b/>
          <w:sz w:val="24"/>
          <w:szCs w:val="24"/>
          <w:u w:val="single"/>
        </w:rPr>
        <w:t>Poranění velkých kloubů, zásady ošetření</w:t>
      </w:r>
    </w:p>
    <w:p w:rsidR="00A870D9" w:rsidRPr="002D20BE" w:rsidRDefault="00A870D9" w:rsidP="00A870D9">
      <w:pPr>
        <w:tabs>
          <w:tab w:val="left" w:pos="340"/>
        </w:tabs>
        <w:spacing w:after="0" w:line="240" w:lineRule="auto"/>
        <w:jc w:val="left"/>
        <w:rPr>
          <w:rFonts w:ascii="Times New Roman" w:eastAsia="Times New Roman" w:hAnsi="Times New Roman" w:cs="Times New Roman"/>
          <w:sz w:val="20"/>
          <w:szCs w:val="24"/>
        </w:rPr>
      </w:pPr>
    </w:p>
    <w:p w:rsidR="00A870D9" w:rsidRPr="002D20BE" w:rsidRDefault="00A870D9" w:rsidP="00A870D9">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působením přímého nebo nepřímého násilí dochází k poranění kolemkloubních měkkých tkání (kůže, podkoží, svaly, šlachy a extraartikulární vazy), kloubních pouzder a zesilujících intrakapsulárních vazů  i kloubních struktur (kostí – intraartikulární zlomeniny, kloubních chrupavek, disků, menisků a intraartikulárních vazů)</w:t>
      </w:r>
    </w:p>
    <w:p w:rsidR="00A870D9" w:rsidRPr="002D20BE" w:rsidRDefault="00A870D9" w:rsidP="00A870D9">
      <w:pPr>
        <w:spacing w:after="0" w:line="240" w:lineRule="auto"/>
        <w:ind w:left="390" w:hanging="39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stupeň poškození kloubních struktur závisí na velikosti násilí a jeho směru – přímé násilí působí zhmoždění (kontusi) měkkých tkání kolemkloubních, nepřímé násilí pak poškození kloubního pouzdra a vazů různého stupně (od distorse až po luxace kloubů)</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rozdělení kloubních poranění</w:t>
      </w: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p>
    <w:p w:rsidR="00A870D9" w:rsidRPr="002D20BE" w:rsidRDefault="00A870D9" w:rsidP="00C64484">
      <w:pPr>
        <w:numPr>
          <w:ilvl w:val="0"/>
          <w:numId w:val="33"/>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podle průniku do kloubní dutiny:</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1.</w:t>
      </w:r>
      <w:r w:rsidRPr="002D20BE">
        <w:rPr>
          <w:rFonts w:ascii="Times New Roman" w:eastAsia="Times New Roman" w:hAnsi="Times New Roman" w:cs="Times New Roman"/>
          <w:sz w:val="20"/>
          <w:szCs w:val="24"/>
        </w:rPr>
        <w:tab/>
        <w:t>otevřená</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2.</w:t>
      </w:r>
      <w:r w:rsidRPr="002D20BE">
        <w:rPr>
          <w:rFonts w:ascii="Times New Roman" w:eastAsia="Times New Roman" w:hAnsi="Times New Roman" w:cs="Times New Roman"/>
          <w:sz w:val="20"/>
          <w:szCs w:val="24"/>
        </w:rPr>
        <w:tab/>
        <w:t>zavřená</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33"/>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dle mechanismu:</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38"/>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kontuse (zhmoždění) – přímé násilí </w:t>
      </w:r>
    </w:p>
    <w:p w:rsidR="00A870D9" w:rsidRPr="002D20BE" w:rsidRDefault="00A870D9" w:rsidP="00C64484">
      <w:pPr>
        <w:numPr>
          <w:ilvl w:val="0"/>
          <w:numId w:val="38"/>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distorse (podvrtnutí) – nepřímé násilí </w:t>
      </w:r>
    </w:p>
    <w:p w:rsidR="00A870D9" w:rsidRPr="002D20BE" w:rsidRDefault="00A870D9" w:rsidP="00C64484">
      <w:pPr>
        <w:numPr>
          <w:ilvl w:val="0"/>
          <w:numId w:val="38"/>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subluxace a luxace (vykloubení) – přímé i nepřímé násilí </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 </w:t>
      </w:r>
    </w:p>
    <w:p w:rsidR="00A870D9" w:rsidRPr="002D20BE" w:rsidRDefault="00A870D9" w:rsidP="00C64484">
      <w:pPr>
        <w:numPr>
          <w:ilvl w:val="0"/>
          <w:numId w:val="33"/>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podle anatomického podkladu (zraněných struktur – může se kombinovat):</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39"/>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poranění měkkých tkání kolemkloubních</w:t>
      </w:r>
    </w:p>
    <w:p w:rsidR="00A870D9" w:rsidRPr="002D20BE" w:rsidRDefault="00A870D9" w:rsidP="00C64484">
      <w:pPr>
        <w:numPr>
          <w:ilvl w:val="0"/>
          <w:numId w:val="39"/>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poranění kloubního pouzdra a vazů (extra- a intrakapsulární, intraartikulární)</w:t>
      </w:r>
    </w:p>
    <w:p w:rsidR="00A870D9" w:rsidRPr="002D20BE" w:rsidRDefault="00A870D9" w:rsidP="00C64484">
      <w:pPr>
        <w:numPr>
          <w:ilvl w:val="0"/>
          <w:numId w:val="39"/>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poranění chrupavky</w:t>
      </w:r>
    </w:p>
    <w:p w:rsidR="00A870D9" w:rsidRPr="002D20BE" w:rsidRDefault="00A870D9" w:rsidP="00C64484">
      <w:pPr>
        <w:numPr>
          <w:ilvl w:val="0"/>
          <w:numId w:val="39"/>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poranění disků a menisků</w:t>
      </w:r>
    </w:p>
    <w:p w:rsidR="00A870D9" w:rsidRPr="002D20BE" w:rsidRDefault="00A870D9" w:rsidP="00C64484">
      <w:pPr>
        <w:numPr>
          <w:ilvl w:val="0"/>
          <w:numId w:val="39"/>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poranění kostí (intraartikulární zlomeniny, luxační zlomeniny)</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33"/>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z hlediska stability (stabilita – schopnost kloubu odolat zatížení fysiologickými silami):</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r>
    </w:p>
    <w:p w:rsidR="00A870D9" w:rsidRPr="002D20BE" w:rsidRDefault="00A870D9" w:rsidP="00C64484">
      <w:pPr>
        <w:numPr>
          <w:ilvl w:val="0"/>
          <w:numId w:val="40"/>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stabilní (zatížení fysiologickými silami nevede k dislokaci kloubních ploch)</w:t>
      </w:r>
    </w:p>
    <w:p w:rsidR="00A870D9" w:rsidRPr="002D20BE" w:rsidRDefault="00A870D9" w:rsidP="00C64484">
      <w:pPr>
        <w:numPr>
          <w:ilvl w:val="0"/>
          <w:numId w:val="40"/>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nestabilní (zatížení fysiologickými silami vede k dislokaci v kloubu)</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diagnostika kloubních poranění</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33"/>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klinicky bolest, otok a hematom kolemkloubních tkání, náplň kloubu (časná – hemarthros, pozdní – výpotek při synovitidě) – indikována punkce, omezení pohybů pro bolest (odlišit od blokády kloubu)</w:t>
      </w:r>
    </w:p>
    <w:p w:rsidR="00A870D9" w:rsidRPr="002D20BE" w:rsidRDefault="00A870D9" w:rsidP="00C64484">
      <w:pPr>
        <w:numPr>
          <w:ilvl w:val="0"/>
          <w:numId w:val="33"/>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zobrazovací metody:</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RTG – vyloučení zlomeniny, držené snímky při podezření na poranění vazů </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UZ – náplň kloubů, poranění vazů a šlach</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CT – u nitrokloubních zlomenin </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MRI – poranění vazů, menisků, chrupavky, nitrokloubní zlomeniny – nejlepší rozlišení </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obecné zásady léčby kloubních poranění</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33"/>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cílem je obnovení kongruence kloubních ploch (vyrovnání schodových deformit) a stability kloubu (sutura vazů, operační fixace odlomených okrajů kloubní jamky)</w:t>
      </w:r>
    </w:p>
    <w:p w:rsidR="00A870D9" w:rsidRPr="002D20BE" w:rsidRDefault="00A870D9" w:rsidP="00C64484">
      <w:pPr>
        <w:numPr>
          <w:ilvl w:val="0"/>
          <w:numId w:val="33"/>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v případě stabilních poranění většinou vystačíme s konservativní léčbou (klid, fixace (elastik, orthesa, sádrová fixace), elevace a chlazení), u nestabilních poranění je po reposici nutné ošetření poraněných struktur (osteosynthesa, sutura vazů a kloubního pouzdra) a vhodná fixace (sádrová fixace, orthesa)</w:t>
      </w:r>
    </w:p>
    <w:p w:rsidR="00A870D9" w:rsidRPr="00CC2A94" w:rsidRDefault="00A870D9" w:rsidP="00C64484">
      <w:pPr>
        <w:numPr>
          <w:ilvl w:val="0"/>
          <w:numId w:val="33"/>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stejně jako u zlomenin i zde se uplatňuje exaktní reposice, stabilní fixace a časná rehabilitace </w:t>
      </w: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jednotlivé typy kloubních poranění</w:t>
      </w: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p>
    <w:p w:rsidR="00A870D9" w:rsidRPr="002D20BE" w:rsidRDefault="00A870D9" w:rsidP="00A870D9">
      <w:pPr>
        <w:spacing w:after="0" w:line="240" w:lineRule="auto"/>
        <w:jc w:val="both"/>
        <w:rPr>
          <w:rFonts w:ascii="Times New Roman" w:eastAsia="Times New Roman" w:hAnsi="Times New Roman" w:cs="Times New Roman"/>
          <w:b/>
          <w:sz w:val="20"/>
          <w:szCs w:val="24"/>
        </w:rPr>
      </w:pPr>
      <w:r w:rsidRPr="002D20BE">
        <w:rPr>
          <w:rFonts w:ascii="Times New Roman" w:eastAsia="Times New Roman" w:hAnsi="Times New Roman" w:cs="Times New Roman"/>
          <w:b/>
          <w:sz w:val="20"/>
          <w:szCs w:val="24"/>
        </w:rPr>
        <w:t>kontuse</w:t>
      </w: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p>
    <w:p w:rsidR="00A870D9" w:rsidRPr="002D20BE" w:rsidRDefault="00A870D9" w:rsidP="00C64484">
      <w:pPr>
        <w:numPr>
          <w:ilvl w:val="0"/>
          <w:numId w:val="34"/>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přímé násilí na oblast kloubu s poraněním měkkých tkání kolemkloubních (otok, hematom)</w:t>
      </w:r>
    </w:p>
    <w:p w:rsidR="00A870D9" w:rsidRPr="002D20BE" w:rsidRDefault="00A870D9" w:rsidP="00C64484">
      <w:pPr>
        <w:numPr>
          <w:ilvl w:val="0"/>
          <w:numId w:val="34"/>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anamnesa úrazu, bolestivý otok měkkých tkání, omezení pasivní i aktivní hybnosti pro bolest</w:t>
      </w:r>
    </w:p>
    <w:p w:rsidR="00A870D9" w:rsidRPr="002D20BE" w:rsidRDefault="00A870D9" w:rsidP="00C64484">
      <w:pPr>
        <w:numPr>
          <w:ilvl w:val="0"/>
          <w:numId w:val="34"/>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léčba: klid, šetření a imobilizace kloubu (elastik, orthesa), elevace končetiny, celkově NSA, lokálně led (zmenšení otoku a bolesti) i NSA, ev. heparoid mast, při výpotku punkce (diagnostická – hemarthros je indikací k arthroskopii s ošetřením vazů a chrupavek, léčebná – ke snížení tlaku v kloubu), obtíže vymizí do 3 týdnů, může ale zůstat trvalá změna funkce a tvaru kloubu</w:t>
      </w: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p>
    <w:p w:rsidR="00A870D9" w:rsidRPr="002D20BE" w:rsidRDefault="00A870D9" w:rsidP="00A870D9">
      <w:pPr>
        <w:spacing w:after="0" w:line="240" w:lineRule="auto"/>
        <w:jc w:val="both"/>
        <w:rPr>
          <w:rFonts w:ascii="Times New Roman" w:eastAsia="Times New Roman" w:hAnsi="Times New Roman" w:cs="Times New Roman"/>
          <w:b/>
          <w:sz w:val="20"/>
          <w:szCs w:val="24"/>
        </w:rPr>
      </w:pPr>
      <w:r w:rsidRPr="002D20BE">
        <w:rPr>
          <w:rFonts w:ascii="Times New Roman" w:eastAsia="Times New Roman" w:hAnsi="Times New Roman" w:cs="Times New Roman"/>
          <w:b/>
          <w:sz w:val="20"/>
          <w:szCs w:val="24"/>
        </w:rPr>
        <w:t>distorse</w:t>
      </w: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p>
    <w:p w:rsidR="00A870D9" w:rsidRPr="002D20BE" w:rsidRDefault="00A870D9" w:rsidP="00C64484">
      <w:pPr>
        <w:numPr>
          <w:ilvl w:val="0"/>
          <w:numId w:val="35"/>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nepřímé násilí vyvolávající pohyb přesahující normální rozsah pohybů a pevnost vazů, dochází přitom k poškození měkkých kolemkloubních tkání – distense, parciální nebo úplná ruptura kloubního pouzdra a vazů – dle toho rozlišujeme lehké nebo těžké distorse, přetrvává-li oddálení kloubních ploch jde o (sub)luxaci</w:t>
      </w:r>
    </w:p>
    <w:p w:rsidR="00A870D9" w:rsidRPr="002D20BE" w:rsidRDefault="00A870D9" w:rsidP="00C64484">
      <w:pPr>
        <w:numPr>
          <w:ilvl w:val="0"/>
          <w:numId w:val="35"/>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úraz v anamnese, typicky dvoufázový průběh (počáteční silná bolest, úleva trvající různě dlouho, následné zhoršení bolestí s otokem, pocitem napětí v kloubu a výrazným omezením hybnosti)</w:t>
      </w:r>
    </w:p>
    <w:p w:rsidR="00A870D9" w:rsidRPr="002D20BE" w:rsidRDefault="00A870D9" w:rsidP="00C64484">
      <w:pPr>
        <w:numPr>
          <w:ilvl w:val="0"/>
          <w:numId w:val="35"/>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pro poranění vazů je typický rychle narůstající otok a časný hematom (u úplného přerušení vazů během minut), hemarthros, tlaková bolest v průběhu poškozeného vazu nebo při jeho úponu, bolest při pokusu o pohyb, kloubní nestabilita (stress testy)</w:t>
      </w:r>
    </w:p>
    <w:p w:rsidR="00A870D9" w:rsidRPr="002D20BE" w:rsidRDefault="00A870D9" w:rsidP="00C64484">
      <w:pPr>
        <w:numPr>
          <w:ilvl w:val="0"/>
          <w:numId w:val="35"/>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na DK při lehké distorsi může pacient chodit, ale s bolestmi, u těžkých distorsí nemůže našlápnout vůbec </w:t>
      </w:r>
    </w:p>
    <w:p w:rsidR="00A870D9" w:rsidRPr="002D20BE" w:rsidRDefault="00A870D9" w:rsidP="00C64484">
      <w:pPr>
        <w:numPr>
          <w:ilvl w:val="0"/>
          <w:numId w:val="35"/>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léčba jako u kontuse, imobilisace u lehčích distorsí do 3 týdnů, při natržení nebo přetržení vazů možnost konservativní léčby (imobilisace 6 týdnů na DK, 3 týdny na HK) nebo lépe sešití vazů (přesná adaptace konců vazů, vstřebatelný materiál – PDS, Vicryl) s následnou imobilizací (stejné délky jako u neoperačního řešení) a postupným rozcvičováním </w:t>
      </w:r>
    </w:p>
    <w:p w:rsidR="00A870D9" w:rsidRPr="002D20BE" w:rsidRDefault="00A870D9" w:rsidP="00C64484">
      <w:pPr>
        <w:numPr>
          <w:ilvl w:val="0"/>
          <w:numId w:val="35"/>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nedokonalé zhojení vazů a pouzdra může být příčinou chronické nestability a recidivujících distorsí (až luxací) kloubů</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jc w:val="both"/>
        <w:rPr>
          <w:rFonts w:ascii="Times New Roman" w:eastAsia="Times New Roman" w:hAnsi="Times New Roman" w:cs="Times New Roman"/>
          <w:b/>
          <w:sz w:val="20"/>
          <w:szCs w:val="24"/>
        </w:rPr>
      </w:pPr>
      <w:r w:rsidRPr="002D20BE">
        <w:rPr>
          <w:rFonts w:ascii="Times New Roman" w:eastAsia="Times New Roman" w:hAnsi="Times New Roman" w:cs="Times New Roman"/>
          <w:b/>
          <w:sz w:val="20"/>
          <w:szCs w:val="24"/>
        </w:rPr>
        <w:t>subluxace, luxace</w:t>
      </w:r>
    </w:p>
    <w:p w:rsidR="00A870D9" w:rsidRPr="002D20BE" w:rsidRDefault="00A870D9" w:rsidP="00A870D9">
      <w:pPr>
        <w:spacing w:after="0" w:line="240" w:lineRule="auto"/>
        <w:jc w:val="both"/>
        <w:rPr>
          <w:rFonts w:ascii="Times New Roman" w:eastAsia="Times New Roman" w:hAnsi="Times New Roman" w:cs="Times New Roman"/>
          <w:b/>
          <w:sz w:val="20"/>
          <w:szCs w:val="24"/>
          <w:u w:val="single"/>
        </w:rPr>
      </w:pPr>
    </w:p>
    <w:p w:rsidR="00A870D9" w:rsidRPr="002D20BE" w:rsidRDefault="00A870D9" w:rsidP="00C64484">
      <w:pPr>
        <w:numPr>
          <w:ilvl w:val="0"/>
          <w:numId w:val="36"/>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působením násilí dochází k oddálení kloubních ploch (při subluxaci zůstává částečný kontakt, při luxaci úplná ztráta kontaktu), luxuje se vždy periferní oddíl kloubu, vždy dochází k porušení vazivového aparátu (kloubní pouzdro, vazy) s následnou nestabilitou kloubu</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traumatická luxace – nepřímé, vzácněji přímé násilí </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pathologická luxace – získaný deficit kloubních struktur (záněty kloubního pouzdra, svalové atrofie…)</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habituální luxace – vrozená, vzniká bez většího násilí při ochabnutí měkkých struktur kolemkloubních</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lastRenderedPageBreak/>
        <w:t>recidivující luxace – opakující se luxace v důsledku primárního úrazu (získaná, na rozdíl od habituální)</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zastaralá luxace – starší než 1 – 2 dny</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kongenitální luxace – při vrozených deformitách kloubních ploch</w:t>
      </w:r>
    </w:p>
    <w:p w:rsidR="00A870D9" w:rsidRPr="002D20BE" w:rsidRDefault="00A870D9" w:rsidP="00A870D9">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luxační zlomenina – vymknutí spojené se zlomeninou</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36"/>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klinicky bolest, otok, deformita, jisté příznaky – pérový odpor, prázdná kloubní jamka, dislokovaná hlavice</w:t>
      </w:r>
    </w:p>
    <w:p w:rsidR="00A870D9" w:rsidRPr="002D20BE" w:rsidRDefault="00A870D9" w:rsidP="00C64484">
      <w:pPr>
        <w:numPr>
          <w:ilvl w:val="0"/>
          <w:numId w:val="36"/>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na RTG nutno potvrdit luxaci (a vyloučit luxační zlomeninu), vyšetřit periferní prokrvení a inervaci, u recidivujících luxací zobrazení měkkých tkání a chrupavek vč. menisků (UZ, NMR)</w:t>
      </w:r>
    </w:p>
    <w:p w:rsidR="00A870D9" w:rsidRPr="002D20BE" w:rsidRDefault="00A870D9" w:rsidP="00C64484">
      <w:pPr>
        <w:numPr>
          <w:ilvl w:val="0"/>
          <w:numId w:val="36"/>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možné komplikace:</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ind w:firstLine="39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současné poranění kostí</w:t>
      </w:r>
    </w:p>
    <w:p w:rsidR="00A870D9" w:rsidRPr="002D20BE" w:rsidRDefault="00A870D9" w:rsidP="00A870D9">
      <w:pPr>
        <w:spacing w:after="0" w:line="240" w:lineRule="auto"/>
        <w:ind w:firstLine="39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poškození cév a nervů</w:t>
      </w:r>
    </w:p>
    <w:p w:rsidR="00A870D9" w:rsidRPr="002D20BE" w:rsidRDefault="00A870D9" w:rsidP="00A870D9">
      <w:pPr>
        <w:spacing w:after="0" w:line="240" w:lineRule="auto"/>
        <w:ind w:firstLine="39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porušení kožního krytu (otevřená luxace – hrozní vzniknutí infekce do kloubní dutiny)</w:t>
      </w:r>
    </w:p>
    <w:p w:rsidR="00A870D9" w:rsidRPr="002D20BE" w:rsidRDefault="00A870D9" w:rsidP="00A870D9">
      <w:pPr>
        <w:spacing w:after="0" w:line="240" w:lineRule="auto"/>
        <w:ind w:firstLine="35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uskřinutí měkkých kolemkloubních tkání </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F4988" w:rsidRDefault="00A870D9" w:rsidP="00C64484">
      <w:pPr>
        <w:numPr>
          <w:ilvl w:val="0"/>
          <w:numId w:val="37"/>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léčba – </w:t>
      </w:r>
      <w:r w:rsidRPr="002D20BE">
        <w:rPr>
          <w:rFonts w:ascii="Times New Roman" w:eastAsia="Times New Roman" w:hAnsi="Times New Roman" w:cs="Times New Roman"/>
          <w:b/>
          <w:sz w:val="20"/>
          <w:szCs w:val="24"/>
        </w:rPr>
        <w:t>reposice</w:t>
      </w:r>
      <w:r w:rsidRPr="002D20BE">
        <w:rPr>
          <w:rFonts w:ascii="Times New Roman" w:eastAsia="Times New Roman" w:hAnsi="Times New Roman" w:cs="Times New Roman"/>
          <w:sz w:val="20"/>
          <w:szCs w:val="24"/>
        </w:rPr>
        <w:t xml:space="preserve"> (princip tahu a protitahu (nikoli páčení) v celkové nebo lokální anestesii), poté RTG </w:t>
      </w:r>
      <w:r w:rsidRPr="002D20BE">
        <w:rPr>
          <w:rFonts w:ascii="Times New Roman" w:eastAsia="Times New Roman" w:hAnsi="Times New Roman" w:cs="Times New Roman"/>
          <w:b/>
          <w:sz w:val="20"/>
          <w:szCs w:val="24"/>
        </w:rPr>
        <w:t>kontrola</w:t>
      </w:r>
      <w:r w:rsidRPr="002D20BE">
        <w:rPr>
          <w:rFonts w:ascii="Times New Roman" w:eastAsia="Times New Roman" w:hAnsi="Times New Roman" w:cs="Times New Roman"/>
          <w:sz w:val="20"/>
          <w:szCs w:val="24"/>
        </w:rPr>
        <w:t xml:space="preserve"> postavení kloubu, kontrola motoriky, periferního prokrvení a inervace před i po reposici, vyzkoušení stability kloubu, poté </w:t>
      </w:r>
      <w:r w:rsidRPr="002D20BE">
        <w:rPr>
          <w:rFonts w:ascii="Times New Roman" w:eastAsia="Times New Roman" w:hAnsi="Times New Roman" w:cs="Times New Roman"/>
          <w:b/>
          <w:sz w:val="20"/>
          <w:szCs w:val="24"/>
        </w:rPr>
        <w:t>imobilisace</w:t>
      </w:r>
      <w:r w:rsidRPr="002D20BE">
        <w:rPr>
          <w:rFonts w:ascii="Times New Roman" w:eastAsia="Times New Roman" w:hAnsi="Times New Roman" w:cs="Times New Roman"/>
          <w:sz w:val="20"/>
          <w:szCs w:val="24"/>
        </w:rPr>
        <w:t xml:space="preserve"> dostatečně dlouhá pro zhojení kloubního pouzdra, svalů a vazů (2 – 5 týdnů), následná </w:t>
      </w:r>
      <w:r w:rsidRPr="002D20BE">
        <w:rPr>
          <w:rFonts w:ascii="Times New Roman" w:eastAsia="Times New Roman" w:hAnsi="Times New Roman" w:cs="Times New Roman"/>
          <w:b/>
          <w:sz w:val="20"/>
          <w:szCs w:val="24"/>
        </w:rPr>
        <w:t xml:space="preserve">rehabilitace </w:t>
      </w:r>
    </w:p>
    <w:p w:rsidR="00A870D9" w:rsidRPr="002D20BE" w:rsidRDefault="00A870D9" w:rsidP="00D652E2">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37"/>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operační léčba (otevřená operace nebo arthroskopie) indikována: </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ind w:firstLine="35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při neúspěchu konservativní reposice</w:t>
      </w:r>
    </w:p>
    <w:p w:rsidR="00A870D9" w:rsidRPr="002D20BE" w:rsidRDefault="00A870D9" w:rsidP="00A870D9">
      <w:pPr>
        <w:spacing w:after="0" w:line="240" w:lineRule="auto"/>
        <w:ind w:firstLine="35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u interponátů</w:t>
      </w:r>
    </w:p>
    <w:p w:rsidR="00A870D9" w:rsidRPr="002D20BE" w:rsidRDefault="00A870D9" w:rsidP="00A870D9">
      <w:pPr>
        <w:spacing w:after="0" w:line="240" w:lineRule="auto"/>
        <w:ind w:firstLine="35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u luxačních zlomenin</w:t>
      </w:r>
    </w:p>
    <w:p w:rsidR="00A870D9" w:rsidRPr="002D20BE" w:rsidRDefault="00A870D9" w:rsidP="00A870D9">
      <w:pPr>
        <w:spacing w:after="0" w:line="240" w:lineRule="auto"/>
        <w:ind w:firstLine="35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u otevřených luxací </w:t>
      </w:r>
    </w:p>
    <w:p w:rsidR="00A870D9" w:rsidRPr="002D20BE" w:rsidRDefault="00A870D9" w:rsidP="00A870D9">
      <w:pPr>
        <w:spacing w:after="0" w:line="240" w:lineRule="auto"/>
        <w:ind w:firstLine="35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při poranění cév a nervů </w:t>
      </w:r>
    </w:p>
    <w:p w:rsidR="00A870D9" w:rsidRPr="002D20BE" w:rsidRDefault="00A870D9" w:rsidP="00A870D9">
      <w:pPr>
        <w:spacing w:after="0" w:line="240" w:lineRule="auto"/>
        <w:ind w:firstLine="35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v léčbě recidivujících luxací</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A870D9">
      <w:pPr>
        <w:tabs>
          <w:tab w:val="left" w:pos="340"/>
        </w:tabs>
        <w:spacing w:after="0" w:line="240" w:lineRule="auto"/>
        <w:jc w:val="left"/>
        <w:rPr>
          <w:rFonts w:ascii="Times New Roman" w:eastAsia="Times New Roman" w:hAnsi="Times New Roman" w:cs="Times New Roman"/>
          <w:b/>
          <w:sz w:val="20"/>
          <w:szCs w:val="20"/>
        </w:rPr>
      </w:pPr>
      <w:r w:rsidRPr="002D20BE">
        <w:rPr>
          <w:rFonts w:ascii="Times New Roman" w:eastAsia="Times New Roman" w:hAnsi="Times New Roman" w:cs="Times New Roman"/>
          <w:b/>
          <w:sz w:val="20"/>
          <w:szCs w:val="20"/>
        </w:rPr>
        <w:tab/>
        <w:t>poranění vazů</w:t>
      </w:r>
    </w:p>
    <w:p w:rsidR="00A870D9" w:rsidRPr="002D20BE" w:rsidRDefault="00A870D9" w:rsidP="00A870D9">
      <w:pPr>
        <w:tabs>
          <w:tab w:val="left" w:pos="340"/>
        </w:tabs>
        <w:spacing w:after="0" w:line="240" w:lineRule="auto"/>
        <w:jc w:val="left"/>
        <w:rPr>
          <w:rFonts w:ascii="Times New Roman" w:eastAsia="Times New Roman" w:hAnsi="Times New Roman" w:cs="Times New Roman"/>
          <w:b/>
          <w:sz w:val="20"/>
          <w:szCs w:val="20"/>
        </w:rPr>
      </w:pPr>
    </w:p>
    <w:p w:rsidR="00A870D9" w:rsidRPr="002D20BE" w:rsidRDefault="00A870D9" w:rsidP="00C64484">
      <w:pPr>
        <w:numPr>
          <w:ilvl w:val="0"/>
          <w:numId w:val="41"/>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přiřazují se k poraněním kloubů (vznikají při podvrtnutí (nepřímý mechanismus) a luxacích)</w:t>
      </w:r>
    </w:p>
    <w:p w:rsidR="00A870D9" w:rsidRPr="002D20BE" w:rsidRDefault="00A870D9" w:rsidP="00C64484">
      <w:pPr>
        <w:numPr>
          <w:ilvl w:val="0"/>
          <w:numId w:val="41"/>
        </w:numPr>
        <w:spacing w:after="0" w:line="240" w:lineRule="auto"/>
        <w:contextualSpacing/>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dělí se na 4 stupně:</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42"/>
        </w:numPr>
        <w:spacing w:after="0" w:line="240" w:lineRule="auto"/>
        <w:contextualSpacing/>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distense pouzdra – kloub stabilní </w:t>
      </w:r>
    </w:p>
    <w:p w:rsidR="00A870D9" w:rsidRPr="002D20BE" w:rsidRDefault="00A870D9" w:rsidP="00C64484">
      <w:pPr>
        <w:numPr>
          <w:ilvl w:val="0"/>
          <w:numId w:val="42"/>
        </w:numPr>
        <w:spacing w:after="0" w:line="240" w:lineRule="auto"/>
        <w:contextualSpacing/>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distense vazu – kloub stabilní </w:t>
      </w:r>
    </w:p>
    <w:p w:rsidR="00A870D9" w:rsidRPr="002D20BE" w:rsidRDefault="00A870D9" w:rsidP="00C64484">
      <w:pPr>
        <w:numPr>
          <w:ilvl w:val="0"/>
          <w:numId w:val="42"/>
        </w:numPr>
        <w:spacing w:after="0" w:line="240" w:lineRule="auto"/>
        <w:contextualSpacing/>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částečná ruptura vazu – subluxace, kloub částečně nestabilní</w:t>
      </w:r>
    </w:p>
    <w:p w:rsidR="00A870D9" w:rsidRPr="002D20BE" w:rsidRDefault="00A870D9" w:rsidP="00C64484">
      <w:pPr>
        <w:numPr>
          <w:ilvl w:val="0"/>
          <w:numId w:val="42"/>
        </w:numPr>
        <w:spacing w:after="0" w:line="240" w:lineRule="auto"/>
        <w:contextualSpacing/>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úplná ruptura vazu – (sub)luxace, kloub nestabilní</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41"/>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klinicky bolest a bolestivost při pohybu a palpaci, otok (minimální při distensi pouzdra, výrazný při ruptuře vazu), hematom (časný a výrazný u úplných ruptur), porucha funkce, hemarthros u postižení nitrokloubních vazů, porucha stability kloubu</w:t>
      </w:r>
    </w:p>
    <w:p w:rsidR="00A870D9" w:rsidRPr="002D20BE" w:rsidRDefault="00A870D9" w:rsidP="00C64484">
      <w:pPr>
        <w:numPr>
          <w:ilvl w:val="0"/>
          <w:numId w:val="41"/>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klinické rozlišení stupňů nestability:</w:t>
      </w:r>
    </w:p>
    <w:p w:rsidR="00A870D9" w:rsidRPr="002D20BE" w:rsidRDefault="00A870D9" w:rsidP="00A870D9">
      <w:pPr>
        <w:tabs>
          <w:tab w:val="left" w:pos="340"/>
        </w:tabs>
        <w:spacing w:after="0" w:line="240" w:lineRule="auto"/>
        <w:jc w:val="both"/>
        <w:rPr>
          <w:rFonts w:ascii="Times New Roman" w:eastAsia="Times New Roman" w:hAnsi="Times New Roman" w:cs="Times New Roman"/>
          <w:sz w:val="20"/>
          <w:szCs w:val="24"/>
        </w:rPr>
      </w:pPr>
    </w:p>
    <w:p w:rsidR="00A870D9" w:rsidRPr="002D20BE" w:rsidRDefault="00A870D9" w:rsidP="00A870D9">
      <w:pPr>
        <w:spacing w:after="0" w:line="240" w:lineRule="auto"/>
        <w:ind w:firstLine="39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distense vazů – pohyb pouze bolestivý</w:t>
      </w:r>
    </w:p>
    <w:p w:rsidR="00A870D9" w:rsidRPr="002D20BE" w:rsidRDefault="00A870D9" w:rsidP="00A870D9">
      <w:pPr>
        <w:spacing w:after="0" w:line="240" w:lineRule="auto"/>
        <w:ind w:firstLine="39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částečná ruptura – pohyb má větší výchylku, ale s pevným konečným bodem (s pevným dorazem)</w:t>
      </w:r>
    </w:p>
    <w:p w:rsidR="00A870D9" w:rsidRPr="002D20BE" w:rsidRDefault="00A870D9" w:rsidP="00A870D9">
      <w:pPr>
        <w:spacing w:after="0" w:line="240" w:lineRule="auto"/>
        <w:ind w:firstLine="357"/>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úplná ruptura – rozsah pohybu zvětšený, konečný bod chybí </w:t>
      </w:r>
    </w:p>
    <w:p w:rsidR="00A870D9" w:rsidRPr="002D20BE" w:rsidRDefault="00A870D9" w:rsidP="00A870D9">
      <w:pPr>
        <w:spacing w:after="0" w:line="240" w:lineRule="auto"/>
        <w:jc w:val="both"/>
        <w:rPr>
          <w:rFonts w:ascii="Times New Roman" w:eastAsia="Times New Roman" w:hAnsi="Times New Roman" w:cs="Times New Roman"/>
          <w:sz w:val="20"/>
          <w:szCs w:val="24"/>
        </w:rPr>
      </w:pPr>
    </w:p>
    <w:p w:rsidR="00A870D9" w:rsidRPr="002D20BE" w:rsidRDefault="00A870D9" w:rsidP="00C64484">
      <w:pPr>
        <w:numPr>
          <w:ilvl w:val="0"/>
          <w:numId w:val="41"/>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k vyšetření poraněných vazů se užívají tzv. </w:t>
      </w:r>
      <w:r w:rsidRPr="002D20BE">
        <w:rPr>
          <w:rFonts w:ascii="Times New Roman" w:eastAsia="Times New Roman" w:hAnsi="Times New Roman" w:cs="Times New Roman"/>
          <w:b/>
          <w:sz w:val="20"/>
          <w:szCs w:val="24"/>
        </w:rPr>
        <w:t xml:space="preserve">stress testy </w:t>
      </w:r>
      <w:r w:rsidRPr="002D20BE">
        <w:rPr>
          <w:rFonts w:ascii="Times New Roman" w:eastAsia="Times New Roman" w:hAnsi="Times New Roman" w:cs="Times New Roman"/>
          <w:sz w:val="20"/>
          <w:szCs w:val="24"/>
        </w:rPr>
        <w:t>hodnotící rozsah rozevření kloubní štěrbiny nebo posun kloubní hlavice (např. kolenní kloubu – zásuvkové příznaky u LCA a LCP, varus-valgus stress test u LCM a LCL, stupně: pod 5 mm +, 5 – 10 mm ++, nad 10 mm +++)</w:t>
      </w:r>
    </w:p>
    <w:p w:rsidR="00A870D9" w:rsidRPr="002D20BE" w:rsidRDefault="00A870D9" w:rsidP="00C64484">
      <w:pPr>
        <w:numPr>
          <w:ilvl w:val="0"/>
          <w:numId w:val="41"/>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diagnostika zobrazovacími metaodami – RTG (držené snímky, vyšetření stability v narkose), UZ (nitrokloubní náplň), NMR</w:t>
      </w:r>
    </w:p>
    <w:p w:rsidR="00A870D9" w:rsidRPr="002D20BE" w:rsidRDefault="00A870D9" w:rsidP="00C64484">
      <w:pPr>
        <w:numPr>
          <w:ilvl w:val="0"/>
          <w:numId w:val="41"/>
        </w:num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 xml:space="preserve">léčba – klid, elevace, ledování, NSA lokálně (gely) i celkově, imobilisace (elastik, ev. orthesa u distense pouzdra a vazů, při ruptuře sádrová fixace), operační léčba (sutura vazů) při úplných rupturách v závislosti na lokalisaci, stabilitě kloubu a věku </w:t>
      </w:r>
    </w:p>
    <w:p w:rsidR="00AD00A1" w:rsidRDefault="00AD00A1" w:rsidP="008126B0">
      <w:pPr>
        <w:spacing w:after="0" w:line="240" w:lineRule="auto"/>
        <w:jc w:val="both"/>
        <w:rPr>
          <w:rFonts w:ascii="Times New Roman" w:eastAsia="Times New Roman" w:hAnsi="Times New Roman" w:cs="Times New Roman"/>
          <w:sz w:val="20"/>
          <w:szCs w:val="24"/>
        </w:rPr>
      </w:pPr>
    </w:p>
    <w:p w:rsidR="00D652E2" w:rsidRDefault="00D652E2" w:rsidP="008126B0">
      <w:pPr>
        <w:spacing w:after="0" w:line="240" w:lineRule="auto"/>
        <w:jc w:val="both"/>
        <w:rPr>
          <w:rFonts w:ascii="Times New Roman" w:eastAsia="Times New Roman" w:hAnsi="Times New Roman" w:cs="Times New Roman"/>
          <w:sz w:val="20"/>
          <w:szCs w:val="24"/>
        </w:rPr>
      </w:pPr>
    </w:p>
    <w:p w:rsidR="00D652E2" w:rsidRDefault="00D652E2" w:rsidP="008126B0">
      <w:pPr>
        <w:spacing w:after="0" w:line="240" w:lineRule="auto"/>
        <w:jc w:val="both"/>
        <w:rPr>
          <w:rFonts w:ascii="Times New Roman" w:eastAsia="Times New Roman" w:hAnsi="Times New Roman" w:cs="Times New Roman"/>
          <w:sz w:val="20"/>
          <w:szCs w:val="24"/>
        </w:rPr>
      </w:pPr>
    </w:p>
    <w:p w:rsidR="00D652E2" w:rsidRDefault="00D652E2" w:rsidP="008126B0">
      <w:pPr>
        <w:spacing w:after="0" w:line="240" w:lineRule="auto"/>
        <w:jc w:val="both"/>
        <w:rPr>
          <w:rFonts w:ascii="Times New Roman" w:eastAsia="Times New Roman" w:hAnsi="Times New Roman" w:cs="Times New Roman"/>
          <w:sz w:val="20"/>
          <w:szCs w:val="24"/>
        </w:rPr>
      </w:pPr>
    </w:p>
    <w:p w:rsidR="008D739D" w:rsidRPr="002D20BE" w:rsidRDefault="008D739D" w:rsidP="008D739D">
      <w:pPr>
        <w:spacing w:after="0" w:line="240" w:lineRule="auto"/>
        <w:rPr>
          <w:rFonts w:ascii="Times New Roman" w:eastAsia="Times New Roman" w:hAnsi="Times New Roman" w:cs="Times New Roman"/>
          <w:b/>
          <w:sz w:val="24"/>
          <w:szCs w:val="24"/>
          <w:u w:val="single"/>
        </w:rPr>
      </w:pPr>
      <w:r w:rsidRPr="002D20BE">
        <w:rPr>
          <w:rFonts w:ascii="Times New Roman" w:eastAsia="Times New Roman" w:hAnsi="Times New Roman" w:cs="Times New Roman"/>
          <w:b/>
          <w:sz w:val="24"/>
          <w:szCs w:val="24"/>
          <w:u w:val="single"/>
        </w:rPr>
        <w:lastRenderedPageBreak/>
        <w:t>Poranění elektrickým proudem</w:t>
      </w:r>
      <w:r>
        <w:rPr>
          <w:rFonts w:ascii="Times New Roman" w:eastAsia="Times New Roman" w:hAnsi="Times New Roman" w:cs="Times New Roman"/>
          <w:b/>
          <w:sz w:val="24"/>
          <w:szCs w:val="24"/>
          <w:u w:val="single"/>
        </w:rPr>
        <w:t>, termická poranění (popáleniny, omrzliny)</w:t>
      </w:r>
    </w:p>
    <w:p w:rsidR="008D739D" w:rsidRPr="002D20BE" w:rsidRDefault="008D739D" w:rsidP="008D739D">
      <w:pPr>
        <w:spacing w:after="0" w:line="240" w:lineRule="auto"/>
        <w:jc w:val="both"/>
        <w:rPr>
          <w:rFonts w:ascii="Times New Roman" w:eastAsia="Times New Roman" w:hAnsi="Times New Roman" w:cs="Times New Roman"/>
          <w:b/>
          <w:sz w:val="20"/>
          <w:szCs w:val="20"/>
          <w:u w:val="single"/>
        </w:rPr>
      </w:pPr>
    </w:p>
    <w:p w:rsidR="008D739D" w:rsidRPr="002D20BE" w:rsidRDefault="008D739D" w:rsidP="008D739D">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elektrotrauma – proud </w:t>
      </w:r>
      <w:r w:rsidRPr="002D20BE">
        <w:rPr>
          <w:rFonts w:ascii="Times New Roman" w:eastAsia="Times New Roman" w:hAnsi="Times New Roman" w:cs="Times New Roman"/>
          <w:sz w:val="20"/>
          <w:szCs w:val="24"/>
        </w:rPr>
        <w:t xml:space="preserve">působí poškození buď </w:t>
      </w:r>
      <w:r w:rsidRPr="002D20BE">
        <w:rPr>
          <w:rFonts w:ascii="Times New Roman" w:eastAsia="Times New Roman" w:hAnsi="Times New Roman" w:cs="Times New Roman"/>
          <w:b/>
          <w:sz w:val="20"/>
          <w:szCs w:val="24"/>
        </w:rPr>
        <w:t xml:space="preserve">průchodem </w:t>
      </w:r>
      <w:r w:rsidRPr="002D20BE">
        <w:rPr>
          <w:rFonts w:ascii="Times New Roman" w:eastAsia="Times New Roman" w:hAnsi="Times New Roman" w:cs="Times New Roman"/>
          <w:sz w:val="20"/>
          <w:szCs w:val="24"/>
        </w:rPr>
        <w:t xml:space="preserve">(kožní nekrosa v místě vstupu a výstupu) nebo </w:t>
      </w:r>
      <w:r w:rsidRPr="002D20BE">
        <w:rPr>
          <w:rFonts w:ascii="Times New Roman" w:eastAsia="Times New Roman" w:hAnsi="Times New Roman" w:cs="Times New Roman"/>
          <w:b/>
          <w:sz w:val="20"/>
          <w:szCs w:val="24"/>
        </w:rPr>
        <w:t>obloukem</w:t>
      </w:r>
      <w:r w:rsidRPr="002D20BE">
        <w:rPr>
          <w:rFonts w:ascii="Times New Roman" w:eastAsia="Times New Roman" w:hAnsi="Times New Roman" w:cs="Times New Roman"/>
          <w:sz w:val="20"/>
          <w:szCs w:val="24"/>
        </w:rPr>
        <w:t xml:space="preserve"> (lokální destrukce v místě kontaktu), pro zasažení bleskem jsou typické stromkovité nebo pavoukovité kresby na kůži</w:t>
      </w:r>
    </w:p>
    <w:p w:rsidR="008D739D" w:rsidRPr="002D20BE" w:rsidRDefault="008D739D" w:rsidP="008D739D">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účinky elektrického proudu na organismus jsou jednak tepelné (popáleniny), jednak depolarisační (porucha polarisace membrán vzrušivých tkání – myokard, kosterní svaly, neurony)</w:t>
      </w:r>
    </w:p>
    <w:p w:rsidR="008D739D" w:rsidRPr="002D20BE" w:rsidRDefault="008D739D" w:rsidP="008D739D">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rozsah postižení závisí na velikosti proudu, napětí a odporu tkání, na typu proudu (nebezpečnější je střídavý), délce exposice a ploše kontaktu: </w:t>
      </w:r>
    </w:p>
    <w:p w:rsidR="008D739D" w:rsidRPr="002D20BE" w:rsidRDefault="008D739D" w:rsidP="008D739D">
      <w:pPr>
        <w:spacing w:after="0" w:line="240" w:lineRule="auto"/>
        <w:jc w:val="both"/>
        <w:rPr>
          <w:rFonts w:ascii="Times New Roman" w:eastAsia="Times New Roman" w:hAnsi="Times New Roman" w:cs="Times New Roman"/>
          <w:sz w:val="20"/>
          <w:szCs w:val="20"/>
        </w:rPr>
      </w:pPr>
    </w:p>
    <w:p w:rsidR="008D739D" w:rsidRPr="002D20BE" w:rsidRDefault="008D739D" w:rsidP="008D739D">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1.</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proud o nízkém napětí </w:t>
      </w:r>
      <w:r w:rsidRPr="002D20BE">
        <w:rPr>
          <w:rFonts w:ascii="Times New Roman" w:eastAsia="Times New Roman" w:hAnsi="Times New Roman" w:cs="Times New Roman"/>
          <w:sz w:val="20"/>
          <w:szCs w:val="24"/>
        </w:rPr>
        <w:t>(do 1000 V) – arytmie, obrna dechového centra, tetanické stahy svalstva</w:t>
      </w:r>
    </w:p>
    <w:p w:rsidR="008D739D" w:rsidRPr="002D20BE" w:rsidRDefault="008D739D" w:rsidP="008D739D">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2.</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proud o vysokém napětí </w:t>
      </w:r>
      <w:r w:rsidRPr="002D20BE">
        <w:rPr>
          <w:rFonts w:ascii="Times New Roman" w:eastAsia="Times New Roman" w:hAnsi="Times New Roman" w:cs="Times New Roman"/>
          <w:sz w:val="20"/>
          <w:szCs w:val="24"/>
        </w:rPr>
        <w:t>(nad 1000 V) – tepelná poškození (popáleniny různé hloubky)</w:t>
      </w:r>
    </w:p>
    <w:p w:rsidR="008D739D" w:rsidRPr="002D20BE" w:rsidRDefault="008D739D" w:rsidP="008D739D">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3.</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zasažení bleskem </w:t>
      </w:r>
      <w:r w:rsidRPr="002D20BE">
        <w:rPr>
          <w:rFonts w:ascii="Times New Roman" w:eastAsia="Times New Roman" w:hAnsi="Times New Roman" w:cs="Times New Roman"/>
          <w:sz w:val="20"/>
          <w:szCs w:val="24"/>
        </w:rPr>
        <w:t>(mnoho tisíc až miliony V) – asystolie, dechová zástava, poranění skeletu a orgánů</w:t>
      </w:r>
    </w:p>
    <w:p w:rsidR="008D739D" w:rsidRDefault="008D739D" w:rsidP="008D739D">
      <w:pPr>
        <w:tabs>
          <w:tab w:val="left" w:pos="340"/>
        </w:tabs>
        <w:spacing w:after="0" w:line="240" w:lineRule="auto"/>
        <w:jc w:val="left"/>
        <w:rPr>
          <w:rFonts w:ascii="Times New Roman" w:eastAsia="Times New Roman" w:hAnsi="Times New Roman" w:cs="Times New Roman"/>
          <w:sz w:val="20"/>
          <w:szCs w:val="24"/>
        </w:rPr>
      </w:pPr>
    </w:p>
    <w:p w:rsidR="008D739D" w:rsidRPr="008D739D" w:rsidRDefault="008D739D" w:rsidP="00C64484">
      <w:pPr>
        <w:pStyle w:val="Odstavecseseznamem"/>
        <w:numPr>
          <w:ilvl w:val="0"/>
          <w:numId w:val="41"/>
        </w:numPr>
        <w:tabs>
          <w:tab w:val="clear" w:pos="357"/>
          <w:tab w:val="left" w:pos="340"/>
        </w:tabs>
        <w:rPr>
          <w:i/>
          <w:sz w:val="20"/>
        </w:rPr>
      </w:pPr>
      <w:r w:rsidRPr="008D739D">
        <w:rPr>
          <w:i/>
          <w:sz w:val="20"/>
        </w:rPr>
        <w:t>pozn.</w:t>
      </w:r>
      <w:r>
        <w:rPr>
          <w:i/>
          <w:sz w:val="20"/>
        </w:rPr>
        <w:t>:</w:t>
      </w:r>
      <w:r w:rsidRPr="008D739D">
        <w:rPr>
          <w:i/>
          <w:sz w:val="20"/>
        </w:rPr>
        <w:t xml:space="preserve"> ano, ve </w:t>
      </w:r>
      <w:r w:rsidR="00D652E2">
        <w:rPr>
          <w:i/>
          <w:sz w:val="20"/>
        </w:rPr>
        <w:t>v</w:t>
      </w:r>
      <w:r w:rsidRPr="008D739D">
        <w:rPr>
          <w:i/>
          <w:sz w:val="20"/>
        </w:rPr>
        <w:t>ajíčku je sice hranice vysokého napětí 500 V – nevím odkud to vzali, ale vysoké napětí je</w:t>
      </w:r>
      <w:r>
        <w:rPr>
          <w:i/>
          <w:sz w:val="20"/>
        </w:rPr>
        <w:t xml:space="preserve"> opravdu</w:t>
      </w:r>
      <w:r w:rsidRPr="008D739D">
        <w:rPr>
          <w:i/>
          <w:sz w:val="20"/>
        </w:rPr>
        <w:t xml:space="preserve"> od</w:t>
      </w:r>
      <w:r>
        <w:rPr>
          <w:i/>
          <w:sz w:val="20"/>
        </w:rPr>
        <w:t xml:space="preserve"> </w:t>
      </w:r>
      <w:r w:rsidRPr="008D739D">
        <w:rPr>
          <w:i/>
          <w:sz w:val="20"/>
        </w:rPr>
        <w:t xml:space="preserve">1000 V (střídavého a 1500 V stejnosměrného </w:t>
      </w:r>
      <w:r>
        <w:rPr>
          <w:i/>
          <w:sz w:val="20"/>
        </w:rPr>
        <w:t>napětí</w:t>
      </w:r>
      <w:r w:rsidRPr="008D739D">
        <w:rPr>
          <w:i/>
          <w:sz w:val="20"/>
        </w:rPr>
        <w:t>) – můžete argumentovat ČSN 300010 (</w:t>
      </w:r>
      <w:r>
        <w:rPr>
          <w:i/>
          <w:sz w:val="20"/>
        </w:rPr>
        <w:t>„</w:t>
      </w:r>
      <w:r w:rsidRPr="008D739D">
        <w:rPr>
          <w:i/>
          <w:sz w:val="20"/>
        </w:rPr>
        <w:t>Elektrická zařízení – rozdělení a pojmy</w:t>
      </w:r>
      <w:r>
        <w:rPr>
          <w:i/>
          <w:sz w:val="20"/>
        </w:rPr>
        <w:t>“</w:t>
      </w:r>
      <w:r w:rsidRPr="008D739D">
        <w:rPr>
          <w:i/>
          <w:sz w:val="20"/>
        </w:rPr>
        <w:t xml:space="preserve">)... anebo jim říct co chtějí slyšet :) </w:t>
      </w:r>
    </w:p>
    <w:p w:rsidR="008D739D" w:rsidRPr="002D20BE" w:rsidRDefault="008D739D" w:rsidP="008D739D">
      <w:pPr>
        <w:tabs>
          <w:tab w:val="left" w:pos="340"/>
        </w:tabs>
        <w:spacing w:after="0" w:line="240" w:lineRule="auto"/>
        <w:jc w:val="left"/>
        <w:rPr>
          <w:rFonts w:ascii="Times New Roman" w:eastAsia="Times New Roman" w:hAnsi="Times New Roman" w:cs="Times New Roman"/>
          <w:sz w:val="20"/>
          <w:szCs w:val="24"/>
        </w:rPr>
      </w:pPr>
    </w:p>
    <w:p w:rsidR="008D739D" w:rsidRPr="002D20BE" w:rsidRDefault="008D739D" w:rsidP="008D739D">
      <w:pPr>
        <w:tabs>
          <w:tab w:val="left" w:pos="340"/>
        </w:tabs>
        <w:spacing w:after="0" w:line="240" w:lineRule="auto"/>
        <w:jc w:val="left"/>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pathofysiologie</w:t>
      </w:r>
    </w:p>
    <w:p w:rsidR="008D739D" w:rsidRPr="002D20BE" w:rsidRDefault="008D739D" w:rsidP="008D739D">
      <w:pPr>
        <w:tabs>
          <w:tab w:val="left" w:pos="340"/>
        </w:tabs>
        <w:spacing w:after="0" w:line="240" w:lineRule="auto"/>
        <w:jc w:val="left"/>
        <w:rPr>
          <w:rFonts w:ascii="Times New Roman" w:eastAsia="Times New Roman" w:hAnsi="Times New Roman" w:cs="Times New Roman"/>
          <w:b/>
          <w:sz w:val="20"/>
          <w:szCs w:val="24"/>
          <w:u w:val="single"/>
        </w:rPr>
      </w:pPr>
    </w:p>
    <w:p w:rsidR="008D739D" w:rsidRPr="002D20BE" w:rsidRDefault="008D739D" w:rsidP="008D739D">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tepelná poškození </w:t>
      </w:r>
      <w:r w:rsidRPr="002D20BE">
        <w:rPr>
          <w:rFonts w:ascii="Times New Roman" w:eastAsia="Times New Roman" w:hAnsi="Times New Roman" w:cs="Times New Roman"/>
          <w:sz w:val="20"/>
          <w:szCs w:val="24"/>
        </w:rPr>
        <w:t>– popáleniny kůže a hlubších tkání a orgánů</w:t>
      </w:r>
    </w:p>
    <w:p w:rsidR="008D739D" w:rsidRPr="002D20BE" w:rsidRDefault="008D739D" w:rsidP="008D739D">
      <w:pPr>
        <w:tabs>
          <w:tab w:val="left" w:pos="340"/>
        </w:tabs>
        <w:spacing w:after="0" w:line="240" w:lineRule="auto"/>
        <w:ind w:left="340" w:hanging="340"/>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poškození myokardu </w:t>
      </w:r>
      <w:r w:rsidRPr="002D20BE">
        <w:rPr>
          <w:rFonts w:ascii="Times New Roman" w:eastAsia="Times New Roman" w:hAnsi="Times New Roman" w:cs="Times New Roman"/>
          <w:sz w:val="20"/>
          <w:szCs w:val="24"/>
        </w:rPr>
        <w:t xml:space="preserve">– depolarisací buněk vznikají arytmie (především fibrilace komor) až asystolie, přímá nekrosa myokardu </w:t>
      </w:r>
    </w:p>
    <w:p w:rsidR="008D739D" w:rsidRPr="002D20BE" w:rsidRDefault="008D739D" w:rsidP="008D739D">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ovlivnění dýchání </w:t>
      </w:r>
      <w:r w:rsidRPr="002D20BE">
        <w:rPr>
          <w:rFonts w:ascii="Times New Roman" w:eastAsia="Times New Roman" w:hAnsi="Times New Roman" w:cs="Times New Roman"/>
          <w:sz w:val="20"/>
          <w:szCs w:val="24"/>
        </w:rPr>
        <w:t>– asfyxie tetanickou paralysou dechových svalů nebo postižením dechového centra</w:t>
      </w:r>
    </w:p>
    <w:p w:rsidR="008D739D" w:rsidRPr="002D20BE" w:rsidRDefault="008D739D" w:rsidP="008D739D">
      <w:pPr>
        <w:tabs>
          <w:tab w:val="left" w:pos="340"/>
        </w:tabs>
        <w:spacing w:after="0" w:line="240" w:lineRule="auto"/>
        <w:ind w:left="340" w:hanging="340"/>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tetanické stahy kosterního svalstva </w:t>
      </w:r>
      <w:r w:rsidRPr="002D20BE">
        <w:rPr>
          <w:rFonts w:ascii="Times New Roman" w:eastAsia="Times New Roman" w:hAnsi="Times New Roman" w:cs="Times New Roman"/>
          <w:sz w:val="20"/>
          <w:szCs w:val="24"/>
        </w:rPr>
        <w:t>– vedou až ke zlomeninám kostí a obratlů, zástavě dýchání, zabraňují tomu, aby se postižený pustil zdroje proudu</w:t>
      </w:r>
    </w:p>
    <w:p w:rsidR="008D739D" w:rsidRPr="002D20BE" w:rsidRDefault="008D739D" w:rsidP="008D739D">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poškození cév </w:t>
      </w:r>
      <w:r w:rsidRPr="002D20BE">
        <w:rPr>
          <w:rFonts w:ascii="Times New Roman" w:eastAsia="Times New Roman" w:hAnsi="Times New Roman" w:cs="Times New Roman"/>
          <w:sz w:val="20"/>
          <w:szCs w:val="24"/>
        </w:rPr>
        <w:t>– thrombotisace s následnou ischemií (mozek, končetiny – nekrosy, nutnost amputací)</w:t>
      </w:r>
    </w:p>
    <w:p w:rsidR="008D739D" w:rsidRPr="002D20BE" w:rsidRDefault="008D739D" w:rsidP="008D739D">
      <w:pPr>
        <w:tabs>
          <w:tab w:val="left" w:pos="340"/>
        </w:tabs>
        <w:spacing w:after="0" w:line="240" w:lineRule="auto"/>
        <w:ind w:left="340" w:hanging="340"/>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postižení mozku </w:t>
      </w:r>
      <w:r w:rsidRPr="002D20BE">
        <w:rPr>
          <w:rFonts w:ascii="Times New Roman" w:eastAsia="Times New Roman" w:hAnsi="Times New Roman" w:cs="Times New Roman"/>
          <w:sz w:val="20"/>
          <w:szCs w:val="24"/>
        </w:rPr>
        <w:t xml:space="preserve">(přímo nebo ischemií), </w:t>
      </w:r>
      <w:r w:rsidRPr="002D20BE">
        <w:rPr>
          <w:rFonts w:ascii="Times New Roman" w:eastAsia="Times New Roman" w:hAnsi="Times New Roman" w:cs="Times New Roman"/>
          <w:b/>
          <w:sz w:val="20"/>
          <w:szCs w:val="24"/>
        </w:rPr>
        <w:t>míchy</w:t>
      </w:r>
      <w:r w:rsidRPr="002D20BE">
        <w:rPr>
          <w:rFonts w:ascii="Times New Roman" w:eastAsia="Times New Roman" w:hAnsi="Times New Roman" w:cs="Times New Roman"/>
          <w:sz w:val="20"/>
          <w:szCs w:val="24"/>
        </w:rPr>
        <w:t xml:space="preserve"> </w:t>
      </w:r>
      <w:r w:rsidRPr="002D20BE">
        <w:rPr>
          <w:rFonts w:ascii="Times New Roman" w:eastAsia="Times New Roman" w:hAnsi="Times New Roman" w:cs="Times New Roman"/>
          <w:b/>
          <w:sz w:val="20"/>
          <w:szCs w:val="24"/>
        </w:rPr>
        <w:t xml:space="preserve">a nervů </w:t>
      </w:r>
      <w:r w:rsidRPr="002D20BE">
        <w:rPr>
          <w:rFonts w:ascii="Times New Roman" w:eastAsia="Times New Roman" w:hAnsi="Times New Roman" w:cs="Times New Roman"/>
          <w:sz w:val="20"/>
          <w:szCs w:val="24"/>
        </w:rPr>
        <w:t>– bezvědomí, obrna dechového centra, centrální i periferní paresy</w:t>
      </w:r>
    </w:p>
    <w:p w:rsidR="008D739D" w:rsidRPr="002D20BE" w:rsidRDefault="008D739D" w:rsidP="008D739D">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renální selhání </w:t>
      </w:r>
      <w:r w:rsidRPr="002D20BE">
        <w:rPr>
          <w:rFonts w:ascii="Times New Roman" w:eastAsia="Times New Roman" w:hAnsi="Times New Roman" w:cs="Times New Roman"/>
          <w:sz w:val="20"/>
          <w:szCs w:val="24"/>
        </w:rPr>
        <w:t>– myoglobinurií při rozsáhlých nekrosách svalů</w:t>
      </w:r>
    </w:p>
    <w:p w:rsidR="008D739D" w:rsidRPr="002D20BE" w:rsidRDefault="008D739D" w:rsidP="008D739D">
      <w:pPr>
        <w:tabs>
          <w:tab w:val="left" w:pos="340"/>
        </w:tabs>
        <w:spacing w:after="0" w:line="240" w:lineRule="auto"/>
        <w:jc w:val="left"/>
        <w:rPr>
          <w:rFonts w:ascii="Times New Roman" w:eastAsia="Times New Roman" w:hAnsi="Times New Roman" w:cs="Times New Roman"/>
          <w:sz w:val="20"/>
          <w:szCs w:val="24"/>
        </w:rPr>
      </w:pPr>
    </w:p>
    <w:p w:rsidR="008D739D" w:rsidRPr="002D20BE" w:rsidRDefault="008D739D" w:rsidP="008D739D">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jako mechanismy poranění se krom účinků elektrického proudu (depolarisační, tepelné) uplatňují i pády či nárazy těla (vždy vyloučit končetinová nebo dutinová traumata), příčinou smrti bývá kardiopulmonální zástava, zasažení proudem o vysokém napětí však depolarisací vyvolá „elektrickou hibernaci“ tj. snížení metabolismu buněk – prolongovaná resuscitace dokud nejsou jisté známky smrti</w:t>
      </w: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p>
    <w:p w:rsidR="008D739D" w:rsidRPr="002D20BE" w:rsidRDefault="008D739D" w:rsidP="008D739D">
      <w:pPr>
        <w:tabs>
          <w:tab w:val="left" w:pos="340"/>
        </w:tabs>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první pomoc</w:t>
      </w:r>
    </w:p>
    <w:p w:rsidR="008D739D" w:rsidRPr="002D20BE" w:rsidRDefault="008D739D" w:rsidP="008D739D">
      <w:pPr>
        <w:tabs>
          <w:tab w:val="left" w:pos="340"/>
        </w:tabs>
        <w:spacing w:after="0" w:line="240" w:lineRule="auto"/>
        <w:jc w:val="both"/>
        <w:rPr>
          <w:rFonts w:ascii="Times New Roman" w:eastAsia="Times New Roman" w:hAnsi="Times New Roman" w:cs="Times New Roman"/>
          <w:b/>
          <w:sz w:val="20"/>
          <w:szCs w:val="24"/>
          <w:u w:val="single"/>
        </w:rPr>
      </w:pP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1.</w:t>
      </w:r>
      <w:r w:rsidRPr="002D20BE">
        <w:rPr>
          <w:rFonts w:ascii="Times New Roman" w:eastAsia="Times New Roman" w:hAnsi="Times New Roman" w:cs="Times New Roman"/>
          <w:sz w:val="20"/>
          <w:szCs w:val="24"/>
        </w:rPr>
        <w:tab/>
        <w:t xml:space="preserve">technická </w:t>
      </w: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p>
    <w:p w:rsidR="008D739D" w:rsidRPr="002D20BE" w:rsidRDefault="008D739D" w:rsidP="008D739D">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vypnutí zdroje elektrického proudu (nikdy se nepokoušet odtrhnout člověka dotýkajícího se elektrického vedení pod napětím!!)</w:t>
      </w: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zrušení kontaktu postiženého s elektrickým vedením</w:t>
      </w: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uhašení plamenů</w:t>
      </w: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2.</w:t>
      </w:r>
      <w:r w:rsidRPr="002D20BE">
        <w:rPr>
          <w:rFonts w:ascii="Times New Roman" w:eastAsia="Times New Roman" w:hAnsi="Times New Roman" w:cs="Times New Roman"/>
          <w:sz w:val="20"/>
          <w:szCs w:val="24"/>
        </w:rPr>
        <w:tab/>
        <w:t>zdravotnická</w:t>
      </w:r>
    </w:p>
    <w:p w:rsidR="008D739D" w:rsidRPr="002D20BE" w:rsidRDefault="008D739D" w:rsidP="008D739D">
      <w:pPr>
        <w:tabs>
          <w:tab w:val="left" w:pos="340"/>
        </w:tabs>
        <w:spacing w:after="0" w:line="240" w:lineRule="auto"/>
        <w:jc w:val="both"/>
        <w:rPr>
          <w:rFonts w:ascii="Times New Roman" w:eastAsia="Times New Roman" w:hAnsi="Times New Roman" w:cs="Times New Roman"/>
          <w:b/>
          <w:sz w:val="20"/>
          <w:szCs w:val="24"/>
          <w:u w:val="single"/>
        </w:rPr>
      </w:pP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prolongovaná KPR (na úvod prekordiální úder – lze předpokládat fibrilaci komor)</w:t>
      </w: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v rámci lékařské první pomoci defibrilace </w:t>
      </w:r>
    </w:p>
    <w:p w:rsidR="008D739D" w:rsidRPr="002D20BE" w:rsidRDefault="008D739D" w:rsidP="008D739D">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v nemocničním ošetření vyloučit orgánová postižení (EKG, EEG, EMG, CT mozku, RTG páteře a končetin, UZ/CT břicha, v lab. TnI, KO, mineralogram, urea+krea), podávání analgetik, sedativ, kardiotonik, hydratace a úprava vnitřního prostředí </w:t>
      </w:r>
    </w:p>
    <w:p w:rsidR="008D739D" w:rsidRPr="002D20BE" w:rsidRDefault="008D739D" w:rsidP="008D739D">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lokální ošetření (většinou hluboké nekrosy) – excise nekros, při známkách compartment syndromu fasciotomie, u ischemické a nekrotické periferie amputace</w:t>
      </w:r>
    </w:p>
    <w:p w:rsidR="008D739D" w:rsidRDefault="008D739D" w:rsidP="008D739D">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všechna elektrotraumata náležejí do specialisovaného centra </w:t>
      </w:r>
      <w:r>
        <w:rPr>
          <w:rFonts w:ascii="Times New Roman" w:eastAsia="Times New Roman" w:hAnsi="Times New Roman" w:cs="Times New Roman"/>
          <w:sz w:val="20"/>
          <w:szCs w:val="24"/>
        </w:rPr>
        <w:t>(popáleninové kliniky)</w:t>
      </w:r>
    </w:p>
    <w:p w:rsidR="008D739D" w:rsidRDefault="008D739D" w:rsidP="008D739D">
      <w:pPr>
        <w:tabs>
          <w:tab w:val="left" w:pos="340"/>
        </w:tabs>
        <w:spacing w:after="0" w:line="240" w:lineRule="auto"/>
        <w:jc w:val="both"/>
        <w:rPr>
          <w:rFonts w:ascii="Times New Roman" w:eastAsia="Times New Roman" w:hAnsi="Times New Roman" w:cs="Times New Roman"/>
          <w:sz w:val="20"/>
          <w:szCs w:val="24"/>
        </w:rPr>
      </w:pPr>
    </w:p>
    <w:p w:rsidR="00D652E2" w:rsidRDefault="00D652E2" w:rsidP="008D739D">
      <w:pPr>
        <w:tabs>
          <w:tab w:val="left" w:pos="340"/>
        </w:tabs>
        <w:spacing w:after="0" w:line="240" w:lineRule="auto"/>
        <w:jc w:val="both"/>
        <w:rPr>
          <w:rFonts w:ascii="Times New Roman" w:eastAsia="Times New Roman" w:hAnsi="Times New Roman" w:cs="Times New Roman"/>
          <w:sz w:val="20"/>
          <w:szCs w:val="24"/>
        </w:rPr>
      </w:pPr>
    </w:p>
    <w:p w:rsidR="00D652E2" w:rsidRDefault="00D652E2" w:rsidP="008D739D">
      <w:pPr>
        <w:tabs>
          <w:tab w:val="left" w:pos="340"/>
        </w:tabs>
        <w:spacing w:after="0" w:line="240" w:lineRule="auto"/>
        <w:jc w:val="both"/>
        <w:rPr>
          <w:rFonts w:ascii="Times New Roman" w:eastAsia="Times New Roman" w:hAnsi="Times New Roman" w:cs="Times New Roman"/>
          <w:sz w:val="20"/>
          <w:szCs w:val="24"/>
        </w:rPr>
      </w:pPr>
    </w:p>
    <w:p w:rsidR="00D652E2" w:rsidRDefault="00D652E2" w:rsidP="008D739D">
      <w:pPr>
        <w:tabs>
          <w:tab w:val="left" w:pos="340"/>
        </w:tabs>
        <w:spacing w:after="0" w:line="240" w:lineRule="auto"/>
        <w:jc w:val="both"/>
        <w:rPr>
          <w:rFonts w:ascii="Times New Roman" w:eastAsia="Times New Roman" w:hAnsi="Times New Roman" w:cs="Times New Roman"/>
          <w:sz w:val="20"/>
          <w:szCs w:val="24"/>
        </w:rPr>
      </w:pPr>
    </w:p>
    <w:p w:rsidR="00D652E2" w:rsidRDefault="00D652E2" w:rsidP="008D739D">
      <w:pPr>
        <w:tabs>
          <w:tab w:val="left" w:pos="340"/>
        </w:tabs>
        <w:spacing w:after="0" w:line="240" w:lineRule="auto"/>
        <w:jc w:val="both"/>
        <w:rPr>
          <w:rFonts w:ascii="Times New Roman" w:eastAsia="Times New Roman" w:hAnsi="Times New Roman" w:cs="Times New Roman"/>
          <w:sz w:val="20"/>
          <w:szCs w:val="24"/>
        </w:rPr>
      </w:pPr>
    </w:p>
    <w:p w:rsidR="00DE7888" w:rsidRPr="00DE7888" w:rsidRDefault="00DE7888" w:rsidP="00DE7888">
      <w:pPr>
        <w:spacing w:after="0" w:line="240" w:lineRule="auto"/>
        <w:rPr>
          <w:rFonts w:ascii="Times New Roman" w:eastAsia="Times New Roman" w:hAnsi="Times New Roman" w:cs="Times New Roman"/>
          <w:b/>
          <w:sz w:val="20"/>
          <w:szCs w:val="20"/>
          <w:u w:val="single"/>
        </w:rPr>
      </w:pPr>
      <w:r w:rsidRPr="00DE7888">
        <w:rPr>
          <w:rFonts w:ascii="Times New Roman" w:eastAsia="Times New Roman" w:hAnsi="Times New Roman" w:cs="Times New Roman"/>
          <w:b/>
          <w:sz w:val="20"/>
          <w:szCs w:val="20"/>
          <w:u w:val="single"/>
        </w:rPr>
        <w:lastRenderedPageBreak/>
        <w:t>POPÁLENINY</w:t>
      </w:r>
    </w:p>
    <w:p w:rsidR="00DE7888" w:rsidRPr="002D20BE" w:rsidRDefault="00DE7888" w:rsidP="00DE7888">
      <w:pPr>
        <w:spacing w:after="0" w:line="240" w:lineRule="auto"/>
        <w:rPr>
          <w:rFonts w:ascii="Times New Roman" w:eastAsia="Times New Roman" w:hAnsi="Times New Roman" w:cs="Times New Roman"/>
          <w:b/>
          <w:sz w:val="20"/>
          <w:szCs w:val="20"/>
          <w:u w:val="single"/>
        </w:rPr>
      </w:pPr>
    </w:p>
    <w:p w:rsidR="00DE7888" w:rsidRPr="002D20BE" w:rsidRDefault="00DE7888" w:rsidP="00DE7888">
      <w:pPr>
        <w:spacing w:after="0" w:line="240" w:lineRule="auto"/>
        <w:ind w:left="397" w:hanging="39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ab/>
      </w:r>
      <w:r w:rsidRPr="002D20BE">
        <w:rPr>
          <w:rFonts w:ascii="Times New Roman" w:eastAsia="Times New Roman" w:hAnsi="Times New Roman" w:cs="Times New Roman"/>
          <w:b/>
          <w:sz w:val="20"/>
          <w:szCs w:val="20"/>
        </w:rPr>
        <w:t xml:space="preserve">popálení </w:t>
      </w:r>
      <w:r w:rsidR="0040270F">
        <w:rPr>
          <w:rFonts w:ascii="Times New Roman" w:eastAsia="Times New Roman" w:hAnsi="Times New Roman" w:cs="Times New Roman"/>
          <w:sz w:val="20"/>
          <w:szCs w:val="20"/>
        </w:rPr>
        <w:t xml:space="preserve">(combustio) </w:t>
      </w:r>
      <w:r w:rsidRPr="002D20BE">
        <w:rPr>
          <w:rFonts w:ascii="Times New Roman" w:eastAsia="Times New Roman" w:hAnsi="Times New Roman" w:cs="Times New Roman"/>
          <w:sz w:val="20"/>
          <w:szCs w:val="20"/>
        </w:rPr>
        <w:t xml:space="preserve">je poškození tkání teplem (dotykem, plamenem – </w:t>
      </w:r>
      <w:r w:rsidRPr="002D20BE">
        <w:rPr>
          <w:rFonts w:ascii="Times New Roman" w:eastAsia="Times New Roman" w:hAnsi="Times New Roman" w:cs="Times New Roman"/>
          <w:b/>
          <w:sz w:val="20"/>
          <w:szCs w:val="20"/>
        </w:rPr>
        <w:t xml:space="preserve">ožehnutí, </w:t>
      </w:r>
      <w:r w:rsidRPr="002D20BE">
        <w:rPr>
          <w:rFonts w:ascii="Times New Roman" w:eastAsia="Times New Roman" w:hAnsi="Times New Roman" w:cs="Times New Roman"/>
          <w:sz w:val="20"/>
          <w:szCs w:val="20"/>
        </w:rPr>
        <w:t xml:space="preserve">kapalinou nebo plynem - </w:t>
      </w:r>
      <w:r w:rsidRPr="002D20BE">
        <w:rPr>
          <w:rFonts w:ascii="Times New Roman" w:eastAsia="Times New Roman" w:hAnsi="Times New Roman" w:cs="Times New Roman"/>
          <w:b/>
          <w:sz w:val="20"/>
          <w:szCs w:val="20"/>
        </w:rPr>
        <w:t>opaření</w:t>
      </w:r>
      <w:r w:rsidRPr="002D20BE">
        <w:rPr>
          <w:rFonts w:ascii="Times New Roman" w:eastAsia="Times New Roman" w:hAnsi="Times New Roman" w:cs="Times New Roman"/>
          <w:sz w:val="20"/>
          <w:szCs w:val="20"/>
        </w:rPr>
        <w:t>),  chemikáliemi (</w:t>
      </w:r>
      <w:r w:rsidRPr="002D20BE">
        <w:rPr>
          <w:rFonts w:ascii="Times New Roman" w:eastAsia="Times New Roman" w:hAnsi="Times New Roman" w:cs="Times New Roman"/>
          <w:b/>
          <w:sz w:val="20"/>
          <w:szCs w:val="20"/>
        </w:rPr>
        <w:t xml:space="preserve">poleptání </w:t>
      </w:r>
      <w:r w:rsidRPr="002D20BE">
        <w:rPr>
          <w:rFonts w:ascii="Times New Roman" w:eastAsia="Times New Roman" w:hAnsi="Times New Roman" w:cs="Times New Roman"/>
          <w:sz w:val="20"/>
          <w:szCs w:val="20"/>
        </w:rPr>
        <w:t>= corrosio), elektrickým proudem a bleskem (</w:t>
      </w:r>
      <w:r w:rsidRPr="002D20BE">
        <w:rPr>
          <w:rFonts w:ascii="Times New Roman" w:eastAsia="Times New Roman" w:hAnsi="Times New Roman" w:cs="Times New Roman"/>
          <w:b/>
          <w:sz w:val="20"/>
          <w:szCs w:val="20"/>
        </w:rPr>
        <w:t>elektrotrauma</w:t>
      </w:r>
      <w:r w:rsidRPr="002D20BE">
        <w:rPr>
          <w:rFonts w:ascii="Times New Roman" w:eastAsia="Times New Roman" w:hAnsi="Times New Roman" w:cs="Times New Roman"/>
          <w:sz w:val="20"/>
          <w:szCs w:val="20"/>
        </w:rPr>
        <w:t>) nebo zářením</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závažnost popálení určují:</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hloubka popálení (stupeň 1 – 4) – závisí na teplotě (nad 50</w:t>
      </w:r>
      <w:r w:rsidRPr="002D20BE">
        <w:rPr>
          <w:rFonts w:ascii="Times New Roman" w:eastAsia="Times New Roman" w:hAnsi="Times New Roman" w:cs="Times New Roman"/>
          <w:sz w:val="20"/>
          <w:szCs w:val="20"/>
          <w:vertAlign w:val="superscript"/>
        </w:rPr>
        <w:t xml:space="preserve">o </w:t>
      </w:r>
      <w:r w:rsidRPr="002D20BE">
        <w:rPr>
          <w:rFonts w:ascii="Times New Roman" w:eastAsia="Times New Roman" w:hAnsi="Times New Roman" w:cs="Times New Roman"/>
          <w:sz w:val="20"/>
          <w:szCs w:val="20"/>
        </w:rPr>
        <w:t>denaturace a nad 60</w:t>
      </w:r>
      <w:r w:rsidRPr="002D20BE">
        <w:rPr>
          <w:rFonts w:ascii="Times New Roman" w:eastAsia="Times New Roman" w:hAnsi="Times New Roman" w:cs="Times New Roman"/>
          <w:sz w:val="20"/>
          <w:szCs w:val="20"/>
          <w:vertAlign w:val="superscript"/>
        </w:rPr>
        <w:t>o</w:t>
      </w:r>
      <w:r w:rsidRPr="002D20BE">
        <w:rPr>
          <w:rFonts w:ascii="Times New Roman" w:eastAsia="Times New Roman" w:hAnsi="Times New Roman" w:cs="Times New Roman"/>
          <w:sz w:val="20"/>
          <w:szCs w:val="20"/>
        </w:rPr>
        <w:t xml:space="preserve"> koagulace bílkovin) a délce exposice </w:t>
      </w:r>
    </w:p>
    <w:p w:rsidR="00DE7888" w:rsidRPr="002D20BE" w:rsidRDefault="00DE7888" w:rsidP="00DE788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 xml:space="preserve">rozsah popálení (v % povrchu těla – 1% je plocha dlaně = 165 ccm – pravidlo devíti) </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3.</w:t>
      </w:r>
      <w:r w:rsidRPr="002D20BE">
        <w:rPr>
          <w:rFonts w:ascii="Times New Roman" w:eastAsia="Times New Roman" w:hAnsi="Times New Roman" w:cs="Times New Roman"/>
          <w:sz w:val="20"/>
          <w:szCs w:val="20"/>
        </w:rPr>
        <w:tab/>
        <w:t>lokalisace popálení (risikové – obličej, krk, ruce, nohy, genitál a perineum, dýchací trakt)</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4.</w:t>
      </w:r>
      <w:r w:rsidRPr="002D20BE">
        <w:rPr>
          <w:rFonts w:ascii="Times New Roman" w:eastAsia="Times New Roman" w:hAnsi="Times New Roman" w:cs="Times New Roman"/>
          <w:sz w:val="20"/>
          <w:szCs w:val="20"/>
        </w:rPr>
        <w:tab/>
        <w:t>věk popáleného (do 2 let a nad 60 let horší prognosa) a komorbidity</w:t>
      </w: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příčina – plamen a elektrický proud postihují kůži v celém rozsahu, opaření je povrchovější, hoření v uzavřeném prostoru je spojeno s inhalačním traumatem a intoxikací CO, výbuch spojený s inhalačním a mechanickým traumatem (zlomeniny kostí a dutinová traumata)</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 xml:space="preserve">rozdělení dle hloubky popálení </w:t>
      </w:r>
    </w:p>
    <w:p w:rsidR="00DE7888" w:rsidRPr="002D20BE" w:rsidRDefault="00DE7888" w:rsidP="00DE7888">
      <w:pPr>
        <w:spacing w:after="0" w:line="240" w:lineRule="auto"/>
        <w:jc w:val="both"/>
        <w:rPr>
          <w:rFonts w:ascii="Times New Roman" w:eastAsia="Times New Roman" w:hAnsi="Times New Roman" w:cs="Times New Roman"/>
          <w:b/>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rPr>
        <w:t>1. stupeň</w:t>
      </w:r>
      <w:r w:rsidRPr="002D20BE">
        <w:rPr>
          <w:rFonts w:ascii="Times New Roman" w:eastAsia="Times New Roman" w:hAnsi="Times New Roman" w:cs="Times New Roman"/>
          <w:sz w:val="20"/>
          <w:szCs w:val="20"/>
        </w:rPr>
        <w:t xml:space="preserve"> (combustio erythematosa) – erythem při intaktní dermis, bolest lokálně, hojí se do 1 týdne </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rPr>
        <w:t>2. stupeň</w:t>
      </w:r>
      <w:r w:rsidRPr="002D20BE">
        <w:rPr>
          <w:rFonts w:ascii="Times New Roman" w:eastAsia="Times New Roman" w:hAnsi="Times New Roman" w:cs="Times New Roman"/>
          <w:sz w:val="20"/>
          <w:szCs w:val="20"/>
        </w:rPr>
        <w:t xml:space="preserve"> (combustio bullosa) – puchýře – postižení hlubších vrstev epidermis (2A) a dermis (2B)</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2A – spodina červená se zachovalým kapilárním návratem, bolestivá, hojí se 1 - 2 týdny (epithelisace s </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 xml:space="preserve">         event. hyperpigmentací) </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 xml:space="preserve">2B – spodina tmavě červená bez kapilárního návratu nebo bílá, necitlivá, hojí se 3 týdny, jizvou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rPr>
        <w:t>3. stupeň</w:t>
      </w:r>
      <w:r w:rsidRPr="002D20BE">
        <w:rPr>
          <w:rFonts w:ascii="Times New Roman" w:eastAsia="Times New Roman" w:hAnsi="Times New Roman" w:cs="Times New Roman"/>
          <w:sz w:val="20"/>
          <w:szCs w:val="20"/>
        </w:rPr>
        <w:t xml:space="preserve"> (combustio escharotica) – kůže zničena v celé tloušťce včetně  adnex, bílá, voskovitá, suchá, přechází     </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 xml:space="preserve">    do nekrosy (černá), neepithelisuje, nutno nekrektomovat s následnou autotransplantací</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rPr>
        <w:t>4. stupeň</w:t>
      </w:r>
      <w:r w:rsidRPr="002D20BE">
        <w:rPr>
          <w:rFonts w:ascii="Times New Roman" w:eastAsia="Times New Roman" w:hAnsi="Times New Roman" w:cs="Times New Roman"/>
          <w:sz w:val="20"/>
          <w:szCs w:val="20"/>
        </w:rPr>
        <w:t xml:space="preserve"> – postižení podkoží, svalů a kostí (zuhelnatění</w:t>
      </w:r>
      <w:r w:rsidRPr="002D20BE">
        <w:rPr>
          <w:rFonts w:ascii="Times New Roman" w:eastAsia="Times New Roman" w:hAnsi="Times New Roman" w:cs="Times New Roman"/>
          <w:b/>
          <w:sz w:val="20"/>
          <w:szCs w:val="20"/>
        </w:rPr>
        <w:t xml:space="preserve"> </w:t>
      </w:r>
      <w:r w:rsidRPr="002D20BE">
        <w:rPr>
          <w:rFonts w:ascii="Times New Roman" w:eastAsia="Times New Roman" w:hAnsi="Times New Roman" w:cs="Times New Roman"/>
          <w:sz w:val="20"/>
          <w:szCs w:val="20"/>
        </w:rPr>
        <w:t>– popálenina 4. stupně způsobená plamenem)</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     nověji se popáleniny dělí jen na:</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b/>
          <w:sz w:val="20"/>
          <w:szCs w:val="20"/>
        </w:rPr>
        <w:t>povrchové</w:t>
      </w:r>
      <w:r w:rsidRPr="002D20BE">
        <w:rPr>
          <w:rFonts w:ascii="Times New Roman" w:eastAsia="Times New Roman" w:hAnsi="Times New Roman" w:cs="Times New Roman"/>
          <w:sz w:val="20"/>
          <w:szCs w:val="20"/>
        </w:rPr>
        <w:t xml:space="preserve"> – jsou zachovány zbytky adnex, z nichž může reepithelisovat (1 – 2A)</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b.</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b/>
          <w:sz w:val="20"/>
          <w:szCs w:val="20"/>
        </w:rPr>
        <w:t>hluboké</w:t>
      </w:r>
      <w:r w:rsidRPr="002D20BE">
        <w:rPr>
          <w:rFonts w:ascii="Times New Roman" w:eastAsia="Times New Roman" w:hAnsi="Times New Roman" w:cs="Times New Roman"/>
          <w:sz w:val="20"/>
          <w:szCs w:val="20"/>
        </w:rPr>
        <w:t xml:space="preserve"> – zničení kůže v celém rozsahu (2B – 4) – nutné nekrektomie a následné kožní transplantace</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ind w:left="397"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 xml:space="preserve">k rozlišení povrchového a hlubokého stupně se používají </w:t>
      </w:r>
      <w:r w:rsidRPr="002D20BE">
        <w:rPr>
          <w:rFonts w:ascii="Times New Roman" w:eastAsia="Times New Roman" w:hAnsi="Times New Roman" w:cs="Times New Roman"/>
          <w:b/>
          <w:sz w:val="20"/>
          <w:szCs w:val="20"/>
        </w:rPr>
        <w:t xml:space="preserve">test kapilárního návratu </w:t>
      </w:r>
      <w:r w:rsidRPr="002D20BE">
        <w:rPr>
          <w:rFonts w:ascii="Times New Roman" w:eastAsia="Times New Roman" w:hAnsi="Times New Roman" w:cs="Times New Roman"/>
          <w:sz w:val="20"/>
          <w:szCs w:val="20"/>
        </w:rPr>
        <w:t>(po stlačení vyblednutí plochy, po uvolnění tlaku zčervenání návratem krve do kapilár)</w:t>
      </w:r>
      <w:r w:rsidRPr="002D20BE">
        <w:rPr>
          <w:rFonts w:ascii="Times New Roman" w:eastAsia="Times New Roman" w:hAnsi="Times New Roman" w:cs="Times New Roman"/>
          <w:b/>
          <w:sz w:val="20"/>
          <w:szCs w:val="20"/>
        </w:rPr>
        <w:t xml:space="preserve"> </w:t>
      </w:r>
      <w:r w:rsidRPr="002D20BE">
        <w:rPr>
          <w:rFonts w:ascii="Times New Roman" w:eastAsia="Times New Roman" w:hAnsi="Times New Roman" w:cs="Times New Roman"/>
          <w:sz w:val="20"/>
          <w:szCs w:val="20"/>
        </w:rPr>
        <w:t xml:space="preserve">a </w:t>
      </w:r>
      <w:r w:rsidRPr="002D20BE">
        <w:rPr>
          <w:rFonts w:ascii="Times New Roman" w:eastAsia="Times New Roman" w:hAnsi="Times New Roman" w:cs="Times New Roman"/>
          <w:b/>
          <w:sz w:val="20"/>
          <w:szCs w:val="20"/>
        </w:rPr>
        <w:t xml:space="preserve">test citlivosti </w:t>
      </w:r>
      <w:r w:rsidRPr="002D20BE">
        <w:rPr>
          <w:rFonts w:ascii="Times New Roman" w:eastAsia="Times New Roman" w:hAnsi="Times New Roman" w:cs="Times New Roman"/>
          <w:sz w:val="20"/>
          <w:szCs w:val="20"/>
        </w:rPr>
        <w:t>(dotyk – poškození sensitivních nervových zakončení)</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 xml:space="preserve"> </w:t>
      </w: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 xml:space="preserve">rozsah popálení se určuje dle pravidla devíti (hlava a krk, horní končetiny – 9% tělesného povrchu, trup zpředu a zezadu, dolní končetiny – 18% tělesného povrchu), orientačně plocha jedné dlaně odpovídá 1% </w:t>
      </w:r>
    </w:p>
    <w:p w:rsidR="00DE7888" w:rsidRPr="002D20BE" w:rsidRDefault="00DE7888" w:rsidP="00DE7888">
      <w:pPr>
        <w:spacing w:after="0" w:line="240" w:lineRule="auto"/>
        <w:rPr>
          <w:rFonts w:ascii="Times New Roman" w:eastAsia="Times New Roman" w:hAnsi="Times New Roman" w:cs="Times New Roman"/>
          <w:sz w:val="20"/>
          <w:szCs w:val="20"/>
        </w:rPr>
      </w:pPr>
      <w:r w:rsidRPr="002D20BE">
        <w:rPr>
          <w:rFonts w:ascii="Times New Roman" w:eastAsia="Times New Roman" w:hAnsi="Times New Roman" w:cs="Times New Roman"/>
          <w:noProof/>
          <w:sz w:val="20"/>
          <w:szCs w:val="24"/>
        </w:rPr>
        <w:drawing>
          <wp:inline distT="0" distB="0" distL="0" distR="0" wp14:anchorId="19101671" wp14:editId="1939A5A0">
            <wp:extent cx="1709057" cy="2980529"/>
            <wp:effectExtent l="0" t="0" r="571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685" cy="3030455"/>
                    </a:xfrm>
                    <a:prstGeom prst="rect">
                      <a:avLst/>
                    </a:prstGeom>
                    <a:noFill/>
                  </pic:spPr>
                </pic:pic>
              </a:graphicData>
            </a:graphic>
          </wp:inline>
        </w:drawing>
      </w:r>
    </w:p>
    <w:p w:rsidR="00DE7888" w:rsidRPr="002D20BE" w:rsidRDefault="00DE7888" w:rsidP="00DE7888">
      <w:pPr>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lastRenderedPageBreak/>
        <w:t>-</w:t>
      </w:r>
      <w:r w:rsidRPr="002D20BE">
        <w:rPr>
          <w:rFonts w:ascii="Times New Roman" w:eastAsia="Times New Roman" w:hAnsi="Times New Roman" w:cs="Times New Roman"/>
          <w:sz w:val="20"/>
          <w:szCs w:val="24"/>
        </w:rPr>
        <w:tab/>
        <w:t>hranice mezi lehkým a těžkým stupněm popálení (hrozící popáleninový šok):</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 xml:space="preserve">dospělí </w:t>
      </w:r>
      <w:r w:rsidRPr="002D20BE">
        <w:rPr>
          <w:rFonts w:ascii="Times New Roman" w:eastAsia="Times New Roman" w:hAnsi="Times New Roman" w:cs="Times New Roman"/>
          <w:sz w:val="20"/>
          <w:szCs w:val="24"/>
        </w:rPr>
        <w:tab/>
        <w:t>nad 20 %</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děti</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t>nad 5 % do dvou let, nad 10 % do desíti a nad 15 % do patnácti let</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z hlediska lokalisace jsou nejnebezpečnější cirkulární popáleniny krku a hrudníku, které vedou k dechové insuficienci a intrakraniální venostase</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popáleninová nemoc</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spacing w:after="0" w:line="240" w:lineRule="auto"/>
        <w:ind w:left="360" w:hanging="36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u závažného popáleninového úrazu se rozvíjí nemoc z popálení (= soubor celkových příznaků provazející rozsáhlejší popáleniny), časně ohrožuje život popáleninový šokem (hypovolemie) a pozdně sepsí (infekce popálených ploch) </w:t>
      </w:r>
    </w:p>
    <w:p w:rsidR="00DE7888" w:rsidRPr="002D20BE" w:rsidRDefault="00DE7888" w:rsidP="00DE7888">
      <w:pPr>
        <w:spacing w:after="0" w:line="240" w:lineRule="auto"/>
        <w:jc w:val="both"/>
        <w:rPr>
          <w:rFonts w:ascii="Times New Roman" w:eastAsia="Times New Roman" w:hAnsi="Times New Roman" w:cs="Times New Roman"/>
          <w:b/>
          <w:sz w:val="20"/>
          <w:szCs w:val="20"/>
        </w:rPr>
      </w:pPr>
    </w:p>
    <w:p w:rsidR="00DE7888" w:rsidRPr="002D20BE" w:rsidRDefault="00DE7888" w:rsidP="00C64484">
      <w:pPr>
        <w:numPr>
          <w:ilvl w:val="0"/>
          <w:numId w:val="30"/>
        </w:numPr>
        <w:spacing w:after="0" w:line="240" w:lineRule="auto"/>
        <w:ind w:left="36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 xml:space="preserve">z popálené kůže a podkoží se uvolňují zánětlivé mediátory, tím dochází k zánětlivé reakci lokální (otok) i celkové (zvýšená permeabilita cév pro vodu a bílkoviny – klesá onkotický tlak, hemokoncentrace při úniku plasmy do intersticia a odpařováním z popálených ploch) – výsledkem je systémová hypotense (popáleninový šok) s periferní vasokonstrikcí (ischemie kůže, svalů, ledvin – oligurie a plic – ARDS), důsledkem hypoxie je metabolická acidosa </w:t>
      </w:r>
    </w:p>
    <w:p w:rsidR="00DE7888" w:rsidRPr="002D20BE" w:rsidRDefault="00DE7888" w:rsidP="00C64484">
      <w:pPr>
        <w:numPr>
          <w:ilvl w:val="0"/>
          <w:numId w:val="30"/>
        </w:numPr>
        <w:spacing w:after="0" w:line="240" w:lineRule="auto"/>
        <w:ind w:left="36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 xml:space="preserve">popálení do 20 % povrchu – lokální edem v okolí popáleniny – uvolnění histaminu z popálených tkání s lokální vasodilatací a zvýšenou permeabilitou kapilár – </w:t>
      </w:r>
      <w:r w:rsidRPr="002D20BE">
        <w:rPr>
          <w:rFonts w:ascii="Times New Roman" w:eastAsia="Times New Roman" w:hAnsi="Times New Roman" w:cs="Times New Roman"/>
          <w:b/>
          <w:sz w:val="20"/>
          <w:szCs w:val="20"/>
        </w:rPr>
        <w:t xml:space="preserve">lokální zánětlivá odpověď </w:t>
      </w:r>
      <w:r w:rsidRPr="002D20BE">
        <w:rPr>
          <w:rFonts w:ascii="Times New Roman" w:eastAsia="Times New Roman" w:hAnsi="Times New Roman" w:cs="Times New Roman"/>
          <w:sz w:val="20"/>
          <w:szCs w:val="20"/>
        </w:rPr>
        <w:t>(kolaterální edem)</w:t>
      </w:r>
    </w:p>
    <w:p w:rsidR="00DE7888" w:rsidRPr="002D20BE" w:rsidRDefault="00DE7888" w:rsidP="00C64484">
      <w:pPr>
        <w:numPr>
          <w:ilvl w:val="0"/>
          <w:numId w:val="30"/>
        </w:numPr>
        <w:spacing w:after="0" w:line="240" w:lineRule="auto"/>
        <w:ind w:left="36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 xml:space="preserve">popálení nad 20 % povrchu – generalisovaný edem – zvýšená cévní propustnost s únikem plasmatických proteinů a zvýšením extravaskulárního tlaku – </w:t>
      </w:r>
      <w:r w:rsidRPr="002D20BE">
        <w:rPr>
          <w:rFonts w:ascii="Times New Roman" w:eastAsia="Times New Roman" w:hAnsi="Times New Roman" w:cs="Times New Roman"/>
          <w:b/>
          <w:sz w:val="20"/>
          <w:szCs w:val="20"/>
        </w:rPr>
        <w:t>SIRS</w:t>
      </w:r>
    </w:p>
    <w:p w:rsidR="00DE7888" w:rsidRPr="002D20BE" w:rsidRDefault="00DE7888" w:rsidP="00DE7888">
      <w:pPr>
        <w:spacing w:after="0" w:line="240" w:lineRule="auto"/>
        <w:ind w:left="360" w:hanging="36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důsledkem uvedených pathofysiologických mechanismů je hypoxie vedoucí k MOFS a adrenergní reakce s vasokonstrikcí – dochází tím k lokálním zhoršení popálených ploch a selhávání orgánů </w:t>
      </w:r>
    </w:p>
    <w:p w:rsidR="00DE7888" w:rsidRPr="002D20BE" w:rsidRDefault="00DE7888" w:rsidP="00DE7888">
      <w:pPr>
        <w:spacing w:after="0" w:line="240" w:lineRule="auto"/>
        <w:jc w:val="both"/>
        <w:rPr>
          <w:rFonts w:ascii="Times New Roman" w:eastAsia="Times New Roman" w:hAnsi="Times New Roman" w:cs="Times New Roman"/>
          <w:b/>
          <w:sz w:val="20"/>
          <w:szCs w:val="20"/>
          <w:u w:val="single"/>
        </w:rPr>
      </w:pPr>
    </w:p>
    <w:p w:rsidR="00DE7888" w:rsidRPr="002D20BE" w:rsidRDefault="00DE7888" w:rsidP="00DE7888">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první pomoc u popálenin</w:t>
      </w:r>
    </w:p>
    <w:p w:rsidR="00DE7888" w:rsidRPr="002D20BE" w:rsidRDefault="00DE7888" w:rsidP="00DE7888">
      <w:pPr>
        <w:spacing w:after="0" w:line="240" w:lineRule="auto"/>
        <w:jc w:val="both"/>
        <w:rPr>
          <w:rFonts w:ascii="Times New Roman" w:eastAsia="Times New Roman" w:hAnsi="Times New Roman" w:cs="Times New Roman"/>
          <w:b/>
          <w:sz w:val="20"/>
          <w:szCs w:val="20"/>
          <w:u w:val="single"/>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1.</w:t>
      </w:r>
      <w:r w:rsidRPr="002D20BE">
        <w:rPr>
          <w:rFonts w:ascii="Times New Roman" w:eastAsia="Times New Roman" w:hAnsi="Times New Roman" w:cs="Times New Roman"/>
          <w:sz w:val="20"/>
          <w:szCs w:val="20"/>
        </w:rPr>
        <w:tab/>
        <w:t>technická</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2.</w:t>
      </w:r>
      <w:r w:rsidRPr="002D20BE">
        <w:rPr>
          <w:rFonts w:ascii="Times New Roman" w:eastAsia="Times New Roman" w:hAnsi="Times New Roman" w:cs="Times New Roman"/>
          <w:sz w:val="20"/>
          <w:szCs w:val="20"/>
        </w:rPr>
        <w:tab/>
        <w:t>zdravotnická</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a.</w:t>
      </w:r>
      <w:r w:rsidRPr="002D20BE">
        <w:rPr>
          <w:rFonts w:ascii="Times New Roman" w:eastAsia="Times New Roman" w:hAnsi="Times New Roman" w:cs="Times New Roman"/>
          <w:sz w:val="20"/>
          <w:szCs w:val="20"/>
        </w:rPr>
        <w:tab/>
        <w:t>celková (oběhová a dechová podpora)</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b.</w:t>
      </w:r>
      <w:r w:rsidRPr="002D20BE">
        <w:rPr>
          <w:rFonts w:ascii="Times New Roman" w:eastAsia="Times New Roman" w:hAnsi="Times New Roman" w:cs="Times New Roman"/>
          <w:sz w:val="20"/>
          <w:szCs w:val="20"/>
        </w:rPr>
        <w:tab/>
        <w:t>lokální (péče o popálené plochy)</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b/>
          <w:sz w:val="20"/>
          <w:szCs w:val="20"/>
        </w:rPr>
      </w:pPr>
      <w:r w:rsidRPr="002D20BE">
        <w:rPr>
          <w:rFonts w:ascii="Times New Roman" w:eastAsia="Times New Roman" w:hAnsi="Times New Roman" w:cs="Times New Roman"/>
          <w:b/>
          <w:sz w:val="20"/>
          <w:szCs w:val="20"/>
        </w:rPr>
        <w:t>ad 1. technická první pomoc</w:t>
      </w:r>
    </w:p>
    <w:p w:rsidR="00DE7888" w:rsidRPr="002D20BE" w:rsidRDefault="00DE7888" w:rsidP="00DE7888">
      <w:pPr>
        <w:spacing w:after="0" w:line="240" w:lineRule="auto"/>
        <w:jc w:val="both"/>
        <w:rPr>
          <w:rFonts w:ascii="Times New Roman" w:eastAsia="Times New Roman" w:hAnsi="Times New Roman" w:cs="Times New Roman"/>
          <w:b/>
          <w:sz w:val="20"/>
          <w:szCs w:val="20"/>
          <w:u w:val="single"/>
        </w:rPr>
      </w:pP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zabránit působení tepla, zajistit tělesný klid, sejmout ozdoby a oděv (zejména při opaření, u popálení nestrhávat lnoucí části), položit horizontálně (aby plameny nezasáhly obličej, krk a dýchací cesty), zabalit do vlněných pokrývek (nikoli syntetické materiály!!!) a kutálet, polít čistou vodou, vzdálit popáleného z dosahu ohně (ohrožuje HCD) a kouře (ohrožuje DCD)</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b/>
          <w:sz w:val="20"/>
          <w:szCs w:val="20"/>
        </w:rPr>
      </w:pPr>
      <w:r w:rsidRPr="002D20BE">
        <w:rPr>
          <w:rFonts w:ascii="Times New Roman" w:eastAsia="Times New Roman" w:hAnsi="Times New Roman" w:cs="Times New Roman"/>
          <w:b/>
          <w:sz w:val="20"/>
          <w:szCs w:val="20"/>
        </w:rPr>
        <w:t xml:space="preserve">ad 2. zdravotnická první pomoc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sterilní krytí a chlazení popálených ploch (při rozsáhlém popálení jen obličej, krk a ruce, ne celé tělo, ideální teplota je 8</w:t>
      </w:r>
      <w:r w:rsidRPr="002D20BE">
        <w:rPr>
          <w:rFonts w:ascii="Times New Roman" w:eastAsia="Times New Roman" w:hAnsi="Times New Roman" w:cs="Times New Roman"/>
          <w:sz w:val="20"/>
          <w:szCs w:val="20"/>
          <w:vertAlign w:val="superscript"/>
        </w:rPr>
        <w:t>o</w:t>
      </w:r>
      <w:r w:rsidRPr="002D20BE">
        <w:rPr>
          <w:rFonts w:ascii="Times New Roman" w:eastAsia="Times New Roman" w:hAnsi="Times New Roman" w:cs="Times New Roman"/>
          <w:sz w:val="20"/>
          <w:szCs w:val="20"/>
        </w:rPr>
        <w:t xml:space="preserve">C, nechladíme ledem), význam chlazení: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odvádění tepla</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proti edemu (vasokonstrikce – nadměrné chlazení však může působit ischemii a prohloubit plochy)</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analgetisace</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chránit před celkových prochladnutím (zabalit do folie) </w:t>
      </w: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dále v rámci první lékařské pomoci u závažnějších popálenin (nad 20% tělesného povrchu dospělých, nad 5% u dětí a starších 60 let, bez ohledu na hloubku postižení):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zajištění periferní žíly – infuse (Hartmann) + analgosedace</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zajištění dýchacích cest u inhalačního traumatu</w:t>
      </w:r>
    </w:p>
    <w:p w:rsidR="00DE7888" w:rsidRPr="002D20BE" w:rsidRDefault="00DE7888" w:rsidP="00DE7888">
      <w:pPr>
        <w:spacing w:after="0" w:line="240" w:lineRule="auto"/>
        <w:ind w:firstLine="397"/>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 xml:space="preserve">v případě cirkulárního postižení krku indikovány uvolňující nářezy již na místě úrazu!! (v analgosedaci, </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nevyčkávat transportu do nemocnice)</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vzorce pro objem podávaných tekutin (v nemocničním ošetření):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rPr>
        <w:t xml:space="preserve">Parklandská formule: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 xml:space="preserve">na 24 hodin: </w:t>
      </w:r>
      <w:r w:rsidRPr="002D20BE">
        <w:rPr>
          <w:rFonts w:ascii="Times New Roman" w:eastAsia="Times New Roman" w:hAnsi="Times New Roman" w:cs="Times New Roman"/>
          <w:sz w:val="20"/>
          <w:szCs w:val="20"/>
        </w:rPr>
        <w:tab/>
        <w:t xml:space="preserve">3 – 4 ml x % popálené plochy (maximum 50 %) x kg těl. hmotnosti / 24 hod.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děti:</w:t>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b/>
        <w:t>3  x  tělesná hmotnost  x  % popálené plochy</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 xml:space="preserve">dospělí:  </w:t>
      </w:r>
      <w:r w:rsidRPr="002D20BE">
        <w:rPr>
          <w:rFonts w:ascii="Times New Roman" w:eastAsia="Times New Roman" w:hAnsi="Times New Roman" w:cs="Times New Roman"/>
          <w:sz w:val="20"/>
          <w:szCs w:val="20"/>
        </w:rPr>
        <w:tab/>
        <w:t xml:space="preserve">4  x  tělesná hmotnost  x  % popálené plochy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rPr>
        <w:t xml:space="preserve">Evansův vzorec </w:t>
      </w:r>
      <w:r w:rsidRPr="002D20BE">
        <w:rPr>
          <w:rFonts w:ascii="Times New Roman" w:eastAsia="Times New Roman" w:hAnsi="Times New Roman" w:cs="Times New Roman"/>
          <w:sz w:val="20"/>
          <w:szCs w:val="20"/>
        </w:rPr>
        <w:t>(koloidy : krystaloidy = 1 : 1) koloidy = těl. hm (kg) x popálená plocha (%) x 1 ml / 24 hod.</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b/>
          <w:sz w:val="20"/>
          <w:szCs w:val="20"/>
        </w:rPr>
        <w:t xml:space="preserve">Brookova formule </w:t>
      </w:r>
      <w:r w:rsidRPr="002D20BE">
        <w:rPr>
          <w:rFonts w:ascii="Times New Roman" w:eastAsia="Times New Roman" w:hAnsi="Times New Roman" w:cs="Times New Roman"/>
          <w:sz w:val="20"/>
          <w:szCs w:val="20"/>
        </w:rPr>
        <w:t>(koloidy : krystaloidy = 1 : 3)</w:t>
      </w:r>
      <w:r w:rsidRPr="002D20BE">
        <w:rPr>
          <w:rFonts w:ascii="Times New Roman" w:eastAsia="Times New Roman" w:hAnsi="Times New Roman" w:cs="Times New Roman"/>
          <w:sz w:val="20"/>
          <w:szCs w:val="20"/>
        </w:rPr>
        <w:tab/>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prvních 24 hod. – pouze krystaloidy v množství vypočteném dle Parklandské formule – polovina vypočte-ného objemu se podá během prvních 8 hodin, druhá během následujících 16 hodin</w:t>
      </w: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od druhého dne se přidávají koloidy a dále glukosa (1000 ml 10 % glukosy) + 1000 ml roztoků aminokyse-lin / 24 hod. </w:t>
      </w:r>
    </w:p>
    <w:p w:rsidR="00DE7888" w:rsidRPr="002D20BE" w:rsidRDefault="00DE7888" w:rsidP="00DE7888">
      <w:pPr>
        <w:spacing w:after="0" w:line="240" w:lineRule="auto"/>
        <w:jc w:val="left"/>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 xml:space="preserve">-     </w:t>
      </w:r>
      <w:r w:rsidRPr="002D20BE">
        <w:rPr>
          <w:rFonts w:ascii="Times New Roman" w:eastAsia="Times New Roman" w:hAnsi="Times New Roman" w:cs="Times New Roman"/>
          <w:sz w:val="20"/>
          <w:szCs w:val="20"/>
        </w:rPr>
        <w:tab/>
        <w:t>hlavním kriteriem úspěšnosti léčby je hodinová diuresa (dospělí 0,5 a děti 1,5 ml / kg / hod.)</w:t>
      </w:r>
    </w:p>
    <w:p w:rsidR="00DE7888" w:rsidRPr="002D20BE" w:rsidRDefault="00DE7888" w:rsidP="00DE7888">
      <w:pPr>
        <w:spacing w:after="0" w:line="240" w:lineRule="auto"/>
        <w:jc w:val="left"/>
        <w:rPr>
          <w:rFonts w:ascii="Times New Roman" w:eastAsia="Times New Roman" w:hAnsi="Times New Roman" w:cs="Times New Roman"/>
          <w:sz w:val="20"/>
          <w:szCs w:val="20"/>
        </w:rPr>
      </w:pPr>
    </w:p>
    <w:p w:rsidR="00DE7888" w:rsidRPr="002D20BE" w:rsidRDefault="00DE7888" w:rsidP="00DE7888">
      <w:pPr>
        <w:spacing w:after="0" w:line="240" w:lineRule="auto"/>
        <w:jc w:val="left"/>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 xml:space="preserve">lokální péče o popálené plochy </w:t>
      </w:r>
    </w:p>
    <w:p w:rsidR="00DE7888" w:rsidRPr="002D20BE" w:rsidRDefault="00DE7888" w:rsidP="00DE7888">
      <w:pPr>
        <w:spacing w:after="0" w:line="240" w:lineRule="auto"/>
        <w:jc w:val="both"/>
        <w:rPr>
          <w:rFonts w:ascii="Times New Roman" w:eastAsia="Times New Roman" w:hAnsi="Times New Roman" w:cs="Times New Roman"/>
          <w:b/>
          <w:sz w:val="20"/>
          <w:szCs w:val="24"/>
          <w:u w:val="single"/>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cílem lokální léčby je zabránit prohloubení lese (chlazení) a kontaminaci (krytí) </w:t>
      </w: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v první pomoci chlazení, analgetika, odběr stěru z popálené plochy, omytí sterilním roztokem (fysiologický, antiseptický), vyholení okolí (prevence stafylokokové infekce), desinfekce okolí – nikoli přímo popálené plochy (např. Betadine), krytí popálené plochy: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1. stupeň – chlazení, Panthenol spray, hydrogel</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t xml:space="preserve">2A. stupeň – neadhesivní absorpční krytí (mastný tyl), na něj antiseptický obklad (borová voda,  furantoin), </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b/>
      </w:r>
      <w:r w:rsidRPr="002D20BE">
        <w:rPr>
          <w:rFonts w:ascii="Times New Roman" w:eastAsia="Times New Roman" w:hAnsi="Times New Roman" w:cs="Times New Roman"/>
          <w:sz w:val="20"/>
          <w:szCs w:val="20"/>
        </w:rPr>
        <w:tab/>
        <w:t xml:space="preserve">      na ně suchý mul a obvaz  </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 xml:space="preserve"> </w:t>
      </w: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další převaz po 48 hodinách – desinfekce plochy a okolí, krytí (gely, např. Flamigel), při zhoršení lokálního nálezu zvážit odeslání na specialisované pracoviště, další převaz opět po 48 hodinách </w:t>
      </w: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buly – perforovat a vymasírovat obsah (vše sterilně), krýt, kryt puchýřů se definitivně odstraní za 2 dny při převazu</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ATB se profylakticky nepodávají</w:t>
      </w: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zhojí-li se popálenina 1.-2. stupně do 14 dnů, nezanechá žádné následky (v podobě jizvy), po zhojení ještě 14 dní promazávat (Ca-pantothenicum, Indulona), 6 měsíců se neslunit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u hlubokých popálenin 2B a 3. stupně léčba chirurgická – krytí plochy transplantátem (exkochleace spodiny je-li pouze fibrinový povlak či hypergranulace, v případě nekros nekrektomie, na vzniklou plochu pak možno transplantát aplikovat přímo nebo po přípravě dočasným krytem (xenotransplantát nebo synthetický), jako definitivní autotransplantát se používají dermoepidermální štěpy (mesh), štěpy v plné tloušťce kůže (na místa viditelná – obličej, krk – nekontrahují se) nebo kožní laloky místní či vzdálené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v případě cirkulárních popálenin časná escharotomie (uvolňující nářezy)</w:t>
      </w: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rehabilitace k zabránění kožních kontraktur (protahování – stretching, tlakové masáže, elastické návleky), event. pozdější plastická úprava</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spacing w:after="0" w:line="240" w:lineRule="auto"/>
        <w:jc w:val="both"/>
        <w:rPr>
          <w:rFonts w:ascii="Times New Roman" w:eastAsia="Times New Roman" w:hAnsi="Times New Roman" w:cs="Times New Roman"/>
          <w:b/>
          <w:sz w:val="20"/>
          <w:szCs w:val="20"/>
          <w:u w:val="single"/>
        </w:rPr>
      </w:pPr>
      <w:r w:rsidRPr="002D20BE">
        <w:rPr>
          <w:rFonts w:ascii="Times New Roman" w:eastAsia="Times New Roman" w:hAnsi="Times New Roman" w:cs="Times New Roman"/>
          <w:b/>
          <w:sz w:val="20"/>
          <w:szCs w:val="20"/>
          <w:u w:val="single"/>
        </w:rPr>
        <w:t>směřování popáleného pacienta</w:t>
      </w:r>
    </w:p>
    <w:p w:rsidR="00DE7888" w:rsidRPr="002D20BE" w:rsidRDefault="00DE7888" w:rsidP="00DE7888">
      <w:pPr>
        <w:spacing w:after="0" w:line="240" w:lineRule="auto"/>
        <w:jc w:val="both"/>
        <w:rPr>
          <w:rFonts w:ascii="Times New Roman" w:eastAsia="Times New Roman" w:hAnsi="Times New Roman" w:cs="Times New Roman"/>
          <w:b/>
          <w:sz w:val="20"/>
          <w:szCs w:val="20"/>
          <w:u w:val="single"/>
        </w:rPr>
      </w:pPr>
    </w:p>
    <w:p w:rsidR="00DE7888" w:rsidRPr="002D20BE" w:rsidRDefault="00DE7888" w:rsidP="00DE7888">
      <w:pPr>
        <w:spacing w:after="0" w:line="240" w:lineRule="auto"/>
        <w:ind w:left="390" w:hanging="390"/>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nejdůležitějším rozhodnutím u popálenivého traumatu je, zda je nutný transport na specialisované centrum (klinika popáleninové medicíny – Praha FNKV, Brno, Ostrava) nebo zda je možné ošetřit na místním chirurgickém/traumatologickém pracovišti – a v tom případě zda je možné postupovat ambulantně nebo zda je nutné pacienta hospitalisovat</w:t>
      </w:r>
    </w:p>
    <w:p w:rsidR="00DE7888" w:rsidRPr="002D20BE" w:rsidRDefault="00DE7888" w:rsidP="00DE7888">
      <w:pPr>
        <w:spacing w:after="0" w:line="240" w:lineRule="auto"/>
        <w:jc w:val="both"/>
        <w:rPr>
          <w:rFonts w:ascii="Times New Roman" w:eastAsia="Times New Roman" w:hAnsi="Times New Roman" w:cs="Times New Roman"/>
          <w:sz w:val="20"/>
          <w:szCs w:val="20"/>
        </w:rPr>
      </w:pPr>
      <w:r w:rsidRPr="002D20BE">
        <w:rPr>
          <w:rFonts w:ascii="Times New Roman" w:eastAsia="Times New Roman" w:hAnsi="Times New Roman" w:cs="Times New Roman"/>
          <w:sz w:val="20"/>
          <w:szCs w:val="20"/>
        </w:rPr>
        <w:t>-</w:t>
      </w:r>
      <w:r w:rsidRPr="002D20BE">
        <w:rPr>
          <w:rFonts w:ascii="Times New Roman" w:eastAsia="Times New Roman" w:hAnsi="Times New Roman" w:cs="Times New Roman"/>
          <w:sz w:val="20"/>
          <w:szCs w:val="20"/>
        </w:rPr>
        <w:tab/>
        <w:t xml:space="preserve">doporučení popáleninových center: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ambulantní péče</w:t>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t xml:space="preserve">2. stupeň do 5 – 10% </w:t>
      </w:r>
      <w:r w:rsidRPr="002D20BE">
        <w:rPr>
          <w:rFonts w:ascii="Times New Roman" w:eastAsia="Times New Roman" w:hAnsi="Times New Roman" w:cs="Times New Roman"/>
          <w:sz w:val="20"/>
          <w:szCs w:val="24"/>
        </w:rPr>
        <w:tab/>
        <w:t xml:space="preserve">3. stupeň do 2 % </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za hospitalisace</w:t>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b/>
          <w:sz w:val="20"/>
          <w:szCs w:val="24"/>
        </w:rPr>
        <w:tab/>
      </w:r>
      <w:r w:rsidRPr="002D20BE">
        <w:rPr>
          <w:rFonts w:ascii="Times New Roman" w:eastAsia="Times New Roman" w:hAnsi="Times New Roman" w:cs="Times New Roman"/>
          <w:sz w:val="20"/>
          <w:szCs w:val="24"/>
        </w:rPr>
        <w:t xml:space="preserve">2. stupeň do 10 – 25% </w:t>
      </w:r>
      <w:r w:rsidRPr="002D20BE">
        <w:rPr>
          <w:rFonts w:ascii="Times New Roman" w:eastAsia="Times New Roman" w:hAnsi="Times New Roman" w:cs="Times New Roman"/>
          <w:sz w:val="20"/>
          <w:szCs w:val="24"/>
        </w:rPr>
        <w:tab/>
        <w:t xml:space="preserve">3. stupeň do 10 % </w:t>
      </w:r>
    </w:p>
    <w:p w:rsidR="00DE7888" w:rsidRPr="002D20BE" w:rsidRDefault="00DE7888" w:rsidP="00DE7888">
      <w:pPr>
        <w:tabs>
          <w:tab w:val="left" w:pos="340"/>
        </w:tabs>
        <w:spacing w:after="0" w:line="240" w:lineRule="auto"/>
        <w:jc w:val="both"/>
        <w:rPr>
          <w:rFonts w:ascii="Times New Roman" w:eastAsia="Times New Roman" w:hAnsi="Times New Roman" w:cs="Times New Roman"/>
          <w:b/>
          <w:sz w:val="20"/>
          <w:szCs w:val="24"/>
        </w:rPr>
      </w:pP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b/>
          <w:sz w:val="20"/>
          <w:szCs w:val="24"/>
        </w:rPr>
        <w:t xml:space="preserve">specialisované centrum </w:t>
      </w:r>
      <w:r w:rsidRPr="002D20BE">
        <w:rPr>
          <w:rFonts w:ascii="Times New Roman" w:eastAsia="Times New Roman" w:hAnsi="Times New Roman" w:cs="Times New Roman"/>
          <w:sz w:val="20"/>
          <w:szCs w:val="24"/>
        </w:rPr>
        <w:tab/>
        <w:t xml:space="preserve">2. stupeň nad 25 % </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t>3. stupeň nad 10 %</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lastRenderedPageBreak/>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t>popáleniny obličeje a krku, rukou, nohou, genitálu a perinea</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t xml:space="preserve">cirkulární popáleniny </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t>popáleniny elektrickým proudem – vždy natočit EKG</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t xml:space="preserve">popáleniny komplikované (u polytraumat…) </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sz w:val="20"/>
          <w:szCs w:val="24"/>
        </w:rPr>
        <w:tab/>
        <w:t xml:space="preserve">popáleniny u dětí </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při primárním ošetření před transportem do specialisovaného centra podat i.v. analgetika, infuse (krystaloidy, ne glukosu), NPO, chlazení, ošetření popálených ploch, sejmout prstýnky a náramky, sledovat vitální funkce</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transport musí být zabezpečený s lékařem </w:t>
      </w:r>
    </w:p>
    <w:p w:rsidR="00DE7888" w:rsidRPr="002D20BE" w:rsidRDefault="00DE7888" w:rsidP="00DE7888">
      <w:pPr>
        <w:spacing w:after="0" w:line="240" w:lineRule="auto"/>
        <w:jc w:val="left"/>
        <w:rPr>
          <w:rFonts w:ascii="Times New Roman" w:eastAsia="Times New Roman" w:hAnsi="Times New Roman" w:cs="Times New Roman"/>
          <w:b/>
          <w:sz w:val="24"/>
          <w:szCs w:val="24"/>
          <w:u w:val="single"/>
        </w:rPr>
      </w:pPr>
    </w:p>
    <w:p w:rsidR="00DE7888" w:rsidRPr="0040270F" w:rsidRDefault="0040270F" w:rsidP="00DE7888">
      <w:pPr>
        <w:spacing w:after="0" w:line="240" w:lineRule="auto"/>
        <w:rPr>
          <w:rFonts w:ascii="Times New Roman" w:eastAsia="Times New Roman" w:hAnsi="Times New Roman" w:cs="Times New Roman"/>
          <w:b/>
          <w:sz w:val="20"/>
          <w:szCs w:val="20"/>
          <w:u w:val="single"/>
        </w:rPr>
      </w:pPr>
      <w:r w:rsidRPr="0040270F">
        <w:rPr>
          <w:rFonts w:ascii="Times New Roman" w:eastAsia="Times New Roman" w:hAnsi="Times New Roman" w:cs="Times New Roman"/>
          <w:b/>
          <w:sz w:val="20"/>
          <w:szCs w:val="20"/>
          <w:u w:val="single"/>
        </w:rPr>
        <w:t>OMRZLINY</w:t>
      </w:r>
    </w:p>
    <w:p w:rsidR="00DE7888" w:rsidRPr="002D20BE" w:rsidRDefault="00DE7888" w:rsidP="00DE7888">
      <w:pPr>
        <w:spacing w:after="0" w:line="240" w:lineRule="auto"/>
        <w:jc w:val="both"/>
        <w:rPr>
          <w:rFonts w:ascii="Times New Roman" w:eastAsia="Times New Roman" w:hAnsi="Times New Roman" w:cs="Times New Roman"/>
          <w:b/>
          <w:sz w:val="20"/>
          <w:szCs w:val="20"/>
          <w:u w:val="single"/>
        </w:rPr>
      </w:pP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0040270F" w:rsidRPr="0040270F">
        <w:rPr>
          <w:rFonts w:ascii="Times New Roman" w:eastAsia="Times New Roman" w:hAnsi="Times New Roman" w:cs="Times New Roman"/>
          <w:b/>
          <w:sz w:val="20"/>
          <w:szCs w:val="24"/>
        </w:rPr>
        <w:t>omrzliny</w:t>
      </w:r>
      <w:r w:rsidR="0040270F">
        <w:rPr>
          <w:rFonts w:ascii="Times New Roman" w:eastAsia="Times New Roman" w:hAnsi="Times New Roman" w:cs="Times New Roman"/>
          <w:sz w:val="20"/>
          <w:szCs w:val="24"/>
        </w:rPr>
        <w:t xml:space="preserve"> (congelationes) </w:t>
      </w:r>
      <w:r w:rsidRPr="002D20BE">
        <w:rPr>
          <w:rFonts w:ascii="Times New Roman" w:eastAsia="Times New Roman" w:hAnsi="Times New Roman" w:cs="Times New Roman"/>
          <w:sz w:val="20"/>
          <w:szCs w:val="24"/>
        </w:rPr>
        <w:t xml:space="preserve">vznikají lokálním působením chladu, především na akrálních místech těla (nohy, ruce, uši) – zarudnutí, otok, puchýře až nekrosy, příčinou jsou vasospasmy působící ischemii, na ně navazuje vasoplegie spojená s hemostasou a thrombosou </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dle hloubky postižení rozlišujeme 3 stupně obdobně jako u popálenin:</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1. st. – congelatio erythematosa</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2. st. – congelatio bullosa</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3. st. – congelatio necrotisans (event. 4. st. – congelatio gangraenosa)</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první dva stupně se zhojí bez následků (event. zůstávají ztluštění podkožního vaziva na periferii jako tzv. oznobeniny – perniones), třetí stupeň s nekrosami po demarkaci vede k amputacím </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léčba – lokálně sterilní krytí omrzlin, šetrné zahřívání, vasodilatační infuse a antikoagulancia (heparin)</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jc w:val="both"/>
        <w:rPr>
          <w:rFonts w:ascii="Times New Roman" w:eastAsia="Times New Roman" w:hAnsi="Times New Roman" w:cs="Times New Roman"/>
          <w:b/>
          <w:sz w:val="20"/>
          <w:szCs w:val="24"/>
          <w:u w:val="single"/>
        </w:rPr>
      </w:pPr>
      <w:r w:rsidRPr="002D20BE">
        <w:rPr>
          <w:rFonts w:ascii="Times New Roman" w:eastAsia="Times New Roman" w:hAnsi="Times New Roman" w:cs="Times New Roman"/>
          <w:b/>
          <w:sz w:val="20"/>
          <w:szCs w:val="24"/>
          <w:u w:val="single"/>
        </w:rPr>
        <w:t xml:space="preserve">podchlazení  </w:t>
      </w:r>
    </w:p>
    <w:p w:rsidR="00DE7888" w:rsidRPr="002D20BE" w:rsidRDefault="00DE7888" w:rsidP="00DE7888">
      <w:pPr>
        <w:spacing w:after="0" w:line="240" w:lineRule="auto"/>
        <w:jc w:val="both"/>
        <w:rPr>
          <w:rFonts w:ascii="Times New Roman" w:eastAsia="Times New Roman" w:hAnsi="Times New Roman" w:cs="Times New Roman"/>
          <w:sz w:val="20"/>
          <w:szCs w:val="20"/>
        </w:rPr>
      </w:pPr>
    </w:p>
    <w:p w:rsidR="00DE7888" w:rsidRPr="002D20BE" w:rsidRDefault="00DE7888" w:rsidP="00DE7888">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r>
      <w:r w:rsidRPr="002D20BE">
        <w:rPr>
          <w:rFonts w:ascii="Times New Roman" w:eastAsia="Times New Roman" w:hAnsi="Times New Roman" w:cs="Times New Roman"/>
          <w:b/>
          <w:sz w:val="20"/>
          <w:szCs w:val="24"/>
        </w:rPr>
        <w:t xml:space="preserve">hypothermie – </w:t>
      </w:r>
      <w:r w:rsidRPr="002D20BE">
        <w:rPr>
          <w:rFonts w:ascii="Times New Roman" w:eastAsia="Times New Roman" w:hAnsi="Times New Roman" w:cs="Times New Roman"/>
          <w:sz w:val="20"/>
          <w:szCs w:val="24"/>
        </w:rPr>
        <w:t>selhání thermoregulace s poklesem tělesné teploty pod 35 st, dělí se na:</w:t>
      </w:r>
    </w:p>
    <w:p w:rsidR="00DE7888" w:rsidRPr="002D20BE" w:rsidRDefault="00DE7888" w:rsidP="00DE7888">
      <w:pPr>
        <w:tabs>
          <w:tab w:val="left" w:pos="340"/>
        </w:tabs>
        <w:spacing w:after="0" w:line="240" w:lineRule="auto"/>
        <w:jc w:val="left"/>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mírnou (32 – 35 st.) – třesavka, zachovalé vědomí, tachykardie, bolest končetin</w:t>
      </w:r>
    </w:p>
    <w:p w:rsidR="00DE7888" w:rsidRPr="002D20BE" w:rsidRDefault="00DE7888" w:rsidP="00DE7888">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střední (28 – 32 st.) – ztrácí se třesavka, apatie, spavost, bradykardie, vymizení pocitu bolesti</w:t>
      </w:r>
    </w:p>
    <w:p w:rsidR="00DE7888" w:rsidRPr="002D20BE" w:rsidRDefault="00DE7888" w:rsidP="00DE7888">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b/>
        <w:t xml:space="preserve">těžkou (pod 28 st.) – poruchy vědomí až bezvědomí, nepravidelné dýchání a AS až zástava oběhu </w:t>
      </w:r>
    </w:p>
    <w:p w:rsidR="00DE7888" w:rsidRPr="002D20BE" w:rsidRDefault="00DE7888" w:rsidP="00DE7888">
      <w:pPr>
        <w:tabs>
          <w:tab w:val="left" w:pos="340"/>
        </w:tabs>
        <w:spacing w:after="0" w:line="240" w:lineRule="auto"/>
        <w:jc w:val="left"/>
        <w:rPr>
          <w:rFonts w:ascii="Times New Roman" w:eastAsia="Times New Roman" w:hAnsi="Times New Roman" w:cs="Times New Roman"/>
          <w:b/>
          <w:sz w:val="20"/>
          <w:szCs w:val="24"/>
          <w:u w:val="single"/>
        </w:rPr>
      </w:pP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stimulací sympatiku dochází k periferní vasokonstrikci, tachykardii a zvýšení srdečního výdeje, při dalším snižování teploty se srdeční činnost zpomaluje a vznikají arytmie (AV blok, fibrilace síní) až fibrilace komor (při TT pod 28</w:t>
      </w:r>
      <w:r w:rsidRPr="002D20BE">
        <w:rPr>
          <w:rFonts w:ascii="Times New Roman" w:eastAsia="Times New Roman" w:hAnsi="Times New Roman" w:cs="Times New Roman"/>
          <w:sz w:val="20"/>
          <w:szCs w:val="24"/>
          <w:vertAlign w:val="superscript"/>
        </w:rPr>
        <w:t>o</w:t>
      </w:r>
      <w:r w:rsidRPr="002D20BE">
        <w:rPr>
          <w:rFonts w:ascii="Times New Roman" w:eastAsia="Times New Roman" w:hAnsi="Times New Roman" w:cs="Times New Roman"/>
          <w:sz w:val="20"/>
          <w:szCs w:val="24"/>
        </w:rPr>
        <w:t>C)</w:t>
      </w: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při hypothermii dochází k útlumu dýchání a snižování buněčného metabolismu, útlumu CNS (zmatenost, apatie, ztráta vědomí a mydriasa)</w:t>
      </w:r>
    </w:p>
    <w:p w:rsidR="00DE7888" w:rsidRPr="002D20BE" w:rsidRDefault="00DE7888" w:rsidP="00DE7888">
      <w:pPr>
        <w:tabs>
          <w:tab w:val="left" w:pos="340"/>
        </w:tabs>
        <w:spacing w:after="0" w:line="240" w:lineRule="auto"/>
        <w:jc w:val="left"/>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jc w:val="left"/>
        <w:rPr>
          <w:rFonts w:ascii="Times New Roman" w:eastAsia="Times New Roman" w:hAnsi="Times New Roman" w:cs="Times New Roman"/>
          <w:b/>
          <w:sz w:val="20"/>
          <w:szCs w:val="24"/>
        </w:rPr>
      </w:pPr>
      <w:r w:rsidRPr="002D20BE">
        <w:rPr>
          <w:rFonts w:ascii="Times New Roman" w:eastAsia="Times New Roman" w:hAnsi="Times New Roman" w:cs="Times New Roman"/>
          <w:b/>
          <w:sz w:val="20"/>
          <w:szCs w:val="24"/>
        </w:rPr>
        <w:tab/>
        <w:t>léčba</w:t>
      </w:r>
    </w:p>
    <w:p w:rsidR="00DE7888" w:rsidRPr="002D20BE" w:rsidRDefault="00DE7888" w:rsidP="00DE7888">
      <w:pPr>
        <w:tabs>
          <w:tab w:val="left" w:pos="340"/>
        </w:tabs>
        <w:spacing w:after="0" w:line="240" w:lineRule="auto"/>
        <w:jc w:val="left"/>
        <w:rPr>
          <w:rFonts w:ascii="Times New Roman" w:eastAsia="Times New Roman" w:hAnsi="Times New Roman" w:cs="Times New Roman"/>
          <w:b/>
          <w:sz w:val="20"/>
          <w:szCs w:val="24"/>
          <w:u w:val="single"/>
        </w:rPr>
      </w:pP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prevence dalších ztrát tepla, klid – zábrana aktivních pohybů (cirkulací chladnější krve z periferie by mohla nastat fibrilace komor)</w:t>
      </w: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 xml:space="preserve">resuscitace za současného zahřívání, při respiračním selhání nebo v komatosním stavu je indikována intubace a UPV zvlhčeným zahřátým kyslíkem, resuscitace zahřátými roztoky </w:t>
      </w:r>
    </w:p>
    <w:p w:rsidR="00DE7888" w:rsidRPr="002D20BE" w:rsidRDefault="00DE7888" w:rsidP="00DE7888">
      <w:pPr>
        <w:tabs>
          <w:tab w:val="left" w:pos="340"/>
        </w:tabs>
        <w:spacing w:after="0" w:line="240" w:lineRule="auto"/>
        <w:jc w:val="left"/>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w:t>
      </w:r>
      <w:r w:rsidRPr="002D20BE">
        <w:rPr>
          <w:rFonts w:ascii="Times New Roman" w:eastAsia="Times New Roman" w:hAnsi="Times New Roman" w:cs="Times New Roman"/>
          <w:sz w:val="20"/>
          <w:szCs w:val="24"/>
        </w:rPr>
        <w:tab/>
        <w:t>zahřívání:</w:t>
      </w:r>
    </w:p>
    <w:p w:rsidR="00DE7888" w:rsidRPr="002D20BE" w:rsidRDefault="00DE7888" w:rsidP="00DE7888">
      <w:pPr>
        <w:tabs>
          <w:tab w:val="left" w:pos="340"/>
        </w:tabs>
        <w:spacing w:after="0" w:line="240" w:lineRule="auto"/>
        <w:jc w:val="left"/>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a.</w:t>
      </w:r>
      <w:r w:rsidRPr="002D20BE">
        <w:rPr>
          <w:rFonts w:ascii="Times New Roman" w:eastAsia="Times New Roman" w:hAnsi="Times New Roman" w:cs="Times New Roman"/>
          <w:sz w:val="20"/>
          <w:szCs w:val="24"/>
        </w:rPr>
        <w:tab/>
        <w:t>externí (pasivní – pod aluminiovou folií, aktivní – termofory – zahřívat jen trup, končetiny ponechat chladné, jinak hrozí fibrilace komor při cirkulaci chladné krve a hypovolemie při periferní vasodilataci)</w:t>
      </w:r>
    </w:p>
    <w:p w:rsidR="00DE7888" w:rsidRPr="002D20BE" w:rsidRDefault="00DE7888" w:rsidP="00DE7888">
      <w:pPr>
        <w:tabs>
          <w:tab w:val="left" w:pos="340"/>
        </w:tabs>
        <w:spacing w:after="0" w:line="240" w:lineRule="auto"/>
        <w:jc w:val="both"/>
        <w:rPr>
          <w:rFonts w:ascii="Times New Roman" w:eastAsia="Times New Roman" w:hAnsi="Times New Roman" w:cs="Times New Roman"/>
          <w:sz w:val="20"/>
          <w:szCs w:val="24"/>
        </w:rPr>
      </w:pPr>
    </w:p>
    <w:p w:rsidR="00DE7888" w:rsidRPr="002D20BE" w:rsidRDefault="00DE7888" w:rsidP="00DE7888">
      <w:pPr>
        <w:tabs>
          <w:tab w:val="left" w:pos="340"/>
        </w:tabs>
        <w:spacing w:after="0" w:line="240" w:lineRule="auto"/>
        <w:ind w:left="340" w:hanging="340"/>
        <w:jc w:val="both"/>
        <w:rPr>
          <w:rFonts w:ascii="Times New Roman" w:eastAsia="Times New Roman" w:hAnsi="Times New Roman" w:cs="Times New Roman"/>
          <w:sz w:val="20"/>
          <w:szCs w:val="24"/>
        </w:rPr>
      </w:pPr>
      <w:r w:rsidRPr="002D20BE">
        <w:rPr>
          <w:rFonts w:ascii="Times New Roman" w:eastAsia="Times New Roman" w:hAnsi="Times New Roman" w:cs="Times New Roman"/>
          <w:sz w:val="20"/>
          <w:szCs w:val="24"/>
        </w:rPr>
        <w:t>b.</w:t>
      </w:r>
      <w:r w:rsidRPr="002D20BE">
        <w:rPr>
          <w:rFonts w:ascii="Times New Roman" w:eastAsia="Times New Roman" w:hAnsi="Times New Roman" w:cs="Times New Roman"/>
          <w:sz w:val="20"/>
          <w:szCs w:val="24"/>
        </w:rPr>
        <w:tab/>
        <w:t xml:space="preserve">zahřívání tělesného jádra – zahřívání vdechované směsi, infusních roztoků, výplachy žaludku teplým fysiologický roztokem, hemodialysa či peritoneální laváž teplými roztoky </w:t>
      </w:r>
    </w:p>
    <w:p w:rsidR="00DE7888" w:rsidRPr="002D20BE" w:rsidRDefault="00DE7888" w:rsidP="00DE7888">
      <w:pPr>
        <w:spacing w:after="0" w:line="240" w:lineRule="auto"/>
        <w:jc w:val="left"/>
        <w:rPr>
          <w:rFonts w:ascii="Times New Roman" w:eastAsia="Times New Roman" w:hAnsi="Times New Roman" w:cs="Times New Roman"/>
          <w:b/>
          <w:sz w:val="24"/>
          <w:szCs w:val="24"/>
          <w:u w:val="single"/>
        </w:rPr>
      </w:pPr>
    </w:p>
    <w:p w:rsidR="00697E76" w:rsidRPr="005F6873" w:rsidRDefault="00697E76" w:rsidP="00697E76">
      <w:pPr>
        <w:spacing w:after="0" w:line="240" w:lineRule="auto"/>
        <w:rPr>
          <w:rFonts w:ascii="Times New Roman" w:eastAsia="Times New Roman" w:hAnsi="Times New Roman" w:cs="Times New Roman"/>
          <w:b/>
          <w:sz w:val="24"/>
          <w:szCs w:val="24"/>
          <w:u w:val="single"/>
        </w:rPr>
      </w:pPr>
      <w:r w:rsidRPr="005F6873">
        <w:rPr>
          <w:rFonts w:ascii="Times New Roman" w:eastAsia="Times New Roman" w:hAnsi="Times New Roman" w:cs="Times New Roman"/>
          <w:b/>
          <w:sz w:val="24"/>
          <w:szCs w:val="24"/>
          <w:u w:val="single"/>
        </w:rPr>
        <w:t>Obvazy obinadlové, sádrové, typy obvazů</w:t>
      </w:r>
    </w:p>
    <w:p w:rsidR="00697E76" w:rsidRDefault="00697E76" w:rsidP="00697E76">
      <w:pPr>
        <w:spacing w:after="0" w:line="240" w:lineRule="auto"/>
        <w:jc w:val="left"/>
        <w:rPr>
          <w:rFonts w:ascii="Times New Roman" w:eastAsia="Times New Roman" w:hAnsi="Times New Roman" w:cs="Times New Roman"/>
          <w:sz w:val="24"/>
          <w:szCs w:val="24"/>
        </w:rPr>
      </w:pPr>
    </w:p>
    <w:p w:rsidR="00697E76" w:rsidRPr="005F6873" w:rsidRDefault="00697E76" w:rsidP="00C64484">
      <w:pPr>
        <w:numPr>
          <w:ilvl w:val="0"/>
          <w:numId w:val="10"/>
        </w:num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přikládání obvazů – léčebný výkon, sloužící ke krytí nebo znehybnění určité částí těla</w:t>
      </w:r>
    </w:p>
    <w:p w:rsidR="00697E76" w:rsidRPr="005F6873" w:rsidRDefault="00697E76" w:rsidP="00C64484">
      <w:pPr>
        <w:numPr>
          <w:ilvl w:val="0"/>
          <w:numId w:val="10"/>
        </w:num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dělení obvazů:</w:t>
      </w:r>
    </w:p>
    <w:p w:rsidR="00697E76" w:rsidRDefault="00697E76" w:rsidP="00697E76">
      <w:pPr>
        <w:spacing w:after="0" w:line="240" w:lineRule="auto"/>
        <w:jc w:val="both"/>
        <w:rPr>
          <w:rFonts w:ascii="Times New Roman" w:eastAsia="Times New Roman" w:hAnsi="Times New Roman" w:cs="Times New Roman"/>
          <w:sz w:val="20"/>
          <w:szCs w:val="24"/>
        </w:rPr>
      </w:pPr>
    </w:p>
    <w:p w:rsidR="00D652E2" w:rsidRPr="005F6873" w:rsidRDefault="00D652E2"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lastRenderedPageBreak/>
        <w:t>1.</w:t>
      </w:r>
      <w:r w:rsidRPr="005F6873">
        <w:rPr>
          <w:rFonts w:ascii="Times New Roman" w:eastAsia="Times New Roman" w:hAnsi="Times New Roman" w:cs="Times New Roman"/>
          <w:sz w:val="20"/>
          <w:szCs w:val="24"/>
        </w:rPr>
        <w:tab/>
        <w:t xml:space="preserve">dle funkce </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 xml:space="preserve">krycí – zakrytí rány </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tlakový – působící kompresi k zástavě krvácení nebo kompresní bandáž dolních končetin</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imobilisační – znehybnění části těla</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podpůrný – podepření nebo zamezení pohybu části těla (např. sádrový korset)</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 xml:space="preserve">extenční – kombinace tahu a částečného znehybnění k vyrovnání zkratu při zlomenině </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korekční – tlak nebo tah ke korekci nesprávného postavení nebo ovlinění správného růstu (např. u skoliosy)</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fixační – připevnění obvazového materiálu k povrchu těla</w:t>
      </w:r>
      <w:r w:rsidRPr="005F6873">
        <w:rPr>
          <w:rFonts w:ascii="Times New Roman" w:eastAsia="Times New Roman" w:hAnsi="Times New Roman" w:cs="Times New Roman"/>
          <w:sz w:val="20"/>
          <w:szCs w:val="24"/>
        </w:rPr>
        <w:tab/>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2.</w:t>
      </w:r>
      <w:r w:rsidRPr="005F6873">
        <w:rPr>
          <w:rFonts w:ascii="Times New Roman" w:eastAsia="Times New Roman" w:hAnsi="Times New Roman" w:cs="Times New Roman"/>
          <w:sz w:val="20"/>
          <w:szCs w:val="24"/>
        </w:rPr>
        <w:tab/>
        <w:t>dle použitého materiálu</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šátkový</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obinadlový</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z hadicových obinadel (Pruban)</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z tuhnoucích hmot – sádrové, tuhnoucí plasty (pryskyřice)</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 xml:space="preserve">ostatní (taping, exense, dlahy a dlahové obvazy, ortesy) </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 xml:space="preserve"> </w:t>
      </w:r>
    </w:p>
    <w:p w:rsidR="00697E76" w:rsidRPr="005F6873" w:rsidRDefault="00697E76" w:rsidP="00697E76">
      <w:pPr>
        <w:spacing w:after="0" w:line="240" w:lineRule="auto"/>
        <w:rPr>
          <w:rFonts w:ascii="Times New Roman" w:eastAsia="Times New Roman" w:hAnsi="Times New Roman" w:cs="Times New Roman"/>
          <w:b/>
          <w:sz w:val="20"/>
          <w:szCs w:val="24"/>
          <w:u w:val="single"/>
        </w:rPr>
      </w:pPr>
      <w:r w:rsidRPr="005F6873">
        <w:rPr>
          <w:rFonts w:ascii="Times New Roman" w:eastAsia="Times New Roman" w:hAnsi="Times New Roman" w:cs="Times New Roman"/>
          <w:b/>
          <w:sz w:val="20"/>
          <w:szCs w:val="24"/>
          <w:u w:val="single"/>
        </w:rPr>
        <w:t>OBINADLOVÉ OBVAZY</w:t>
      </w:r>
    </w:p>
    <w:p w:rsidR="00697E76" w:rsidRPr="005F6873" w:rsidRDefault="00697E76" w:rsidP="00697E76">
      <w:pPr>
        <w:spacing w:after="0" w:line="240" w:lineRule="auto"/>
        <w:jc w:val="both"/>
        <w:rPr>
          <w:rFonts w:ascii="Times New Roman" w:eastAsia="Times New Roman" w:hAnsi="Times New Roman" w:cs="Times New Roman"/>
          <w:b/>
          <w:sz w:val="20"/>
          <w:szCs w:val="24"/>
          <w:u w:val="single"/>
        </w:rPr>
      </w:pPr>
    </w:p>
    <w:p w:rsidR="00697E76" w:rsidRPr="005F6873" w:rsidRDefault="00697E76" w:rsidP="00C64484">
      <w:pPr>
        <w:numPr>
          <w:ilvl w:val="0"/>
          <w:numId w:val="11"/>
        </w:numPr>
        <w:spacing w:after="0" w:line="240" w:lineRule="auto"/>
        <w:jc w:val="both"/>
        <w:rPr>
          <w:rFonts w:ascii="Times New Roman" w:eastAsia="Times New Roman" w:hAnsi="Times New Roman" w:cs="Times New Roman"/>
          <w:sz w:val="20"/>
          <w:szCs w:val="24"/>
          <w:u w:val="single"/>
        </w:rPr>
      </w:pPr>
      <w:r w:rsidRPr="005F6873">
        <w:rPr>
          <w:rFonts w:ascii="Times New Roman" w:eastAsia="Times New Roman" w:hAnsi="Times New Roman" w:cs="Times New Roman"/>
          <w:sz w:val="20"/>
          <w:szCs w:val="24"/>
        </w:rPr>
        <w:t>obinadlo tvoří hlava (caput) a volný konec (cauda), které spolu svírají úhel, dělí se na:</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1.</w:t>
      </w:r>
      <w:r w:rsidRPr="005F6873">
        <w:rPr>
          <w:rFonts w:ascii="Times New Roman" w:eastAsia="Times New Roman" w:hAnsi="Times New Roman" w:cs="Times New Roman"/>
          <w:sz w:val="20"/>
          <w:szCs w:val="24"/>
        </w:rPr>
        <w:tab/>
        <w:t>obvazy s kruhovou nebo spirální obtáčkou:</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u w:val="single"/>
        </w:rPr>
      </w:pPr>
      <w:r w:rsidRPr="005F6873">
        <w:rPr>
          <w:rFonts w:ascii="Times New Roman" w:eastAsia="Times New Roman" w:hAnsi="Times New Roman" w:cs="Times New Roman"/>
          <w:sz w:val="20"/>
          <w:szCs w:val="24"/>
        </w:rPr>
        <w:t>a.</w:t>
      </w:r>
      <w:r w:rsidRPr="005F6873">
        <w:rPr>
          <w:rFonts w:ascii="Times New Roman" w:eastAsia="Times New Roman" w:hAnsi="Times New Roman" w:cs="Times New Roman"/>
          <w:sz w:val="20"/>
          <w:szCs w:val="24"/>
        </w:rPr>
        <w:tab/>
        <w:t>obvaz kruhový (fascia circularis)</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u w:val="single"/>
        </w:rPr>
      </w:pPr>
      <w:r w:rsidRPr="005F6873">
        <w:rPr>
          <w:rFonts w:ascii="Times New Roman" w:eastAsia="Times New Roman" w:hAnsi="Times New Roman" w:cs="Times New Roman"/>
          <w:sz w:val="20"/>
          <w:szCs w:val="24"/>
        </w:rPr>
        <w:t>b.</w:t>
      </w:r>
      <w:r w:rsidRPr="005F6873">
        <w:rPr>
          <w:rFonts w:ascii="Times New Roman" w:eastAsia="Times New Roman" w:hAnsi="Times New Roman" w:cs="Times New Roman"/>
          <w:sz w:val="20"/>
          <w:szCs w:val="24"/>
        </w:rPr>
        <w:tab/>
        <w:t>obvaz hoblinový (dolabra currens)</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u w:val="single"/>
        </w:rPr>
      </w:pPr>
      <w:r w:rsidRPr="005F6873">
        <w:rPr>
          <w:rFonts w:ascii="Times New Roman" w:eastAsia="Times New Roman" w:hAnsi="Times New Roman" w:cs="Times New Roman"/>
          <w:sz w:val="20"/>
          <w:szCs w:val="24"/>
        </w:rPr>
        <w:t>c.</w:t>
      </w:r>
      <w:r w:rsidRPr="005F6873">
        <w:rPr>
          <w:rFonts w:ascii="Times New Roman" w:eastAsia="Times New Roman" w:hAnsi="Times New Roman" w:cs="Times New Roman"/>
          <w:sz w:val="20"/>
          <w:szCs w:val="24"/>
        </w:rPr>
        <w:tab/>
        <w:t>obvaz hadový (dolabra serpens)</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2.</w:t>
      </w:r>
      <w:r w:rsidRPr="005F6873">
        <w:rPr>
          <w:rFonts w:ascii="Times New Roman" w:eastAsia="Times New Roman" w:hAnsi="Times New Roman" w:cs="Times New Roman"/>
          <w:sz w:val="20"/>
          <w:szCs w:val="24"/>
        </w:rPr>
        <w:tab/>
        <w:t>obvazy s osmičkovou obtáčkou:</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u w:val="single"/>
        </w:rPr>
      </w:pPr>
      <w:r w:rsidRPr="005F6873">
        <w:rPr>
          <w:rFonts w:ascii="Times New Roman" w:eastAsia="Times New Roman" w:hAnsi="Times New Roman" w:cs="Times New Roman"/>
          <w:sz w:val="20"/>
          <w:szCs w:val="24"/>
        </w:rPr>
        <w:t>a.</w:t>
      </w:r>
      <w:r w:rsidRPr="005F6873">
        <w:rPr>
          <w:rFonts w:ascii="Times New Roman" w:eastAsia="Times New Roman" w:hAnsi="Times New Roman" w:cs="Times New Roman"/>
          <w:sz w:val="20"/>
          <w:szCs w:val="24"/>
        </w:rPr>
        <w:tab/>
        <w:t>obvaz klasový (spika) – ascendens, descendens</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u w:val="single"/>
        </w:rPr>
      </w:pPr>
      <w:r w:rsidRPr="005F6873">
        <w:rPr>
          <w:rFonts w:ascii="Times New Roman" w:eastAsia="Times New Roman" w:hAnsi="Times New Roman" w:cs="Times New Roman"/>
          <w:sz w:val="20"/>
          <w:szCs w:val="24"/>
        </w:rPr>
        <w:t>b.</w:t>
      </w:r>
      <w:r w:rsidRPr="005F6873">
        <w:rPr>
          <w:rFonts w:ascii="Times New Roman" w:eastAsia="Times New Roman" w:hAnsi="Times New Roman" w:cs="Times New Roman"/>
          <w:sz w:val="20"/>
          <w:szCs w:val="24"/>
        </w:rPr>
        <w:tab/>
        <w:t xml:space="preserve">obvaz želvový (testudo) – inversa, eversa </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3.</w:t>
      </w:r>
      <w:r w:rsidRPr="005F6873">
        <w:rPr>
          <w:rFonts w:ascii="Times New Roman" w:eastAsia="Times New Roman" w:hAnsi="Times New Roman" w:cs="Times New Roman"/>
          <w:sz w:val="20"/>
          <w:szCs w:val="24"/>
        </w:rPr>
        <w:tab/>
        <w:t>obvazy s kombinovanými otáčkami:</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u w:val="single"/>
        </w:rPr>
      </w:pPr>
      <w:r w:rsidRPr="005F6873">
        <w:rPr>
          <w:rFonts w:ascii="Times New Roman" w:eastAsia="Times New Roman" w:hAnsi="Times New Roman" w:cs="Times New Roman"/>
          <w:sz w:val="20"/>
          <w:szCs w:val="24"/>
        </w:rPr>
        <w:t>a.</w:t>
      </w:r>
      <w:r w:rsidRPr="005F6873">
        <w:rPr>
          <w:rFonts w:ascii="Times New Roman" w:eastAsia="Times New Roman" w:hAnsi="Times New Roman" w:cs="Times New Roman"/>
          <w:sz w:val="20"/>
          <w:szCs w:val="24"/>
        </w:rPr>
        <w:tab/>
        <w:t>obvaz hvězdový (stella dorsi)</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b.</w:t>
      </w:r>
      <w:r w:rsidRPr="005F6873">
        <w:rPr>
          <w:rFonts w:ascii="Times New Roman" w:eastAsia="Times New Roman" w:hAnsi="Times New Roman" w:cs="Times New Roman"/>
          <w:sz w:val="20"/>
          <w:szCs w:val="24"/>
        </w:rPr>
        <w:tab/>
        <w:t>Desaultův obvaz (+ Zahradníčkova modifikace)</w:t>
      </w:r>
    </w:p>
    <w:p w:rsidR="00697E76" w:rsidRPr="005F6873" w:rsidRDefault="00697E76" w:rsidP="00697E76">
      <w:pPr>
        <w:contextualSpacing/>
        <w:jc w:val="both"/>
        <w:rPr>
          <w:rFonts w:ascii="Times New Roman" w:hAnsi="Times New Roman" w:cs="Times New Roman"/>
          <w:sz w:val="24"/>
          <w:szCs w:val="24"/>
        </w:rPr>
      </w:pPr>
    </w:p>
    <w:p w:rsidR="00697E76" w:rsidRPr="005F6873" w:rsidRDefault="00697E76" w:rsidP="00697E76">
      <w:pPr>
        <w:contextualSpacing/>
        <w:rPr>
          <w:rFonts w:ascii="Times New Roman" w:hAnsi="Times New Roman" w:cs="Times New Roman"/>
          <w:b/>
          <w:sz w:val="20"/>
          <w:szCs w:val="20"/>
          <w:u w:val="single"/>
        </w:rPr>
      </w:pPr>
      <w:r w:rsidRPr="005F6873">
        <w:rPr>
          <w:rFonts w:ascii="Times New Roman" w:hAnsi="Times New Roman" w:cs="Times New Roman"/>
          <w:b/>
          <w:sz w:val="20"/>
          <w:szCs w:val="20"/>
          <w:u w:val="single"/>
        </w:rPr>
        <w:t>SÁDROVÉ OBVAZY</w:t>
      </w:r>
    </w:p>
    <w:p w:rsidR="00697E76" w:rsidRPr="005F6873" w:rsidRDefault="00697E76" w:rsidP="00697E76">
      <w:pPr>
        <w:contextualSpacing/>
        <w:jc w:val="both"/>
        <w:rPr>
          <w:rFonts w:ascii="Times New Roman" w:hAnsi="Times New Roman" w:cs="Times New Roman"/>
          <w:sz w:val="20"/>
          <w:szCs w:val="20"/>
        </w:rPr>
      </w:pPr>
    </w:p>
    <w:p w:rsidR="00697E76" w:rsidRPr="005F6873" w:rsidRDefault="00697E76" w:rsidP="00697E76">
      <w:pPr>
        <w:ind w:left="390" w:hanging="390"/>
        <w:contextualSpacing/>
        <w:jc w:val="both"/>
        <w:rPr>
          <w:rFonts w:ascii="Times New Roman" w:hAnsi="Times New Roman" w:cs="Times New Roman"/>
          <w:sz w:val="20"/>
          <w:szCs w:val="20"/>
        </w:rPr>
      </w:pPr>
      <w:r w:rsidRPr="005F6873">
        <w:rPr>
          <w:rFonts w:ascii="Times New Roman" w:hAnsi="Times New Roman" w:cs="Times New Roman"/>
          <w:sz w:val="20"/>
          <w:szCs w:val="20"/>
        </w:rPr>
        <w:t>-</w:t>
      </w:r>
      <w:r w:rsidRPr="005F6873">
        <w:rPr>
          <w:rFonts w:ascii="Times New Roman" w:hAnsi="Times New Roman" w:cs="Times New Roman"/>
          <w:sz w:val="20"/>
          <w:szCs w:val="20"/>
        </w:rPr>
        <w:tab/>
        <w:t xml:space="preserve">rozvoj sádrovací techniky souvisel s nutností imobilisace válečných poranění – první kdo používal sádrovou fixaci na obdobném principu jako je užívána dnes (gáza impregnovaná práškovou sádrou) byl Mathijsen (1851), v praxi ji uvedl především Pirogov za Krymské války </w:t>
      </w:r>
    </w:p>
    <w:p w:rsidR="00697E76" w:rsidRPr="005F6873" w:rsidRDefault="00697E76" w:rsidP="00697E76">
      <w:pPr>
        <w:contextualSpacing/>
        <w:jc w:val="both"/>
        <w:rPr>
          <w:rFonts w:ascii="Times New Roman" w:hAnsi="Times New Roman" w:cs="Times New Roman"/>
          <w:sz w:val="20"/>
          <w:szCs w:val="20"/>
        </w:rPr>
      </w:pPr>
    </w:p>
    <w:p w:rsidR="00697E76" w:rsidRPr="005F6873" w:rsidRDefault="00697E76" w:rsidP="00697E76">
      <w:pPr>
        <w:spacing w:after="0" w:line="240" w:lineRule="auto"/>
        <w:ind w:left="390" w:hanging="390"/>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w:t>
      </w:r>
      <w:r w:rsidRPr="005F6873">
        <w:rPr>
          <w:rFonts w:ascii="Times New Roman" w:eastAsia="Times New Roman" w:hAnsi="Times New Roman" w:cs="Times New Roman"/>
          <w:sz w:val="20"/>
          <w:szCs w:val="24"/>
        </w:rPr>
        <w:tab/>
        <w:t xml:space="preserve">principem je tuhnutí práškového hemihydrátu CaSO4, který po namočení váže vodu a mění se na dihydrát (zpočátku mazlavá, pak tuhá hmota) </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u w:val="single"/>
        </w:rPr>
      </w:pPr>
      <w:r w:rsidRPr="005F6873">
        <w:rPr>
          <w:rFonts w:ascii="Times New Roman" w:eastAsia="Times New Roman" w:hAnsi="Times New Roman" w:cs="Times New Roman"/>
          <w:b/>
          <w:sz w:val="20"/>
          <w:szCs w:val="24"/>
          <w:u w:val="single"/>
        </w:rPr>
        <w:t>rozdělení</w:t>
      </w:r>
    </w:p>
    <w:p w:rsidR="00697E76" w:rsidRPr="005F6873" w:rsidRDefault="00697E76" w:rsidP="00697E76">
      <w:pPr>
        <w:spacing w:after="0" w:line="240" w:lineRule="auto"/>
        <w:jc w:val="both"/>
        <w:rPr>
          <w:rFonts w:ascii="Times New Roman" w:eastAsia="Times New Roman" w:hAnsi="Times New Roman" w:cs="Times New Roman"/>
          <w:b/>
          <w:i/>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1.</w:t>
      </w:r>
      <w:r w:rsidRPr="005F6873">
        <w:rPr>
          <w:rFonts w:ascii="Times New Roman" w:eastAsia="Times New Roman" w:hAnsi="Times New Roman" w:cs="Times New Roman"/>
          <w:sz w:val="20"/>
          <w:szCs w:val="24"/>
        </w:rPr>
        <w:tab/>
        <w:t>sádrová dlaha + cirkulární sádra</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2.</w:t>
      </w:r>
      <w:r w:rsidRPr="005F6873">
        <w:rPr>
          <w:rFonts w:ascii="Times New Roman" w:eastAsia="Times New Roman" w:hAnsi="Times New Roman" w:cs="Times New Roman"/>
          <w:sz w:val="20"/>
          <w:szCs w:val="24"/>
        </w:rPr>
        <w:tab/>
        <w:t xml:space="preserve">podložený (obvazovou vatou) + nepodložený sádrový obvaz </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b/>
          <w:sz w:val="20"/>
          <w:szCs w:val="24"/>
          <w:u w:val="single"/>
        </w:rPr>
      </w:pPr>
      <w:r w:rsidRPr="005F6873">
        <w:rPr>
          <w:rFonts w:ascii="Times New Roman" w:eastAsia="Times New Roman" w:hAnsi="Times New Roman" w:cs="Times New Roman"/>
          <w:b/>
          <w:sz w:val="20"/>
          <w:szCs w:val="24"/>
          <w:u w:val="single"/>
        </w:rPr>
        <w:t>indikace</w:t>
      </w:r>
    </w:p>
    <w:p w:rsidR="00697E76" w:rsidRPr="005F6873" w:rsidRDefault="00697E76" w:rsidP="00697E76">
      <w:pPr>
        <w:spacing w:after="0" w:line="240" w:lineRule="auto"/>
        <w:jc w:val="both"/>
        <w:rPr>
          <w:rFonts w:ascii="Times New Roman" w:eastAsia="Times New Roman" w:hAnsi="Times New Roman" w:cs="Times New Roman"/>
          <w:b/>
          <w:i/>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1.</w:t>
      </w:r>
      <w:r w:rsidRPr="005F6873">
        <w:rPr>
          <w:rFonts w:ascii="Times New Roman" w:eastAsia="Times New Roman" w:hAnsi="Times New Roman" w:cs="Times New Roman"/>
          <w:sz w:val="20"/>
          <w:szCs w:val="24"/>
        </w:rPr>
        <w:tab/>
        <w:t xml:space="preserve"> imobilisace zlomenin</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2.</w:t>
      </w:r>
      <w:r w:rsidRPr="005F6873">
        <w:rPr>
          <w:rFonts w:ascii="Times New Roman" w:eastAsia="Times New Roman" w:hAnsi="Times New Roman" w:cs="Times New Roman"/>
          <w:sz w:val="20"/>
          <w:szCs w:val="24"/>
        </w:rPr>
        <w:tab/>
        <w:t>imobilisace pathologicky změněných kostí a kloubů (záněty, nádory)</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3.</w:t>
      </w:r>
      <w:r w:rsidRPr="005F6873">
        <w:rPr>
          <w:rFonts w:ascii="Times New Roman" w:eastAsia="Times New Roman" w:hAnsi="Times New Roman" w:cs="Times New Roman"/>
          <w:sz w:val="20"/>
          <w:szCs w:val="24"/>
        </w:rPr>
        <w:tab/>
        <w:t>imobilisace při úrazech měkkých tkání</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4.</w:t>
      </w:r>
      <w:r w:rsidRPr="005F6873">
        <w:rPr>
          <w:rFonts w:ascii="Times New Roman" w:eastAsia="Times New Roman" w:hAnsi="Times New Roman" w:cs="Times New Roman"/>
          <w:sz w:val="20"/>
          <w:szCs w:val="24"/>
        </w:rPr>
        <w:tab/>
        <w:t>pooperační imobilisace</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5.</w:t>
      </w:r>
      <w:r w:rsidRPr="005F6873">
        <w:rPr>
          <w:rFonts w:ascii="Times New Roman" w:eastAsia="Times New Roman" w:hAnsi="Times New Roman" w:cs="Times New Roman"/>
          <w:sz w:val="20"/>
          <w:szCs w:val="24"/>
        </w:rPr>
        <w:tab/>
        <w:t>korekce deformit (pes eqinovarus)</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lastRenderedPageBreak/>
        <w:t>6.</w:t>
      </w:r>
      <w:r w:rsidRPr="005F6873">
        <w:rPr>
          <w:rFonts w:ascii="Times New Roman" w:eastAsia="Times New Roman" w:hAnsi="Times New Roman" w:cs="Times New Roman"/>
          <w:sz w:val="20"/>
          <w:szCs w:val="24"/>
        </w:rPr>
        <w:tab/>
        <w:t>zhotovování odlitků nutných pro stavbu speciálních korsetů a protes</w:t>
      </w:r>
    </w:p>
    <w:p w:rsidR="00697E76" w:rsidRPr="005F6873" w:rsidRDefault="00697E76" w:rsidP="00697E76">
      <w:pPr>
        <w:spacing w:after="0" w:line="240" w:lineRule="auto"/>
        <w:jc w:val="both"/>
        <w:rPr>
          <w:rFonts w:ascii="Times New Roman" w:eastAsia="Times New Roman" w:hAnsi="Times New Roman" w:cs="Times New Roman"/>
          <w:b/>
          <w:i/>
          <w:sz w:val="20"/>
          <w:szCs w:val="24"/>
        </w:rPr>
      </w:pPr>
      <w:r w:rsidRPr="005F6873">
        <w:rPr>
          <w:rFonts w:ascii="Times New Roman" w:eastAsia="Times New Roman" w:hAnsi="Times New Roman" w:cs="Times New Roman"/>
          <w:sz w:val="20"/>
          <w:szCs w:val="24"/>
        </w:rPr>
        <w:t>7.</w:t>
      </w:r>
      <w:r w:rsidRPr="005F6873">
        <w:rPr>
          <w:rFonts w:ascii="Times New Roman" w:eastAsia="Times New Roman" w:hAnsi="Times New Roman" w:cs="Times New Roman"/>
          <w:sz w:val="20"/>
          <w:szCs w:val="24"/>
        </w:rPr>
        <w:tab/>
        <w:t>neodkladné sádrování – jako dočasná imobilisace redukující pohyby v postižené oblasti</w:t>
      </w:r>
    </w:p>
    <w:p w:rsidR="00697E76" w:rsidRPr="005F6873" w:rsidRDefault="00697E76" w:rsidP="00697E76">
      <w:pPr>
        <w:spacing w:after="0" w:line="240" w:lineRule="auto"/>
        <w:jc w:val="both"/>
        <w:rPr>
          <w:rFonts w:ascii="Times New Roman" w:eastAsia="Times New Roman" w:hAnsi="Times New Roman" w:cs="Times New Roman"/>
          <w:b/>
          <w:i/>
          <w:sz w:val="20"/>
          <w:szCs w:val="24"/>
        </w:rPr>
      </w:pPr>
    </w:p>
    <w:p w:rsidR="00697E76" w:rsidRPr="005F6873" w:rsidRDefault="00697E76" w:rsidP="00697E76">
      <w:pPr>
        <w:spacing w:after="0" w:line="240" w:lineRule="auto"/>
        <w:jc w:val="both"/>
        <w:rPr>
          <w:rFonts w:ascii="Times New Roman" w:eastAsia="Times New Roman" w:hAnsi="Times New Roman" w:cs="Times New Roman"/>
          <w:b/>
          <w:sz w:val="20"/>
          <w:szCs w:val="24"/>
          <w:u w:val="single"/>
        </w:rPr>
      </w:pPr>
      <w:r w:rsidRPr="005F6873">
        <w:rPr>
          <w:rFonts w:ascii="Times New Roman" w:eastAsia="Times New Roman" w:hAnsi="Times New Roman" w:cs="Times New Roman"/>
          <w:b/>
          <w:sz w:val="20"/>
          <w:szCs w:val="24"/>
          <w:u w:val="single"/>
        </w:rPr>
        <w:t>zásady</w:t>
      </w:r>
    </w:p>
    <w:p w:rsidR="00697E76" w:rsidRPr="005F6873" w:rsidRDefault="00697E76" w:rsidP="00697E76">
      <w:pPr>
        <w:spacing w:after="0" w:line="240" w:lineRule="auto"/>
        <w:jc w:val="both"/>
        <w:rPr>
          <w:rFonts w:ascii="Times New Roman" w:eastAsia="Times New Roman" w:hAnsi="Times New Roman" w:cs="Times New Roman"/>
          <w:b/>
          <w:i/>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1.</w:t>
      </w:r>
      <w:r w:rsidRPr="005F6873">
        <w:rPr>
          <w:rFonts w:ascii="Times New Roman" w:eastAsia="Times New Roman" w:hAnsi="Times New Roman" w:cs="Times New Roman"/>
          <w:sz w:val="20"/>
          <w:szCs w:val="24"/>
        </w:rPr>
        <w:tab/>
        <w:t>obvaz musí těsně přiléhat, ale nesmí působit útlak cév a nervů</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2.</w:t>
      </w:r>
      <w:r w:rsidRPr="005F6873">
        <w:rPr>
          <w:rFonts w:ascii="Times New Roman" w:eastAsia="Times New Roman" w:hAnsi="Times New Roman" w:cs="Times New Roman"/>
          <w:sz w:val="20"/>
          <w:szCs w:val="24"/>
        </w:rPr>
        <w:tab/>
        <w:t>nutno podložit místa otlaků (kostní prominence) a místa s povrchovým průběhem nervů (ulnaris, peroneus)</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3.</w:t>
      </w:r>
      <w:r w:rsidRPr="005F6873">
        <w:rPr>
          <w:rFonts w:ascii="Times New Roman" w:eastAsia="Times New Roman" w:hAnsi="Times New Roman" w:cs="Times New Roman"/>
          <w:sz w:val="20"/>
          <w:szCs w:val="24"/>
        </w:rPr>
        <w:tab/>
        <w:t>znehybnění dvou sousedních kloubů, výjimky:</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 xml:space="preserve">zlomeniny hlezna a distálního předloktí </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zlomeniny čéšky a hlavice tibie</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4.</w:t>
      </w:r>
      <w:r w:rsidRPr="005F6873">
        <w:rPr>
          <w:rFonts w:ascii="Times New Roman" w:eastAsia="Times New Roman" w:hAnsi="Times New Roman" w:cs="Times New Roman"/>
          <w:sz w:val="20"/>
          <w:szCs w:val="24"/>
        </w:rPr>
        <w:tab/>
        <w:t>klouby fixujeme ve středním postavení (není-li doporučeno jinak s ohledem na zlomeninu)</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5.</w:t>
      </w:r>
      <w:r w:rsidRPr="005F6873">
        <w:rPr>
          <w:rFonts w:ascii="Times New Roman" w:eastAsia="Times New Roman" w:hAnsi="Times New Roman" w:cs="Times New Roman"/>
          <w:sz w:val="20"/>
          <w:szCs w:val="24"/>
        </w:rPr>
        <w:tab/>
        <w:t>nutno ponechat volné konce prstů – kontrola barvy, prokrvení, periferní inervace</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6.</w:t>
      </w:r>
      <w:r w:rsidRPr="005F6873">
        <w:rPr>
          <w:rFonts w:ascii="Times New Roman" w:eastAsia="Times New Roman" w:hAnsi="Times New Roman" w:cs="Times New Roman"/>
          <w:sz w:val="20"/>
          <w:szCs w:val="24"/>
        </w:rPr>
        <w:tab/>
        <w:t xml:space="preserve">přikládání obvazu má trvat do 5 min, za stejnou dobu začíná obvaz tuhnout (úplně suchý je ale až za 36 – </w:t>
      </w: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 xml:space="preserve">       </w:t>
      </w:r>
      <w:r w:rsidRPr="005F6873">
        <w:rPr>
          <w:rFonts w:ascii="Times New Roman" w:eastAsia="Times New Roman" w:hAnsi="Times New Roman" w:cs="Times New Roman"/>
          <w:sz w:val="20"/>
          <w:szCs w:val="24"/>
        </w:rPr>
        <w:tab/>
        <w:t>72 hodin), o suchosti je přesvědčíme poklepem – suchý obvaz vydává jasný zvuk</w:t>
      </w:r>
    </w:p>
    <w:p w:rsidR="00697E76" w:rsidRPr="005F6873" w:rsidRDefault="00697E76" w:rsidP="00697E76">
      <w:pPr>
        <w:spacing w:after="0" w:line="240" w:lineRule="auto"/>
        <w:ind w:left="390" w:hanging="390"/>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7.</w:t>
      </w:r>
      <w:r w:rsidRPr="005F6873">
        <w:rPr>
          <w:rFonts w:ascii="Times New Roman" w:eastAsia="Times New Roman" w:hAnsi="Times New Roman" w:cs="Times New Roman"/>
          <w:sz w:val="20"/>
          <w:szCs w:val="24"/>
        </w:rPr>
        <w:tab/>
        <w:t>u naloženého sádrového obvazu nutno poučit ženy že nesmí užívat hormonální antikoncepci (vysoké risiko flebothrombosy), u risikových (thrombofilní stav) zajistit antikoagulantii – např. nízkomolekulární heparin (aplikace s.c. 1x denně)</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b/>
          <w:sz w:val="20"/>
          <w:szCs w:val="24"/>
          <w:u w:val="single"/>
        </w:rPr>
      </w:pPr>
      <w:r w:rsidRPr="005F6873">
        <w:rPr>
          <w:rFonts w:ascii="Times New Roman" w:eastAsia="Times New Roman" w:hAnsi="Times New Roman" w:cs="Times New Roman"/>
          <w:b/>
          <w:sz w:val="20"/>
          <w:szCs w:val="24"/>
          <w:u w:val="single"/>
        </w:rPr>
        <w:t>typy obvazů</w:t>
      </w:r>
    </w:p>
    <w:p w:rsidR="00697E76" w:rsidRPr="005F6873" w:rsidRDefault="00697E76" w:rsidP="00697E76">
      <w:pPr>
        <w:spacing w:after="0" w:line="240" w:lineRule="auto"/>
        <w:jc w:val="both"/>
        <w:rPr>
          <w:rFonts w:ascii="Times New Roman" w:eastAsia="Times New Roman" w:hAnsi="Times New Roman" w:cs="Times New Roman"/>
          <w:b/>
          <w:i/>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1.</w:t>
      </w:r>
      <w:r w:rsidRPr="005F6873">
        <w:rPr>
          <w:rFonts w:ascii="Times New Roman" w:eastAsia="Times New Roman" w:hAnsi="Times New Roman" w:cs="Times New Roman"/>
          <w:sz w:val="20"/>
          <w:szCs w:val="24"/>
        </w:rPr>
        <w:tab/>
        <w:t xml:space="preserve">sádrová dlaha </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C64484">
      <w:pPr>
        <w:numPr>
          <w:ilvl w:val="0"/>
          <w:numId w:val="12"/>
        </w:num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používá se obvykle ke krátkodobé provisorní fixaci, tam kde očekáváme nebo je již přítomný otok, pro pooperační imobilisaci kde předpokládáme častější převazy a jako antalgická nebo korekční pomůcka</w:t>
      </w:r>
    </w:p>
    <w:p w:rsidR="00697E76" w:rsidRPr="005F6873" w:rsidRDefault="00697E76" w:rsidP="00697E76">
      <w:pPr>
        <w:spacing w:after="0" w:line="240" w:lineRule="auto"/>
        <w:ind w:left="357"/>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2.</w:t>
      </w:r>
      <w:r w:rsidRPr="005F6873">
        <w:rPr>
          <w:rFonts w:ascii="Times New Roman" w:eastAsia="Times New Roman" w:hAnsi="Times New Roman" w:cs="Times New Roman"/>
          <w:sz w:val="20"/>
          <w:szCs w:val="24"/>
        </w:rPr>
        <w:tab/>
        <w:t>cirkulární sádrový obvaz</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left="390" w:hanging="390"/>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w:t>
      </w:r>
      <w:r w:rsidRPr="005F6873">
        <w:rPr>
          <w:rFonts w:ascii="Times New Roman" w:eastAsia="Times New Roman" w:hAnsi="Times New Roman" w:cs="Times New Roman"/>
          <w:sz w:val="20"/>
          <w:szCs w:val="24"/>
        </w:rPr>
        <w:tab/>
        <w:t>provádí se cirkulárním dotočením dlahy nebo primárně cirkulárním otočením končetiny bez dlahy, zajistí dokonalejší fixaci než dlaha</w:t>
      </w:r>
    </w:p>
    <w:p w:rsidR="00697E76" w:rsidRPr="005F6873" w:rsidRDefault="00697E76" w:rsidP="00697E76">
      <w:pPr>
        <w:spacing w:after="0" w:line="240" w:lineRule="auto"/>
        <w:ind w:left="390" w:hanging="390"/>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w:t>
      </w:r>
      <w:r w:rsidRPr="005F6873">
        <w:rPr>
          <w:rFonts w:ascii="Times New Roman" w:eastAsia="Times New Roman" w:hAnsi="Times New Roman" w:cs="Times New Roman"/>
          <w:sz w:val="20"/>
          <w:szCs w:val="24"/>
        </w:rPr>
        <w:tab/>
        <w:t>při úrazu můžeme nejprve imobilisovat dlahou a za 2 dny po ústupu otoku „dosádrovat“ na cikulární sádru, pokud naložíme cirkulární obvaz rovnou, je nutné jej podélně rozstřihnout (tzv. klínování) v prevenci compartment syndromu</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b/>
          <w:sz w:val="20"/>
          <w:szCs w:val="24"/>
          <w:u w:val="single"/>
        </w:rPr>
      </w:pPr>
      <w:r w:rsidRPr="005F6873">
        <w:rPr>
          <w:rFonts w:ascii="Times New Roman" w:eastAsia="Times New Roman" w:hAnsi="Times New Roman" w:cs="Times New Roman"/>
          <w:b/>
          <w:sz w:val="20"/>
          <w:szCs w:val="24"/>
          <w:u w:val="single"/>
        </w:rPr>
        <w:t>komplikace</w:t>
      </w:r>
    </w:p>
    <w:p w:rsidR="00697E76" w:rsidRPr="005F6873" w:rsidRDefault="00697E76" w:rsidP="00697E76">
      <w:pPr>
        <w:spacing w:after="0" w:line="240" w:lineRule="auto"/>
        <w:jc w:val="both"/>
        <w:rPr>
          <w:rFonts w:ascii="Times New Roman" w:eastAsia="Times New Roman" w:hAnsi="Times New Roman" w:cs="Times New Roman"/>
          <w:b/>
          <w:i/>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1.</w:t>
      </w:r>
      <w:r w:rsidRPr="005F6873">
        <w:rPr>
          <w:rFonts w:ascii="Times New Roman" w:eastAsia="Times New Roman" w:hAnsi="Times New Roman" w:cs="Times New Roman"/>
          <w:sz w:val="20"/>
          <w:szCs w:val="24"/>
        </w:rPr>
        <w:tab/>
        <w:t>časné</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a.</w:t>
      </w:r>
      <w:r w:rsidRPr="005F6873">
        <w:rPr>
          <w:rFonts w:ascii="Times New Roman" w:eastAsia="Times New Roman" w:hAnsi="Times New Roman" w:cs="Times New Roman"/>
          <w:sz w:val="20"/>
          <w:szCs w:val="24"/>
        </w:rPr>
        <w:tab/>
        <w:t>poruchy prokrvení – žilní (otok, zmodrání), arterielní (bolest, bledost, porucha hybnosti a citlivosti)</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b.</w:t>
      </w:r>
      <w:r w:rsidRPr="005F6873">
        <w:rPr>
          <w:rFonts w:ascii="Times New Roman" w:eastAsia="Times New Roman" w:hAnsi="Times New Roman" w:cs="Times New Roman"/>
          <w:sz w:val="20"/>
          <w:szCs w:val="24"/>
        </w:rPr>
        <w:tab/>
        <w:t xml:space="preserve">paresa – poškození periferních nervů z komprese </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c.</w:t>
      </w:r>
      <w:r w:rsidRPr="005F6873">
        <w:rPr>
          <w:rFonts w:ascii="Times New Roman" w:eastAsia="Times New Roman" w:hAnsi="Times New Roman" w:cs="Times New Roman"/>
          <w:sz w:val="20"/>
          <w:szCs w:val="24"/>
        </w:rPr>
        <w:tab/>
        <w:t>redislokace – při uvolnění sádrového obvazu po opadnutí otoku</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d.</w:t>
      </w:r>
      <w:r w:rsidRPr="005F6873">
        <w:rPr>
          <w:rFonts w:ascii="Times New Roman" w:eastAsia="Times New Roman" w:hAnsi="Times New Roman" w:cs="Times New Roman"/>
          <w:sz w:val="20"/>
          <w:szCs w:val="24"/>
        </w:rPr>
        <w:tab/>
        <w:t>dekubity</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e.</w:t>
      </w:r>
      <w:r w:rsidRPr="005F6873">
        <w:rPr>
          <w:rFonts w:ascii="Times New Roman" w:eastAsia="Times New Roman" w:hAnsi="Times New Roman" w:cs="Times New Roman"/>
          <w:sz w:val="20"/>
          <w:szCs w:val="24"/>
        </w:rPr>
        <w:tab/>
        <w:t>zlomená sádra</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2.</w:t>
      </w:r>
      <w:r w:rsidRPr="005F6873">
        <w:rPr>
          <w:rFonts w:ascii="Times New Roman" w:eastAsia="Times New Roman" w:hAnsi="Times New Roman" w:cs="Times New Roman"/>
          <w:sz w:val="20"/>
          <w:szCs w:val="24"/>
        </w:rPr>
        <w:tab/>
        <w:t>pozdní</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a.</w:t>
      </w:r>
      <w:r w:rsidRPr="005F6873">
        <w:rPr>
          <w:rFonts w:ascii="Times New Roman" w:eastAsia="Times New Roman" w:hAnsi="Times New Roman" w:cs="Times New Roman"/>
          <w:sz w:val="20"/>
          <w:szCs w:val="24"/>
        </w:rPr>
        <w:tab/>
        <w:t>zlomeninová nemoc – způsobená imobilisací (kontraktury, arthrosa, svalové atrofie, dekalcifikace)</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b.</w:t>
      </w:r>
      <w:r w:rsidRPr="005F6873">
        <w:rPr>
          <w:rFonts w:ascii="Times New Roman" w:eastAsia="Times New Roman" w:hAnsi="Times New Roman" w:cs="Times New Roman"/>
          <w:sz w:val="20"/>
          <w:szCs w:val="24"/>
        </w:rPr>
        <w:tab/>
        <w:t xml:space="preserve">flebothrombosa – způsobená inaktivitou, ne imobilisací </w:t>
      </w:r>
    </w:p>
    <w:p w:rsidR="00697E76" w:rsidRPr="005F6873" w:rsidRDefault="00697E76" w:rsidP="00697E76">
      <w:pPr>
        <w:spacing w:after="0" w:line="240" w:lineRule="auto"/>
        <w:ind w:firstLine="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c.</w:t>
      </w:r>
      <w:r w:rsidRPr="005F6873">
        <w:rPr>
          <w:rFonts w:ascii="Times New Roman" w:eastAsia="Times New Roman" w:hAnsi="Times New Roman" w:cs="Times New Roman"/>
          <w:sz w:val="20"/>
          <w:szCs w:val="24"/>
        </w:rPr>
        <w:tab/>
        <w:t>dermatitida</w:t>
      </w:r>
    </w:p>
    <w:p w:rsidR="00697E76" w:rsidRPr="005F6873" w:rsidRDefault="00697E76" w:rsidP="00697E76">
      <w:pPr>
        <w:spacing w:after="0" w:line="240" w:lineRule="auto"/>
        <w:jc w:val="both"/>
        <w:rPr>
          <w:rFonts w:ascii="Times New Roman" w:eastAsia="Times New Roman" w:hAnsi="Times New Roman" w:cs="Times New Roman"/>
          <w:sz w:val="20"/>
          <w:szCs w:val="24"/>
        </w:rPr>
      </w:pPr>
    </w:p>
    <w:p w:rsidR="00697E76" w:rsidRPr="005F6873" w:rsidRDefault="00697E76" w:rsidP="00697E76">
      <w:pPr>
        <w:spacing w:after="0" w:line="240" w:lineRule="auto"/>
        <w:ind w:left="357" w:hanging="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w:t>
      </w:r>
      <w:r w:rsidRPr="005F6873">
        <w:rPr>
          <w:rFonts w:ascii="Times New Roman" w:eastAsia="Times New Roman" w:hAnsi="Times New Roman" w:cs="Times New Roman"/>
          <w:sz w:val="20"/>
          <w:szCs w:val="24"/>
        </w:rPr>
        <w:tab/>
        <w:t>řešení komplikací – při útlaku v sádře je třeba ji uvolnit („podélná sádrotomie“), popř. sejmout a naložit novou (stejně tak při dislokaci či zlomení sádry)</w:t>
      </w:r>
    </w:p>
    <w:p w:rsidR="00697E76" w:rsidRPr="005F6873" w:rsidRDefault="00697E76" w:rsidP="00697E76">
      <w:pPr>
        <w:spacing w:after="0" w:line="240" w:lineRule="auto"/>
        <w:ind w:left="357" w:hanging="357"/>
        <w:jc w:val="both"/>
        <w:rPr>
          <w:rFonts w:ascii="Times New Roman" w:eastAsia="Times New Roman" w:hAnsi="Times New Roman" w:cs="Times New Roman"/>
          <w:sz w:val="20"/>
          <w:szCs w:val="24"/>
        </w:rPr>
      </w:pPr>
    </w:p>
    <w:p w:rsidR="00697E76" w:rsidRPr="005F6873" w:rsidRDefault="00697E76" w:rsidP="00697E76">
      <w:pPr>
        <w:spacing w:after="0" w:line="240" w:lineRule="auto"/>
        <w:ind w:left="357" w:hanging="357"/>
        <w:rPr>
          <w:rFonts w:ascii="Times New Roman" w:eastAsia="Times New Roman" w:hAnsi="Times New Roman" w:cs="Times New Roman"/>
          <w:b/>
          <w:sz w:val="20"/>
          <w:szCs w:val="24"/>
          <w:u w:val="single"/>
        </w:rPr>
      </w:pPr>
      <w:r w:rsidRPr="005F6873">
        <w:rPr>
          <w:rFonts w:ascii="Times New Roman" w:eastAsia="Times New Roman" w:hAnsi="Times New Roman" w:cs="Times New Roman"/>
          <w:b/>
          <w:sz w:val="20"/>
          <w:szCs w:val="24"/>
          <w:u w:val="single"/>
        </w:rPr>
        <w:t>MODERNÍ TECHNIKY IMOBILISACE</w:t>
      </w:r>
    </w:p>
    <w:p w:rsidR="00697E76" w:rsidRPr="005F6873" w:rsidRDefault="00697E76" w:rsidP="00697E76">
      <w:pPr>
        <w:spacing w:after="0" w:line="240" w:lineRule="auto"/>
        <w:ind w:left="357" w:hanging="357"/>
        <w:jc w:val="both"/>
        <w:rPr>
          <w:rFonts w:ascii="Times New Roman" w:eastAsia="Times New Roman" w:hAnsi="Times New Roman" w:cs="Times New Roman"/>
          <w:b/>
          <w:sz w:val="20"/>
          <w:szCs w:val="24"/>
          <w:u w:val="single"/>
        </w:rPr>
      </w:pPr>
    </w:p>
    <w:p w:rsidR="00697E76" w:rsidRPr="005F6873" w:rsidRDefault="00697E76" w:rsidP="00697E76">
      <w:pPr>
        <w:spacing w:after="0" w:line="240" w:lineRule="auto"/>
        <w:ind w:left="357" w:hanging="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w:t>
      </w:r>
      <w:r w:rsidRPr="005F6873">
        <w:rPr>
          <w:rFonts w:ascii="Times New Roman" w:eastAsia="Times New Roman" w:hAnsi="Times New Roman" w:cs="Times New Roman"/>
          <w:sz w:val="20"/>
          <w:szCs w:val="24"/>
        </w:rPr>
        <w:tab/>
        <w:t xml:space="preserve">obvazy z tuhnoucích hmot (Softcast – „plastová sádra, lehká sádra“) – pryskyřice, která tuhne po namočení obdobně jako klasická sádra, ale je lehčí, tuhne rychleji (do půl hodiny), nemusí se podkládat vatou, ale jen bavlněnou punčoškou, nerozmáčí se (dá se s ní sprchovat) </w:t>
      </w:r>
    </w:p>
    <w:p w:rsidR="00697E76" w:rsidRPr="005F6873" w:rsidRDefault="00697E76" w:rsidP="00697E76">
      <w:pPr>
        <w:spacing w:after="0" w:line="240" w:lineRule="auto"/>
        <w:ind w:left="357" w:hanging="357"/>
        <w:jc w:val="both"/>
        <w:rPr>
          <w:rFonts w:ascii="Times New Roman" w:eastAsia="Times New Roman" w:hAnsi="Times New Roman" w:cs="Times New Roman"/>
          <w:sz w:val="20"/>
          <w:szCs w:val="24"/>
        </w:rPr>
      </w:pPr>
      <w:r w:rsidRPr="005F6873">
        <w:rPr>
          <w:rFonts w:ascii="Times New Roman" w:eastAsia="Times New Roman" w:hAnsi="Times New Roman" w:cs="Times New Roman"/>
          <w:sz w:val="20"/>
          <w:szCs w:val="24"/>
        </w:rPr>
        <w:t>-</w:t>
      </w:r>
      <w:r w:rsidRPr="005F6873">
        <w:rPr>
          <w:rFonts w:ascii="Times New Roman" w:eastAsia="Times New Roman" w:hAnsi="Times New Roman" w:cs="Times New Roman"/>
          <w:sz w:val="20"/>
          <w:szCs w:val="24"/>
        </w:rPr>
        <w:tab/>
        <w:t>jiným typem je fixacem plastem, který se změkne při zahřátí ve vodě na cca 60 st a ochlazováním opět tuhne</w:t>
      </w:r>
    </w:p>
    <w:p w:rsidR="00697E76" w:rsidRPr="005F6873" w:rsidRDefault="00697E76" w:rsidP="00697E76">
      <w:pPr>
        <w:spacing w:after="0" w:line="240" w:lineRule="auto"/>
        <w:ind w:left="357" w:hanging="357"/>
        <w:jc w:val="both"/>
        <w:rPr>
          <w:rFonts w:ascii="Times New Roman" w:eastAsia="Times New Roman" w:hAnsi="Times New Roman" w:cs="Times New Roman"/>
          <w:sz w:val="20"/>
          <w:szCs w:val="24"/>
        </w:rPr>
      </w:pPr>
    </w:p>
    <w:p w:rsidR="00697E76" w:rsidRDefault="00697E76" w:rsidP="00697E76">
      <w:pPr>
        <w:spacing w:after="0" w:line="240" w:lineRule="auto"/>
        <w:ind w:left="357" w:hanging="357"/>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Zásady neodkladné resuscitace</w:t>
      </w:r>
    </w:p>
    <w:p w:rsidR="00697E76" w:rsidRDefault="00697E76" w:rsidP="00697E76">
      <w:pPr>
        <w:spacing w:after="0" w:line="240" w:lineRule="auto"/>
        <w:ind w:left="357" w:hanging="357"/>
        <w:jc w:val="both"/>
        <w:rPr>
          <w:rFonts w:ascii="Times New Roman" w:eastAsia="Times New Roman" w:hAnsi="Times New Roman" w:cs="Times New Roman"/>
          <w:b/>
          <w:sz w:val="20"/>
          <w:szCs w:val="20"/>
          <w:u w:val="single"/>
        </w:rPr>
      </w:pPr>
    </w:p>
    <w:p w:rsidR="00697E76" w:rsidRPr="00697E76" w:rsidRDefault="00697E76" w:rsidP="00C64484">
      <w:pPr>
        <w:pStyle w:val="Odstavecseseznamem"/>
        <w:numPr>
          <w:ilvl w:val="0"/>
          <w:numId w:val="12"/>
        </w:numPr>
        <w:jc w:val="both"/>
        <w:rPr>
          <w:sz w:val="20"/>
          <w:szCs w:val="20"/>
        </w:rPr>
      </w:pPr>
      <w:r>
        <w:rPr>
          <w:sz w:val="20"/>
          <w:szCs w:val="20"/>
        </w:rPr>
        <w:t xml:space="preserve">viz. </w:t>
      </w:r>
      <w:hyperlink r:id="rId11" w:history="1">
        <w:r w:rsidRPr="00695A73">
          <w:rPr>
            <w:rStyle w:val="Hypertextovodkaz"/>
            <w:sz w:val="20"/>
            <w:szCs w:val="20"/>
          </w:rPr>
          <w:t>www.resus</w:t>
        </w:r>
        <w:r w:rsidRPr="00695A73">
          <w:rPr>
            <w:rStyle w:val="Hypertextovodkaz"/>
            <w:sz w:val="20"/>
            <w:szCs w:val="20"/>
          </w:rPr>
          <w:t>c</w:t>
        </w:r>
        <w:r w:rsidRPr="00695A73">
          <w:rPr>
            <w:rStyle w:val="Hypertextovodkaz"/>
            <w:sz w:val="20"/>
            <w:szCs w:val="20"/>
          </w:rPr>
          <w:t>itace.cz</w:t>
        </w:r>
      </w:hyperlink>
      <w:r>
        <w:rPr>
          <w:sz w:val="20"/>
          <w:szCs w:val="20"/>
        </w:rPr>
        <w:t xml:space="preserve"> , popř. </w:t>
      </w:r>
      <w:hyperlink r:id="rId12" w:history="1">
        <w:r w:rsidRPr="00695A73">
          <w:rPr>
            <w:rStyle w:val="Hypertextovodkaz"/>
            <w:sz w:val="20"/>
            <w:szCs w:val="20"/>
          </w:rPr>
          <w:t>https://cprguidelines.eu/</w:t>
        </w:r>
      </w:hyperlink>
      <w:r>
        <w:rPr>
          <w:sz w:val="20"/>
          <w:szCs w:val="20"/>
        </w:rPr>
        <w:t xml:space="preserve"> - poslední guidelines z r. 2015 (další budou 2020) </w:t>
      </w:r>
    </w:p>
    <w:p w:rsidR="00697E76" w:rsidRPr="005F6873" w:rsidRDefault="00697E76" w:rsidP="00697E76">
      <w:pPr>
        <w:spacing w:after="0" w:line="240" w:lineRule="auto"/>
        <w:ind w:left="357" w:hanging="357"/>
        <w:jc w:val="both"/>
        <w:rPr>
          <w:rFonts w:ascii="Times New Roman" w:eastAsia="Times New Roman" w:hAnsi="Times New Roman" w:cs="Times New Roman"/>
          <w:sz w:val="20"/>
          <w:szCs w:val="24"/>
        </w:rPr>
      </w:pPr>
    </w:p>
    <w:p w:rsidR="001E7EFD" w:rsidRDefault="001E7EFD" w:rsidP="001E7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Klasifikace zlomenin</w:t>
      </w:r>
    </w:p>
    <w:p w:rsidR="001E7EFD" w:rsidRDefault="001E7EFD" w:rsidP="001E7EFD">
      <w:pPr>
        <w:spacing w:after="0" w:line="240" w:lineRule="auto"/>
        <w:rPr>
          <w:rFonts w:ascii="Times New Roman" w:eastAsia="Times New Roman" w:hAnsi="Times New Roman" w:cs="Times New Roman"/>
          <w:b/>
          <w:sz w:val="24"/>
          <w:szCs w:val="24"/>
          <w:u w:val="single"/>
        </w:rPr>
      </w:pPr>
    </w:p>
    <w:p w:rsidR="001E7EFD" w:rsidRPr="003B18D1" w:rsidRDefault="001E7EFD" w:rsidP="001E7EFD">
      <w:pPr>
        <w:spacing w:after="0" w:line="240" w:lineRule="auto"/>
        <w:ind w:left="390" w:hanging="390"/>
        <w:jc w:val="both"/>
        <w:rPr>
          <w:rFonts w:ascii="Times New Roman" w:eastAsia="Times New Roman" w:hAnsi="Times New Roman" w:cs="Times New Roman"/>
          <w:sz w:val="20"/>
          <w:szCs w:val="24"/>
        </w:rPr>
      </w:pPr>
      <w:r w:rsidRPr="003B18D1">
        <w:rPr>
          <w:rFonts w:ascii="Times New Roman" w:eastAsia="Times New Roman" w:hAnsi="Times New Roman" w:cs="Times New Roman"/>
          <w:b/>
          <w:sz w:val="20"/>
          <w:szCs w:val="24"/>
        </w:rPr>
        <w:t>-</w:t>
      </w:r>
      <w:r w:rsidRPr="003B18D1">
        <w:rPr>
          <w:rFonts w:ascii="Times New Roman" w:eastAsia="Times New Roman" w:hAnsi="Times New Roman" w:cs="Times New Roman"/>
          <w:b/>
          <w:sz w:val="20"/>
          <w:szCs w:val="24"/>
        </w:rPr>
        <w:tab/>
        <w:t xml:space="preserve">zlomenina </w:t>
      </w:r>
      <w:r w:rsidRPr="003B18D1">
        <w:rPr>
          <w:rFonts w:ascii="Times New Roman" w:eastAsia="Times New Roman" w:hAnsi="Times New Roman" w:cs="Times New Roman"/>
          <w:sz w:val="20"/>
          <w:szCs w:val="24"/>
        </w:rPr>
        <w:t>– porušení kontinuity kosti (úplné či neúplné) mechanismem přímým nebo nepřímým</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    rozdělení podle příčiny:</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a.  </w:t>
      </w:r>
      <w:r w:rsidRPr="003B18D1">
        <w:rPr>
          <w:rFonts w:ascii="Times New Roman" w:eastAsia="Times New Roman" w:hAnsi="Times New Roman" w:cs="Times New Roman"/>
          <w:sz w:val="20"/>
          <w:szCs w:val="24"/>
        </w:rPr>
        <w:tab/>
        <w:t>úrazové</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b.  </w:t>
      </w:r>
      <w:r w:rsidRPr="003B18D1">
        <w:rPr>
          <w:rFonts w:ascii="Times New Roman" w:eastAsia="Times New Roman" w:hAnsi="Times New Roman" w:cs="Times New Roman"/>
          <w:sz w:val="20"/>
          <w:szCs w:val="24"/>
        </w:rPr>
        <w:tab/>
        <w:t>únavové – pochodová zlomenina II. nebo III. metatarsu (Deutschlander)</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w:t>
      </w:r>
      <w:r w:rsidRPr="003B18D1">
        <w:rPr>
          <w:rFonts w:ascii="Times New Roman" w:eastAsia="Times New Roman" w:hAnsi="Times New Roman" w:cs="Times New Roman"/>
          <w:sz w:val="20"/>
          <w:szCs w:val="24"/>
        </w:rPr>
        <w:tab/>
        <w:t>pathologické – kostní nádory a metastasy, cysty, záněty, osteogenesis imperfecta…</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2.    podle mechanismu vzniku:</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sidRPr="003B18D1">
        <w:rPr>
          <w:rFonts w:ascii="Times New Roman" w:eastAsia="Times New Roman" w:hAnsi="Times New Roman" w:cs="Times New Roman"/>
          <w:sz w:val="20"/>
          <w:szCs w:val="24"/>
        </w:rPr>
        <w:tab/>
        <w:t>kompresivní (násilí v ose kosti, postihují především spongiosu)</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sidRPr="003B18D1">
        <w:rPr>
          <w:rFonts w:ascii="Times New Roman" w:eastAsia="Times New Roman" w:hAnsi="Times New Roman" w:cs="Times New Roman"/>
          <w:sz w:val="20"/>
          <w:szCs w:val="24"/>
        </w:rPr>
        <w:tab/>
        <w:t>impresivní (násilí působí na malý okrsek kosti, který vtlačuje dovnitř)</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w:t>
      </w:r>
      <w:r w:rsidRPr="003B18D1">
        <w:rPr>
          <w:rFonts w:ascii="Times New Roman" w:eastAsia="Times New Roman" w:hAnsi="Times New Roman" w:cs="Times New Roman"/>
          <w:sz w:val="20"/>
          <w:szCs w:val="24"/>
        </w:rPr>
        <w:tab/>
        <w:t xml:space="preserve">tahové (tah svalů a šlach, většinou v ohybových místech) </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d.</w:t>
      </w:r>
      <w:r w:rsidRPr="003B18D1">
        <w:rPr>
          <w:rFonts w:ascii="Times New Roman" w:eastAsia="Times New Roman" w:hAnsi="Times New Roman" w:cs="Times New Roman"/>
          <w:sz w:val="20"/>
          <w:szCs w:val="24"/>
        </w:rPr>
        <w:tab/>
        <w:t>ohybové</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e.</w:t>
      </w:r>
      <w:r w:rsidRPr="003B18D1">
        <w:rPr>
          <w:rFonts w:ascii="Times New Roman" w:eastAsia="Times New Roman" w:hAnsi="Times New Roman" w:cs="Times New Roman"/>
          <w:sz w:val="20"/>
          <w:szCs w:val="24"/>
        </w:rPr>
        <w:tab/>
        <w:t xml:space="preserve">torsní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    podle průběhu lomné linie:</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sidRPr="003B18D1">
        <w:rPr>
          <w:rFonts w:ascii="Times New Roman" w:eastAsia="Times New Roman" w:hAnsi="Times New Roman" w:cs="Times New Roman"/>
          <w:sz w:val="20"/>
          <w:szCs w:val="24"/>
        </w:rPr>
        <w:tab/>
        <w:t>příčné</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sidRPr="003B18D1">
        <w:rPr>
          <w:rFonts w:ascii="Times New Roman" w:eastAsia="Times New Roman" w:hAnsi="Times New Roman" w:cs="Times New Roman"/>
          <w:sz w:val="20"/>
          <w:szCs w:val="24"/>
        </w:rPr>
        <w:tab/>
        <w:t>šikmé</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w:t>
      </w:r>
      <w:r w:rsidRPr="003B18D1">
        <w:rPr>
          <w:rFonts w:ascii="Times New Roman" w:eastAsia="Times New Roman" w:hAnsi="Times New Roman" w:cs="Times New Roman"/>
          <w:sz w:val="20"/>
          <w:szCs w:val="24"/>
        </w:rPr>
        <w:tab/>
        <w:t>spirální</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d.</w:t>
      </w:r>
      <w:r w:rsidRPr="003B18D1">
        <w:rPr>
          <w:rFonts w:ascii="Times New Roman" w:eastAsia="Times New Roman" w:hAnsi="Times New Roman" w:cs="Times New Roman"/>
          <w:sz w:val="20"/>
          <w:szCs w:val="24"/>
        </w:rPr>
        <w:tab/>
        <w:t>tříštivé (kominutivní)</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4.    podle porušení kožního krytu a poranění měkkých tkání:</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sidRPr="003B18D1">
        <w:rPr>
          <w:rFonts w:ascii="Times New Roman" w:eastAsia="Times New Roman" w:hAnsi="Times New Roman" w:cs="Times New Roman"/>
          <w:sz w:val="20"/>
          <w:szCs w:val="24"/>
        </w:rPr>
        <w:tab/>
        <w:t xml:space="preserve">zavřené – klasifikace dle Tscherneho (G 0 – G III) </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sidRPr="003B18D1">
        <w:rPr>
          <w:rFonts w:ascii="Times New Roman" w:eastAsia="Times New Roman" w:hAnsi="Times New Roman" w:cs="Times New Roman"/>
          <w:sz w:val="20"/>
          <w:szCs w:val="24"/>
        </w:rPr>
        <w:tab/>
        <w:t xml:space="preserve">otevřené – klasifikace podle Tscherneho-Gustila (O I – O IV)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5.  </w:t>
      </w:r>
      <w:r w:rsidRPr="003B18D1">
        <w:rPr>
          <w:rFonts w:ascii="Times New Roman" w:eastAsia="Times New Roman" w:hAnsi="Times New Roman" w:cs="Times New Roman"/>
          <w:sz w:val="20"/>
          <w:szCs w:val="24"/>
        </w:rPr>
        <w:tab/>
        <w:t xml:space="preserve">podle dislokace úlomků, dislokace může být </w:t>
      </w:r>
      <w:r w:rsidRPr="003B18D1">
        <w:rPr>
          <w:rFonts w:ascii="Times New Roman" w:eastAsia="Times New Roman" w:hAnsi="Times New Roman" w:cs="Times New Roman"/>
          <w:b/>
          <w:sz w:val="20"/>
          <w:szCs w:val="24"/>
        </w:rPr>
        <w:t>primární</w:t>
      </w:r>
      <w:r w:rsidRPr="003B18D1">
        <w:rPr>
          <w:rFonts w:ascii="Times New Roman" w:eastAsia="Times New Roman" w:hAnsi="Times New Roman" w:cs="Times New Roman"/>
          <w:sz w:val="20"/>
          <w:szCs w:val="24"/>
        </w:rPr>
        <w:t xml:space="preserve"> (násilím, jež způsobilo zlomeninu), </w:t>
      </w:r>
      <w:r w:rsidRPr="003B18D1">
        <w:rPr>
          <w:rFonts w:ascii="Times New Roman" w:eastAsia="Times New Roman" w:hAnsi="Times New Roman" w:cs="Times New Roman"/>
          <w:b/>
          <w:sz w:val="20"/>
          <w:szCs w:val="24"/>
        </w:rPr>
        <w:t>sekundární</w:t>
      </w:r>
      <w:r w:rsidRPr="003B18D1">
        <w:rPr>
          <w:rFonts w:ascii="Times New Roman" w:eastAsia="Times New Roman" w:hAnsi="Times New Roman" w:cs="Times New Roman"/>
          <w:sz w:val="20"/>
          <w:szCs w:val="24"/>
        </w:rPr>
        <w:t xml:space="preserve"> (tahem svalů upínajících se na úlomky), event. </w:t>
      </w:r>
      <w:r w:rsidRPr="003B18D1">
        <w:rPr>
          <w:rFonts w:ascii="Times New Roman" w:eastAsia="Times New Roman" w:hAnsi="Times New Roman" w:cs="Times New Roman"/>
          <w:b/>
          <w:sz w:val="20"/>
          <w:szCs w:val="24"/>
        </w:rPr>
        <w:t xml:space="preserve">terciární </w:t>
      </w:r>
      <w:r w:rsidRPr="003B18D1">
        <w:rPr>
          <w:rFonts w:ascii="Times New Roman" w:eastAsia="Times New Roman" w:hAnsi="Times New Roman" w:cs="Times New Roman"/>
          <w:sz w:val="20"/>
          <w:szCs w:val="24"/>
        </w:rPr>
        <w:t>(druhotnou změnou polohy):</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sidRPr="003B18D1">
        <w:rPr>
          <w:rFonts w:ascii="Times New Roman" w:eastAsia="Times New Roman" w:hAnsi="Times New Roman" w:cs="Times New Roman"/>
          <w:sz w:val="20"/>
          <w:szCs w:val="24"/>
        </w:rPr>
        <w:tab/>
        <w:t>nedislokované</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sidRPr="003B18D1">
        <w:rPr>
          <w:rFonts w:ascii="Times New Roman" w:eastAsia="Times New Roman" w:hAnsi="Times New Roman" w:cs="Times New Roman"/>
          <w:sz w:val="20"/>
          <w:szCs w:val="24"/>
        </w:rPr>
        <w:tab/>
        <w:t>dislokované (jednotlivé typy dislokací se mohou kombinovat)</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left="708" w:firstLine="86"/>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ad axim (valgosita, varosita, antekurvace, retrokurvace – dle postavení distálního fragmentu)</w:t>
      </w:r>
    </w:p>
    <w:p w:rsidR="001E7EFD" w:rsidRPr="003B18D1" w:rsidRDefault="001E7EFD" w:rsidP="001E7EFD">
      <w:pPr>
        <w:spacing w:after="0" w:line="240" w:lineRule="auto"/>
        <w:ind w:left="708" w:firstLine="86"/>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ad latus</w:t>
      </w:r>
    </w:p>
    <w:p w:rsidR="001E7EFD" w:rsidRPr="003B18D1" w:rsidRDefault="001E7EFD" w:rsidP="001E7EFD">
      <w:pPr>
        <w:spacing w:after="0" w:line="240" w:lineRule="auto"/>
        <w:ind w:left="708" w:firstLine="86"/>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ad peripheriam</w:t>
      </w:r>
    </w:p>
    <w:p w:rsidR="001E7EFD" w:rsidRPr="003B18D1" w:rsidRDefault="001E7EFD" w:rsidP="001E7EFD">
      <w:pPr>
        <w:spacing w:after="0" w:line="240" w:lineRule="auto"/>
        <w:ind w:left="708" w:firstLine="86"/>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ad longitudinem (cum contracitone, cum distractione)</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6.    podle počtu úlomků</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sidRPr="003B18D1">
        <w:rPr>
          <w:rFonts w:ascii="Times New Roman" w:eastAsia="Times New Roman" w:hAnsi="Times New Roman" w:cs="Times New Roman"/>
          <w:sz w:val="20"/>
          <w:szCs w:val="24"/>
        </w:rPr>
        <w:tab/>
        <w:t>dvoúlomkové</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sidRPr="003B18D1">
        <w:rPr>
          <w:rFonts w:ascii="Times New Roman" w:eastAsia="Times New Roman" w:hAnsi="Times New Roman" w:cs="Times New Roman"/>
          <w:sz w:val="20"/>
          <w:szCs w:val="24"/>
        </w:rPr>
        <w:tab/>
        <w:t>tříúlomkové</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w:t>
      </w:r>
      <w:r w:rsidRPr="003B18D1">
        <w:rPr>
          <w:rFonts w:ascii="Times New Roman" w:eastAsia="Times New Roman" w:hAnsi="Times New Roman" w:cs="Times New Roman"/>
          <w:sz w:val="20"/>
          <w:szCs w:val="24"/>
        </w:rPr>
        <w:tab/>
        <w:t>tříštivé (kominutivní)</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7.    podle charakteru lomu</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00"/>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úplné</w:t>
      </w:r>
    </w:p>
    <w:p w:rsidR="001E7EFD" w:rsidRPr="003B18D1" w:rsidRDefault="001E7EFD" w:rsidP="00C64484">
      <w:pPr>
        <w:numPr>
          <w:ilvl w:val="0"/>
          <w:numId w:val="100"/>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neúplné (infrakce)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8.     podle lokalisace</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01"/>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epifysární</w:t>
      </w:r>
    </w:p>
    <w:p w:rsidR="001E7EFD" w:rsidRPr="003B18D1" w:rsidRDefault="001E7EFD" w:rsidP="00C64484">
      <w:pPr>
        <w:numPr>
          <w:ilvl w:val="0"/>
          <w:numId w:val="101"/>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lastRenderedPageBreak/>
        <w:t>metafysární</w:t>
      </w:r>
    </w:p>
    <w:p w:rsidR="001E7EFD" w:rsidRPr="003B18D1" w:rsidRDefault="001E7EFD" w:rsidP="00C64484">
      <w:pPr>
        <w:numPr>
          <w:ilvl w:val="0"/>
          <w:numId w:val="101"/>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diafysární </w:t>
      </w:r>
    </w:p>
    <w:p w:rsidR="001E7EFD" w:rsidRPr="00D652E2" w:rsidRDefault="001E7EFD" w:rsidP="00C64484">
      <w:pPr>
        <w:numPr>
          <w:ilvl w:val="0"/>
          <w:numId w:val="101"/>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avulse apofysy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9.     zlomeniny plochých kostí se dále dělí na:</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02"/>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fissury (lineární, hvězdicovité)</w:t>
      </w:r>
    </w:p>
    <w:p w:rsidR="001E7EFD" w:rsidRPr="003B18D1" w:rsidRDefault="001E7EFD" w:rsidP="00C64484">
      <w:pPr>
        <w:numPr>
          <w:ilvl w:val="0"/>
          <w:numId w:val="102"/>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imprese</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0"/>
          <w:u w:val="single"/>
        </w:rPr>
      </w:pPr>
      <w:r w:rsidRPr="003B18D1">
        <w:rPr>
          <w:rFonts w:ascii="Times New Roman" w:eastAsia="Times New Roman" w:hAnsi="Times New Roman" w:cs="Times New Roman"/>
          <w:b/>
          <w:sz w:val="20"/>
          <w:szCs w:val="20"/>
          <w:u w:val="single"/>
        </w:rPr>
        <w:t>AO klasifikace zlomenin</w:t>
      </w:r>
    </w:p>
    <w:p w:rsidR="001E7EFD" w:rsidRPr="003B18D1" w:rsidRDefault="001E7EFD" w:rsidP="001E7EFD">
      <w:pPr>
        <w:spacing w:after="0" w:line="240" w:lineRule="auto"/>
        <w:jc w:val="both"/>
        <w:rPr>
          <w:rFonts w:ascii="Times New Roman" w:eastAsia="Times New Roman" w:hAnsi="Times New Roman" w:cs="Times New Roman"/>
          <w:b/>
          <w:sz w:val="20"/>
          <w:szCs w:val="24"/>
          <w:u w:val="single"/>
        </w:rPr>
      </w:pPr>
    </w:p>
    <w:p w:rsidR="001E7EFD" w:rsidRPr="003B18D1" w:rsidRDefault="001E7EFD" w:rsidP="001E7EFD">
      <w:pPr>
        <w:spacing w:after="0" w:line="240" w:lineRule="auto"/>
        <w:ind w:left="390" w:hanging="390"/>
        <w:jc w:val="both"/>
        <w:rPr>
          <w:rFonts w:ascii="Times New Roman" w:eastAsia="Times New Roman" w:hAnsi="Times New Roman" w:cs="Times New Roman"/>
          <w:sz w:val="20"/>
          <w:szCs w:val="24"/>
        </w:rPr>
      </w:pPr>
      <w:r w:rsidRPr="003B18D1">
        <w:rPr>
          <w:rFonts w:ascii="Times New Roman" w:eastAsia="Times New Roman" w:hAnsi="Times New Roman" w:cs="Times New Roman"/>
          <w:b/>
          <w:sz w:val="20"/>
          <w:szCs w:val="24"/>
        </w:rPr>
        <w:t>-</w:t>
      </w:r>
      <w:r w:rsidRPr="003B18D1">
        <w:rPr>
          <w:rFonts w:ascii="Times New Roman" w:eastAsia="Times New Roman" w:hAnsi="Times New Roman" w:cs="Times New Roman"/>
          <w:b/>
          <w:sz w:val="20"/>
          <w:szCs w:val="24"/>
        </w:rPr>
        <w:tab/>
        <w:t xml:space="preserve">AO </w:t>
      </w:r>
      <w:r w:rsidRPr="003B18D1">
        <w:rPr>
          <w:rFonts w:ascii="Times New Roman" w:eastAsia="Times New Roman" w:hAnsi="Times New Roman" w:cs="Times New Roman"/>
          <w:sz w:val="20"/>
          <w:szCs w:val="24"/>
        </w:rPr>
        <w:t xml:space="preserve">(Arbeitsgemeinschaft fur Osteosynthesefragen) – systém </w:t>
      </w:r>
      <w:r w:rsidRPr="003B18D1">
        <w:rPr>
          <w:rFonts w:ascii="Times New Roman" w:eastAsia="Times New Roman" w:hAnsi="Times New Roman" w:cs="Times New Roman"/>
          <w:b/>
          <w:sz w:val="20"/>
          <w:szCs w:val="24"/>
        </w:rPr>
        <w:t xml:space="preserve">CCF </w:t>
      </w:r>
      <w:r w:rsidRPr="003B18D1">
        <w:rPr>
          <w:rFonts w:ascii="Times New Roman" w:eastAsia="Times New Roman" w:hAnsi="Times New Roman" w:cs="Times New Roman"/>
          <w:sz w:val="20"/>
          <w:szCs w:val="24"/>
        </w:rPr>
        <w:t>(Comprehenisive Classification of Fractures)</w:t>
      </w:r>
    </w:p>
    <w:p w:rsidR="001E7EFD" w:rsidRPr="003B18D1" w:rsidRDefault="001E7EFD" w:rsidP="001E7EFD">
      <w:pPr>
        <w:spacing w:after="0" w:line="240" w:lineRule="auto"/>
        <w:jc w:val="both"/>
        <w:rPr>
          <w:rFonts w:ascii="Times New Roman" w:eastAsia="Times New Roman" w:hAnsi="Times New Roman" w:cs="Times New Roman"/>
          <w:b/>
          <w:sz w:val="20"/>
          <w:szCs w:val="24"/>
          <w:u w:val="single"/>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 číslice – anatomická oblast zlomeniny</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2. číslice – poraněný segment kosti </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 písmeno – povaha zlomeniny</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4. číslice – závažnost postižení</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w:t>
      </w:r>
      <w:r w:rsidRPr="003B18D1">
        <w:rPr>
          <w:rFonts w:ascii="Times New Roman" w:eastAsia="Times New Roman" w:hAnsi="Times New Roman" w:cs="Times New Roman"/>
          <w:b/>
          <w:sz w:val="20"/>
          <w:szCs w:val="24"/>
        </w:rPr>
        <w:tab/>
        <w:t>anatomické oblasti:</w:t>
      </w:r>
    </w:p>
    <w:p w:rsidR="001E7EFD" w:rsidRPr="003B18D1" w:rsidRDefault="001E7EFD" w:rsidP="001E7EFD">
      <w:pPr>
        <w:spacing w:after="0" w:line="240" w:lineRule="auto"/>
        <w:jc w:val="both"/>
        <w:rPr>
          <w:rFonts w:ascii="Times New Roman" w:eastAsia="Times New Roman" w:hAnsi="Times New Roman" w:cs="Times New Roman"/>
          <w:b/>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1 – humerus </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2 – předloktí (ulna + radius)</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 – femur</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4 – bérec (tibia + fibula)</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5 – páteř</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6 – pánev</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7 – ruka</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8 – noha </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9 – klíček, lopatka, patela, mandibula, obličejový skelet</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w:t>
      </w:r>
      <w:r w:rsidRPr="003B18D1">
        <w:rPr>
          <w:rFonts w:ascii="Times New Roman" w:eastAsia="Times New Roman" w:hAnsi="Times New Roman" w:cs="Times New Roman"/>
          <w:b/>
          <w:sz w:val="20"/>
          <w:szCs w:val="24"/>
        </w:rPr>
        <w:tab/>
        <w:t>segmenty kosti:</w:t>
      </w:r>
    </w:p>
    <w:p w:rsidR="001E7EFD" w:rsidRPr="003B18D1" w:rsidRDefault="001E7EFD" w:rsidP="001E7EFD">
      <w:pPr>
        <w:spacing w:after="0" w:line="240" w:lineRule="auto"/>
        <w:jc w:val="both"/>
        <w:rPr>
          <w:rFonts w:ascii="Times New Roman" w:eastAsia="Times New Roman" w:hAnsi="Times New Roman" w:cs="Times New Roman"/>
          <w:b/>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 – proximální část</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2 – diafysa </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 – distální část (u zlomenin bérce se zlomeniny kotníků označují číslicí 4)</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w:t>
      </w:r>
      <w:r w:rsidRPr="003B18D1">
        <w:rPr>
          <w:rFonts w:ascii="Times New Roman" w:eastAsia="Times New Roman" w:hAnsi="Times New Roman" w:cs="Times New Roman"/>
          <w:b/>
          <w:sz w:val="20"/>
          <w:szCs w:val="24"/>
        </w:rPr>
        <w:tab/>
        <w:t>povaha zlomeniny:</w:t>
      </w:r>
    </w:p>
    <w:p w:rsidR="001E7EFD" w:rsidRPr="003B18D1" w:rsidRDefault="001E7EFD" w:rsidP="001E7EFD">
      <w:pPr>
        <w:spacing w:after="0" w:line="240" w:lineRule="auto"/>
        <w:jc w:val="both"/>
        <w:rPr>
          <w:rFonts w:ascii="Times New Roman" w:eastAsia="Times New Roman" w:hAnsi="Times New Roman" w:cs="Times New Roman"/>
          <w:b/>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    u kloubních konců</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 – extraartikulární (kloubní plochy nejsou poškozeny)</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 – částečně intraartikulární (část kloubní plochy souvisí s diafysou)</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 – úplně intraartikulární (kloubní plochy zcela odděleny od diafysy)</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2.    u diafys:</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 – jednoduché (dvoúlomkové)</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 – klínovité (tříulomkové s mezifragmentem)</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 – komplexní (tříštivé)</w:t>
      </w:r>
    </w:p>
    <w:p w:rsidR="001E7EFD" w:rsidRPr="003B18D1" w:rsidRDefault="001E7EFD" w:rsidP="001E7EFD">
      <w:pPr>
        <w:tabs>
          <w:tab w:val="left" w:pos="340"/>
        </w:tabs>
        <w:spacing w:after="0" w:line="240" w:lineRule="auto"/>
        <w:rPr>
          <w:rFonts w:ascii="Times New Roman" w:eastAsia="Times New Roman" w:hAnsi="Times New Roman" w:cs="Times New Roman"/>
          <w:b/>
          <w:sz w:val="20"/>
          <w:szCs w:val="24"/>
          <w:u w:val="single"/>
        </w:rPr>
      </w:pPr>
    </w:p>
    <w:p w:rsidR="001E7EFD" w:rsidRPr="003B18D1" w:rsidRDefault="001E7EFD" w:rsidP="001E7EFD">
      <w:pPr>
        <w:tabs>
          <w:tab w:val="left" w:pos="340"/>
        </w:tabs>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k</w:t>
      </w:r>
      <w:r w:rsidRPr="003B18D1">
        <w:rPr>
          <w:rFonts w:ascii="Times New Roman" w:eastAsia="Times New Roman" w:hAnsi="Times New Roman" w:cs="Times New Roman"/>
          <w:b/>
          <w:sz w:val="20"/>
          <w:szCs w:val="20"/>
          <w:u w:val="single"/>
        </w:rPr>
        <w:t>lasifikace zavřených zlomenin (G 0-III)</w:t>
      </w:r>
    </w:p>
    <w:p w:rsidR="001E7EFD" w:rsidRPr="003B18D1" w:rsidRDefault="001E7EFD" w:rsidP="001E7EFD">
      <w:pPr>
        <w:tabs>
          <w:tab w:val="left" w:pos="340"/>
        </w:tabs>
        <w:spacing w:after="0" w:line="240" w:lineRule="auto"/>
        <w:jc w:val="left"/>
        <w:rPr>
          <w:rFonts w:ascii="Times New Roman" w:eastAsia="Times New Roman" w:hAnsi="Times New Roman" w:cs="Times New Roman"/>
          <w:b/>
          <w:sz w:val="20"/>
          <w:szCs w:val="24"/>
          <w:u w:val="single"/>
        </w:rPr>
      </w:pPr>
    </w:p>
    <w:p w:rsidR="001E7EFD" w:rsidRPr="003B18D1" w:rsidRDefault="001E7EFD" w:rsidP="001E7EFD">
      <w:pPr>
        <w:tabs>
          <w:tab w:val="left" w:pos="340"/>
        </w:tabs>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G0</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nepřímý mechanismus, bez poranění měkkých tkání</w:t>
      </w:r>
    </w:p>
    <w:p w:rsidR="001E7EFD" w:rsidRPr="003B18D1" w:rsidRDefault="001E7EFD" w:rsidP="001E7EFD">
      <w:pPr>
        <w:tabs>
          <w:tab w:val="left" w:pos="340"/>
        </w:tabs>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GI </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nepřímý mechanismus, poranění měkkých tkání – kůže a podkoží tlakem fragmentů zevnitř</w:t>
      </w:r>
    </w:p>
    <w:p w:rsidR="001E7EFD" w:rsidRPr="003B18D1" w:rsidRDefault="001E7EFD" w:rsidP="001E7EFD">
      <w:pPr>
        <w:tabs>
          <w:tab w:val="left" w:pos="340"/>
        </w:tabs>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GII</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přímý mechanismus, kontuse podkoží a kůže, hrozící compartment syndrom</w:t>
      </w:r>
    </w:p>
    <w:p w:rsidR="001E7EFD" w:rsidRPr="003B18D1" w:rsidRDefault="001E7EFD" w:rsidP="001E7EFD">
      <w:pPr>
        <w:tabs>
          <w:tab w:val="left" w:pos="340"/>
        </w:tabs>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GIII</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přímé vysokoenergetické násilí, poranění kůže, svalů, cévního svazku, vyvinutý compartment sy</w:t>
      </w:r>
    </w:p>
    <w:p w:rsidR="001E7EFD" w:rsidRDefault="001E7EFD" w:rsidP="001E7EFD">
      <w:pPr>
        <w:tabs>
          <w:tab w:val="left" w:pos="340"/>
        </w:tabs>
        <w:spacing w:after="0" w:line="240" w:lineRule="auto"/>
        <w:jc w:val="left"/>
        <w:rPr>
          <w:rFonts w:ascii="Times New Roman" w:eastAsia="Times New Roman" w:hAnsi="Times New Roman" w:cs="Times New Roman"/>
          <w:b/>
          <w:sz w:val="20"/>
          <w:szCs w:val="24"/>
          <w:u w:val="single"/>
        </w:rPr>
      </w:pPr>
    </w:p>
    <w:p w:rsidR="00D652E2" w:rsidRDefault="00D652E2" w:rsidP="001E7EFD">
      <w:pPr>
        <w:tabs>
          <w:tab w:val="left" w:pos="340"/>
        </w:tabs>
        <w:spacing w:after="0" w:line="240" w:lineRule="auto"/>
        <w:jc w:val="left"/>
        <w:rPr>
          <w:rFonts w:ascii="Times New Roman" w:eastAsia="Times New Roman" w:hAnsi="Times New Roman" w:cs="Times New Roman"/>
          <w:b/>
          <w:sz w:val="20"/>
          <w:szCs w:val="24"/>
          <w:u w:val="single"/>
        </w:rPr>
      </w:pPr>
    </w:p>
    <w:p w:rsidR="00D652E2" w:rsidRPr="003B18D1" w:rsidRDefault="00D652E2" w:rsidP="001E7EFD">
      <w:pPr>
        <w:tabs>
          <w:tab w:val="left" w:pos="340"/>
        </w:tabs>
        <w:spacing w:after="0" w:line="240" w:lineRule="auto"/>
        <w:jc w:val="left"/>
        <w:rPr>
          <w:rFonts w:ascii="Times New Roman" w:eastAsia="Times New Roman" w:hAnsi="Times New Roman" w:cs="Times New Roman"/>
          <w:b/>
          <w:sz w:val="20"/>
          <w:szCs w:val="24"/>
          <w:u w:val="single"/>
        </w:rPr>
      </w:pPr>
    </w:p>
    <w:p w:rsidR="001E7EFD" w:rsidRPr="003B18D1" w:rsidRDefault="001E7EFD" w:rsidP="001E7EFD">
      <w:pPr>
        <w:tabs>
          <w:tab w:val="left" w:pos="340"/>
        </w:tabs>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k</w:t>
      </w:r>
      <w:r w:rsidRPr="003B18D1">
        <w:rPr>
          <w:rFonts w:ascii="Times New Roman" w:eastAsia="Times New Roman" w:hAnsi="Times New Roman" w:cs="Times New Roman"/>
          <w:b/>
          <w:sz w:val="20"/>
          <w:szCs w:val="20"/>
          <w:u w:val="single"/>
        </w:rPr>
        <w:t>lasifikace otevřených zlomenin (O I-IV)</w:t>
      </w:r>
    </w:p>
    <w:p w:rsidR="001E7EFD" w:rsidRPr="003B18D1" w:rsidRDefault="001E7EFD" w:rsidP="001E7EFD">
      <w:pPr>
        <w:tabs>
          <w:tab w:val="left" w:pos="340"/>
        </w:tabs>
        <w:spacing w:after="0" w:line="240" w:lineRule="auto"/>
        <w:rPr>
          <w:rFonts w:ascii="Times New Roman" w:eastAsia="Times New Roman" w:hAnsi="Times New Roman" w:cs="Times New Roman"/>
          <w:b/>
          <w:sz w:val="24"/>
          <w:szCs w:val="24"/>
          <w:u w:val="single"/>
        </w:rPr>
      </w:pPr>
    </w:p>
    <w:p w:rsidR="001E7EFD" w:rsidRPr="003B18D1" w:rsidRDefault="001E7EFD" w:rsidP="001E7EFD">
      <w:pPr>
        <w:spacing w:after="0" w:line="240" w:lineRule="auto"/>
        <w:ind w:left="390" w:hanging="390"/>
        <w:jc w:val="both"/>
        <w:rPr>
          <w:rFonts w:ascii="Times New Roman" w:eastAsia="Times New Roman" w:hAnsi="Times New Roman" w:cs="Times New Roman"/>
          <w:sz w:val="20"/>
          <w:szCs w:val="20"/>
        </w:rPr>
      </w:pPr>
      <w:r w:rsidRPr="003B18D1">
        <w:rPr>
          <w:rFonts w:ascii="Times New Roman" w:eastAsia="Times New Roman" w:hAnsi="Times New Roman" w:cs="Times New Roman"/>
          <w:b/>
          <w:sz w:val="20"/>
          <w:szCs w:val="20"/>
        </w:rPr>
        <w:t>-</w:t>
      </w:r>
      <w:r w:rsidRPr="003B18D1">
        <w:rPr>
          <w:rFonts w:ascii="Times New Roman" w:eastAsia="Times New Roman" w:hAnsi="Times New Roman" w:cs="Times New Roman"/>
          <w:b/>
          <w:sz w:val="20"/>
          <w:szCs w:val="20"/>
        </w:rPr>
        <w:tab/>
        <w:t xml:space="preserve">otevřená zlomenina </w:t>
      </w:r>
      <w:r w:rsidRPr="003B18D1">
        <w:rPr>
          <w:rFonts w:ascii="Times New Roman" w:eastAsia="Times New Roman" w:hAnsi="Times New Roman" w:cs="Times New Roman"/>
          <w:sz w:val="20"/>
          <w:szCs w:val="20"/>
        </w:rPr>
        <w:t>– zlomenina s porušením kožního krytu, charakterisována komunikací s lomnou linií</w:t>
      </w:r>
    </w:p>
    <w:p w:rsidR="001E7EFD" w:rsidRPr="003B18D1" w:rsidRDefault="001E7EFD" w:rsidP="001E7EFD">
      <w:pPr>
        <w:spacing w:after="0" w:line="240" w:lineRule="auto"/>
        <w:ind w:left="390" w:hanging="390"/>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w:t>
      </w:r>
      <w:r w:rsidRPr="003B18D1">
        <w:rPr>
          <w:rFonts w:ascii="Times New Roman" w:eastAsia="Times New Roman" w:hAnsi="Times New Roman" w:cs="Times New Roman"/>
          <w:sz w:val="20"/>
          <w:szCs w:val="20"/>
        </w:rPr>
        <w:tab/>
        <w:t>vzniká tak, že kostní úlomek propíchne nad ním uložené měkké tkáně včetně kůže nebo tak, že násilí působící zlomeninu poškodí nad ní uložené měkké tkáně</w:t>
      </w:r>
    </w:p>
    <w:p w:rsidR="001E7EFD" w:rsidRPr="003B18D1" w:rsidRDefault="00061677" w:rsidP="00061677">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001E7EFD">
        <w:rPr>
          <w:rFonts w:ascii="Times New Roman" w:eastAsia="Times New Roman" w:hAnsi="Times New Roman" w:cs="Times New Roman"/>
          <w:sz w:val="20"/>
          <w:szCs w:val="24"/>
        </w:rPr>
        <w:t xml:space="preserve">klasifikace </w:t>
      </w:r>
      <w:r w:rsidR="001E7EFD" w:rsidRPr="003B18D1">
        <w:rPr>
          <w:rFonts w:ascii="Times New Roman" w:eastAsia="Times New Roman" w:hAnsi="Times New Roman" w:cs="Times New Roman"/>
          <w:sz w:val="20"/>
          <w:szCs w:val="24"/>
        </w:rPr>
        <w:t>založena na stupni poranění měkkých tkání dle Tscherneho-Gustila na O I – IV, nověji na 3 stupně (3. stupeň dělen dále do 3 podskupin):</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    porušení kožního krytu do 1 cm dislokovaným úlomkem (zvnitřku ven), malá bakteriální kontaminace</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2.    porušení kožního krytu nad 1 cm, větší poškození měkkých tkání (zvnějšku dovnitř), nervově-cévní </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       svazek neporušen, je třeba počítat s</w:t>
      </w:r>
      <w:r>
        <w:rPr>
          <w:rFonts w:ascii="Times New Roman" w:eastAsia="Times New Roman" w:hAnsi="Times New Roman" w:cs="Times New Roman"/>
          <w:sz w:val="20"/>
          <w:szCs w:val="24"/>
        </w:rPr>
        <w:t> </w:t>
      </w:r>
      <w:r w:rsidRPr="003B18D1">
        <w:rPr>
          <w:rFonts w:ascii="Times New Roman" w:eastAsia="Times New Roman" w:hAnsi="Times New Roman" w:cs="Times New Roman"/>
          <w:sz w:val="20"/>
          <w:szCs w:val="24"/>
        </w:rPr>
        <w:t>primární kontaminací</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    rozsáhlé porušení kožního krytu, dilacerace, součané poranění nervově-cévního svazku:</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 kožní kryt lze rekonstruovat (primární sutura)</w:t>
      </w:r>
    </w:p>
    <w:p w:rsidR="001E7EFD" w:rsidRPr="003B18D1" w:rsidRDefault="001E7EFD" w:rsidP="001E7EFD">
      <w:pPr>
        <w:spacing w:after="0" w:line="240" w:lineRule="auto"/>
        <w:ind w:left="702" w:hanging="345"/>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 kožní kryt a měkké tkáně defektní, nelze ošetřit suturou, nevyžaduje cévní rekonstrukci</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 porušeno arteriální zásobení, nutná cévní rekonstrukce</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57" w:hanging="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w:t>
      </w:r>
      <w:r w:rsidRPr="003B18D1">
        <w:rPr>
          <w:rFonts w:ascii="Times New Roman" w:eastAsia="Times New Roman" w:hAnsi="Times New Roman" w:cs="Times New Roman"/>
          <w:sz w:val="20"/>
          <w:szCs w:val="24"/>
        </w:rPr>
        <w:tab/>
        <w:t>O I–III odpovídají st. 1–3, stupeň O IV jsou rozsáhlé defekty měkkých tkání s</w:t>
      </w:r>
      <w:r>
        <w:rPr>
          <w:rFonts w:ascii="Times New Roman" w:eastAsia="Times New Roman" w:hAnsi="Times New Roman" w:cs="Times New Roman"/>
          <w:sz w:val="20"/>
          <w:szCs w:val="24"/>
        </w:rPr>
        <w:t> </w:t>
      </w:r>
      <w:r w:rsidRPr="003B18D1">
        <w:rPr>
          <w:rFonts w:ascii="Times New Roman" w:eastAsia="Times New Roman" w:hAnsi="Times New Roman" w:cs="Times New Roman"/>
          <w:sz w:val="20"/>
          <w:szCs w:val="24"/>
        </w:rPr>
        <w:t>kompletním přerušením cévního svazku, subtotální amputace (zachována méně než ¼ obvodu měkkých tkání)</w:t>
      </w:r>
    </w:p>
    <w:p w:rsidR="001E7EFD" w:rsidRPr="003B18D1" w:rsidRDefault="001E7EFD" w:rsidP="001E7EFD">
      <w:pPr>
        <w:spacing w:after="0" w:line="240" w:lineRule="auto"/>
        <w:rPr>
          <w:rFonts w:ascii="Times New Roman" w:eastAsia="Times New Roman" w:hAnsi="Times New Roman" w:cs="Times New Roman"/>
          <w:b/>
          <w:sz w:val="24"/>
          <w:szCs w:val="24"/>
          <w:u w:val="single"/>
        </w:rPr>
      </w:pPr>
    </w:p>
    <w:p w:rsidR="001E7EFD" w:rsidRDefault="001E7EFD" w:rsidP="001E7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Hojení zlomenin</w:t>
      </w:r>
    </w:p>
    <w:p w:rsidR="001E7EFD" w:rsidRDefault="001E7EFD" w:rsidP="001E7EFD">
      <w:pPr>
        <w:spacing w:after="0" w:line="240" w:lineRule="auto"/>
        <w:rPr>
          <w:rFonts w:ascii="Times New Roman" w:eastAsia="Times New Roman" w:hAnsi="Times New Roman" w:cs="Times New Roman"/>
          <w:b/>
          <w:sz w:val="24"/>
          <w:szCs w:val="24"/>
          <w:u w:val="single"/>
        </w:rPr>
      </w:pP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w:t>
      </w:r>
      <w:r w:rsidRPr="003B18D1">
        <w:rPr>
          <w:rFonts w:ascii="Times New Roman" w:eastAsia="Times New Roman" w:hAnsi="Times New Roman" w:cs="Times New Roman"/>
          <w:sz w:val="20"/>
          <w:szCs w:val="24"/>
        </w:rPr>
        <w:tab/>
        <w:t>primární</w:t>
      </w: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w:t>
      </w:r>
      <w:r w:rsidRPr="003B18D1">
        <w:rPr>
          <w:rFonts w:ascii="Times New Roman" w:eastAsia="Times New Roman" w:hAnsi="Times New Roman" w:cs="Times New Roman"/>
          <w:sz w:val="20"/>
          <w:szCs w:val="24"/>
        </w:rPr>
        <w:tab/>
        <w:t>u stabilních osteosynthes s kompresí úlomků – hojení přímo bez tvorby svalku, resorpce nekrotické tkáně osteoklasty a migrace osteoblastů a cév z Haverských kanálků</w:t>
      </w: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2.</w:t>
      </w:r>
      <w:r w:rsidRPr="003B18D1">
        <w:rPr>
          <w:rFonts w:ascii="Times New Roman" w:eastAsia="Times New Roman" w:hAnsi="Times New Roman" w:cs="Times New Roman"/>
          <w:sz w:val="20"/>
          <w:szCs w:val="24"/>
        </w:rPr>
        <w:tab/>
        <w:t>sekundární</w:t>
      </w: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w:t>
      </w:r>
      <w:r w:rsidRPr="003B18D1">
        <w:rPr>
          <w:rFonts w:ascii="Times New Roman" w:eastAsia="Times New Roman" w:hAnsi="Times New Roman" w:cs="Times New Roman"/>
          <w:sz w:val="20"/>
          <w:szCs w:val="24"/>
        </w:rPr>
        <w:tab/>
        <w:t xml:space="preserve">u neoperační léčby zlomenin, nestabilních osteosynthes (ZF, hřebování), charakteristické tvorbou svalku, má tři fáze: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4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sidRPr="003B18D1">
        <w:rPr>
          <w:rFonts w:ascii="Times New Roman" w:eastAsia="Times New Roman" w:hAnsi="Times New Roman" w:cs="Times New Roman"/>
          <w:sz w:val="20"/>
          <w:szCs w:val="24"/>
        </w:rPr>
        <w:tab/>
        <w:t>fáze zánětlivá – infiltrace hematomu zánětlivými buňkami, resopce nekrotické tkáně</w:t>
      </w:r>
    </w:p>
    <w:p w:rsidR="001E7EFD" w:rsidRPr="003B18D1" w:rsidRDefault="001E7EFD" w:rsidP="001E7EFD">
      <w:pPr>
        <w:spacing w:after="0" w:line="240" w:lineRule="auto"/>
        <w:ind w:firstLine="34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sidRPr="003B18D1">
        <w:rPr>
          <w:rFonts w:ascii="Times New Roman" w:eastAsia="Times New Roman" w:hAnsi="Times New Roman" w:cs="Times New Roman"/>
          <w:sz w:val="20"/>
          <w:szCs w:val="24"/>
        </w:rPr>
        <w:tab/>
        <w:t xml:space="preserve">fáze reparační – náhrada hematomu granulační tkání, která fibrotisuje ve vazivový svalek, ten dále </w:t>
      </w:r>
    </w:p>
    <w:p w:rsidR="001E7EFD" w:rsidRPr="003B18D1" w:rsidRDefault="001E7EFD" w:rsidP="001E7EFD">
      <w:pPr>
        <w:spacing w:after="0" w:line="240" w:lineRule="auto"/>
        <w:ind w:left="697" w:firstLine="9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ossifikuje a mění se v primitivní kostěný svalek</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w:t>
      </w:r>
      <w:r w:rsidRPr="003B18D1">
        <w:rPr>
          <w:rFonts w:ascii="Times New Roman" w:eastAsia="Times New Roman" w:hAnsi="Times New Roman" w:cs="Times New Roman"/>
          <w:sz w:val="20"/>
          <w:szCs w:val="24"/>
        </w:rPr>
        <w:tab/>
        <w:t xml:space="preserve">fáze remodelační – přestavba kostěných trámců v definitivní kostěný svalek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08"/>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typy svalků (dle umístění) – periostální, intermediární, endostální – u primárního hojení se uplatňují svalek endostální a intermediární, u sekundárního hojení je výrazný svalek periostální – čím je větší, tím je větší neklid fragmentů kostí a fixace méně stabilní (hypertrofický periostální svalek je přirovnávám ke keloidní jizvě kůže), ale kost je pak po zhojení pevnější</w:t>
      </w:r>
    </w:p>
    <w:p w:rsidR="001E7EFD" w:rsidRPr="003B18D1" w:rsidRDefault="001E7EFD" w:rsidP="00C64484">
      <w:pPr>
        <w:numPr>
          <w:ilvl w:val="0"/>
          <w:numId w:val="108"/>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nutné podmínky dobrého zhojení: imobilisace a dobrá vaskularisace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u w:val="single"/>
        </w:rPr>
      </w:pPr>
      <w:r w:rsidRPr="003B18D1">
        <w:rPr>
          <w:rFonts w:ascii="Times New Roman" w:eastAsia="Times New Roman" w:hAnsi="Times New Roman" w:cs="Times New Roman"/>
          <w:b/>
          <w:sz w:val="20"/>
          <w:szCs w:val="24"/>
          <w:u w:val="single"/>
        </w:rPr>
        <w:t>komplikace a poruchy hojení zlomenin</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caps/>
          <w:sz w:val="20"/>
          <w:szCs w:val="20"/>
        </w:rPr>
        <w:t>1.</w:t>
      </w:r>
      <w:r w:rsidRPr="003B18D1">
        <w:rPr>
          <w:rFonts w:ascii="Times New Roman" w:eastAsia="Times New Roman" w:hAnsi="Times New Roman" w:cs="Times New Roman"/>
          <w:caps/>
          <w:sz w:val="20"/>
          <w:szCs w:val="20"/>
        </w:rPr>
        <w:tab/>
      </w:r>
      <w:r w:rsidRPr="003B18D1">
        <w:rPr>
          <w:rFonts w:ascii="Times New Roman" w:eastAsia="Times New Roman" w:hAnsi="Times New Roman" w:cs="Times New Roman"/>
          <w:sz w:val="20"/>
          <w:szCs w:val="20"/>
        </w:rPr>
        <w:t xml:space="preserve">časné komplikace </w:t>
      </w:r>
    </w:p>
    <w:p w:rsidR="001E7EFD" w:rsidRPr="003B18D1" w:rsidRDefault="001E7EFD" w:rsidP="001E7EFD">
      <w:pPr>
        <w:spacing w:after="0" w:line="240" w:lineRule="auto"/>
        <w:jc w:val="left"/>
        <w:rPr>
          <w:rFonts w:ascii="Times New Roman" w:eastAsia="Times New Roman" w:hAnsi="Times New Roman" w:cs="Times New Roman"/>
          <w:sz w:val="20"/>
          <w:szCs w:val="20"/>
        </w:rPr>
      </w:pP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a.</w:t>
      </w:r>
      <w:r w:rsidRPr="003B18D1">
        <w:rPr>
          <w:rFonts w:ascii="Times New Roman" w:eastAsia="Times New Roman" w:hAnsi="Times New Roman" w:cs="Times New Roman"/>
          <w:sz w:val="20"/>
          <w:szCs w:val="20"/>
        </w:rPr>
        <w:tab/>
        <w:t>poranění měkkých tkání (primárně při úrazu nebo fragmenty kostí), cév, nervů a orgánů</w:t>
      </w: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b.</w:t>
      </w:r>
      <w:r w:rsidRPr="003B18D1">
        <w:rPr>
          <w:rFonts w:ascii="Times New Roman" w:eastAsia="Times New Roman" w:hAnsi="Times New Roman" w:cs="Times New Roman"/>
          <w:sz w:val="20"/>
          <w:szCs w:val="20"/>
        </w:rPr>
        <w:tab/>
        <w:t>compartment syndrom</w:t>
      </w:r>
    </w:p>
    <w:p w:rsidR="001E7EFD" w:rsidRPr="003B18D1" w:rsidRDefault="001E7EFD" w:rsidP="001E7EFD">
      <w:pPr>
        <w:spacing w:after="0" w:line="240" w:lineRule="auto"/>
        <w:jc w:val="left"/>
        <w:rPr>
          <w:rFonts w:ascii="Times New Roman" w:eastAsia="Times New Roman" w:hAnsi="Times New Roman" w:cs="Times New Roman"/>
          <w:sz w:val="20"/>
          <w:szCs w:val="20"/>
        </w:rPr>
      </w:pP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2.</w:t>
      </w:r>
      <w:r w:rsidRPr="003B18D1">
        <w:rPr>
          <w:rFonts w:ascii="Times New Roman" w:eastAsia="Times New Roman" w:hAnsi="Times New Roman" w:cs="Times New Roman"/>
          <w:sz w:val="20"/>
          <w:szCs w:val="20"/>
        </w:rPr>
        <w:tab/>
        <w:t xml:space="preserve">poruchy hojení </w:t>
      </w:r>
    </w:p>
    <w:p w:rsidR="001E7EFD" w:rsidRPr="003B18D1" w:rsidRDefault="001E7EFD" w:rsidP="001E7EFD">
      <w:pPr>
        <w:spacing w:after="0" w:line="240" w:lineRule="auto"/>
        <w:jc w:val="left"/>
        <w:rPr>
          <w:rFonts w:ascii="Times New Roman" w:eastAsia="Times New Roman" w:hAnsi="Times New Roman" w:cs="Times New Roman"/>
          <w:sz w:val="20"/>
          <w:szCs w:val="20"/>
        </w:rPr>
      </w:pP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a.</w:t>
      </w:r>
      <w:r w:rsidRPr="003B18D1">
        <w:rPr>
          <w:rFonts w:ascii="Times New Roman" w:eastAsia="Times New Roman" w:hAnsi="Times New Roman" w:cs="Times New Roman"/>
          <w:sz w:val="20"/>
          <w:szCs w:val="20"/>
        </w:rPr>
        <w:tab/>
        <w:t>poruchy tvorby svalku (hypertofický nebo naopak atrofický svalek)</w:t>
      </w: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b.</w:t>
      </w:r>
      <w:r w:rsidRPr="003B18D1">
        <w:rPr>
          <w:rFonts w:ascii="Times New Roman" w:eastAsia="Times New Roman" w:hAnsi="Times New Roman" w:cs="Times New Roman"/>
          <w:sz w:val="20"/>
          <w:szCs w:val="20"/>
        </w:rPr>
        <w:tab/>
        <w:t>prodloužené hojení</w:t>
      </w: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c.</w:t>
      </w:r>
      <w:r w:rsidRPr="003B18D1">
        <w:rPr>
          <w:rFonts w:ascii="Times New Roman" w:eastAsia="Times New Roman" w:hAnsi="Times New Roman" w:cs="Times New Roman"/>
          <w:sz w:val="20"/>
          <w:szCs w:val="20"/>
        </w:rPr>
        <w:tab/>
        <w:t>malunion</w:t>
      </w: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d.</w:t>
      </w:r>
      <w:r w:rsidRPr="003B18D1">
        <w:rPr>
          <w:rFonts w:ascii="Times New Roman" w:eastAsia="Times New Roman" w:hAnsi="Times New Roman" w:cs="Times New Roman"/>
          <w:sz w:val="20"/>
          <w:szCs w:val="20"/>
        </w:rPr>
        <w:tab/>
        <w:t>pakloub</w:t>
      </w: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e.</w:t>
      </w:r>
      <w:r w:rsidRPr="003B18D1">
        <w:rPr>
          <w:rFonts w:ascii="Times New Roman" w:eastAsia="Times New Roman" w:hAnsi="Times New Roman" w:cs="Times New Roman"/>
          <w:sz w:val="20"/>
          <w:szCs w:val="20"/>
        </w:rPr>
        <w:tab/>
        <w:t>aseptická nekrosa</w:t>
      </w:r>
    </w:p>
    <w:p w:rsidR="001E7EFD" w:rsidRPr="003B18D1" w:rsidRDefault="001E7EFD" w:rsidP="001E7EFD">
      <w:pPr>
        <w:spacing w:after="0" w:line="240" w:lineRule="auto"/>
        <w:jc w:val="left"/>
        <w:rPr>
          <w:rFonts w:ascii="Times New Roman" w:eastAsia="Times New Roman" w:hAnsi="Times New Roman" w:cs="Times New Roman"/>
          <w:sz w:val="20"/>
          <w:szCs w:val="20"/>
        </w:rPr>
      </w:pP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3.</w:t>
      </w:r>
      <w:r w:rsidRPr="003B18D1">
        <w:rPr>
          <w:rFonts w:ascii="Times New Roman" w:eastAsia="Times New Roman" w:hAnsi="Times New Roman" w:cs="Times New Roman"/>
          <w:sz w:val="20"/>
          <w:szCs w:val="20"/>
        </w:rPr>
        <w:tab/>
        <w:t>infekce (primární kontaminace rány nebo nosokomiální)</w:t>
      </w:r>
    </w:p>
    <w:p w:rsidR="001E7EFD" w:rsidRPr="003B18D1" w:rsidRDefault="001E7EFD" w:rsidP="001E7EFD">
      <w:pPr>
        <w:spacing w:after="0" w:line="240" w:lineRule="auto"/>
        <w:jc w:val="left"/>
        <w:rPr>
          <w:rFonts w:ascii="Times New Roman" w:eastAsia="Times New Roman" w:hAnsi="Times New Roman" w:cs="Times New Roman"/>
          <w:sz w:val="20"/>
          <w:szCs w:val="20"/>
        </w:rPr>
      </w:pP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a.</w:t>
      </w:r>
      <w:r w:rsidRPr="003B18D1">
        <w:rPr>
          <w:rFonts w:ascii="Times New Roman" w:eastAsia="Times New Roman" w:hAnsi="Times New Roman" w:cs="Times New Roman"/>
          <w:sz w:val="20"/>
          <w:szCs w:val="20"/>
        </w:rPr>
        <w:tab/>
        <w:t>ranné infekce</w:t>
      </w: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lastRenderedPageBreak/>
        <w:tab/>
        <w:t>b.</w:t>
      </w:r>
      <w:r w:rsidRPr="003B18D1">
        <w:rPr>
          <w:rFonts w:ascii="Times New Roman" w:eastAsia="Times New Roman" w:hAnsi="Times New Roman" w:cs="Times New Roman"/>
          <w:sz w:val="20"/>
          <w:szCs w:val="20"/>
        </w:rPr>
        <w:tab/>
        <w:t>osteomyelitida</w:t>
      </w:r>
    </w:p>
    <w:p w:rsidR="001E7EFD" w:rsidRPr="003B18D1" w:rsidRDefault="001E7EFD" w:rsidP="001E7EFD">
      <w:pPr>
        <w:spacing w:after="0" w:line="240" w:lineRule="auto"/>
        <w:jc w:val="left"/>
        <w:rPr>
          <w:rFonts w:ascii="Times New Roman" w:eastAsia="Times New Roman" w:hAnsi="Times New Roman" w:cs="Times New Roman"/>
          <w:sz w:val="20"/>
          <w:szCs w:val="20"/>
        </w:rPr>
      </w:pP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4.</w:t>
      </w:r>
      <w:r w:rsidRPr="003B18D1">
        <w:rPr>
          <w:rFonts w:ascii="Times New Roman" w:eastAsia="Times New Roman" w:hAnsi="Times New Roman" w:cs="Times New Roman"/>
          <w:sz w:val="20"/>
          <w:szCs w:val="20"/>
        </w:rPr>
        <w:tab/>
        <w:t xml:space="preserve">pozdní komplikace </w:t>
      </w:r>
    </w:p>
    <w:p w:rsidR="001E7EFD" w:rsidRPr="003B18D1" w:rsidRDefault="001E7EFD" w:rsidP="001E7EFD">
      <w:pPr>
        <w:spacing w:after="0" w:line="240" w:lineRule="auto"/>
        <w:jc w:val="left"/>
        <w:rPr>
          <w:rFonts w:ascii="Times New Roman" w:eastAsia="Times New Roman" w:hAnsi="Times New Roman" w:cs="Times New Roman"/>
          <w:sz w:val="20"/>
          <w:szCs w:val="20"/>
        </w:rPr>
      </w:pP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a.</w:t>
      </w:r>
      <w:r w:rsidRPr="003B18D1">
        <w:rPr>
          <w:rFonts w:ascii="Times New Roman" w:eastAsia="Times New Roman" w:hAnsi="Times New Roman" w:cs="Times New Roman"/>
          <w:sz w:val="20"/>
          <w:szCs w:val="20"/>
        </w:rPr>
        <w:tab/>
        <w:t>nervová dystrofie</w:t>
      </w: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b.</w:t>
      </w:r>
      <w:r w:rsidRPr="003B18D1">
        <w:rPr>
          <w:rFonts w:ascii="Times New Roman" w:eastAsia="Times New Roman" w:hAnsi="Times New Roman" w:cs="Times New Roman"/>
          <w:sz w:val="20"/>
          <w:szCs w:val="20"/>
        </w:rPr>
        <w:tab/>
        <w:t>kausalgie</w:t>
      </w: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c.</w:t>
      </w:r>
      <w:r w:rsidRPr="003B18D1">
        <w:rPr>
          <w:rFonts w:ascii="Times New Roman" w:eastAsia="Times New Roman" w:hAnsi="Times New Roman" w:cs="Times New Roman"/>
          <w:sz w:val="20"/>
          <w:szCs w:val="20"/>
        </w:rPr>
        <w:tab/>
        <w:t>poúrazová hyperpathie</w:t>
      </w:r>
    </w:p>
    <w:p w:rsidR="001E7EFD" w:rsidRPr="003B18D1" w:rsidRDefault="001E7EFD" w:rsidP="001E7EFD">
      <w:pPr>
        <w:spacing w:after="0" w:line="240" w:lineRule="auto"/>
        <w:jc w:val="left"/>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ab/>
        <w:t>d.</w:t>
      </w:r>
      <w:r w:rsidRPr="003B18D1">
        <w:rPr>
          <w:rFonts w:ascii="Times New Roman" w:eastAsia="Times New Roman" w:hAnsi="Times New Roman" w:cs="Times New Roman"/>
          <w:sz w:val="20"/>
          <w:szCs w:val="20"/>
        </w:rPr>
        <w:tab/>
        <w:t xml:space="preserve">Sudeckův syndrom </w:t>
      </w:r>
    </w:p>
    <w:p w:rsidR="001E7EFD" w:rsidRPr="003B18D1" w:rsidRDefault="001E7EFD" w:rsidP="001E7EFD">
      <w:pPr>
        <w:spacing w:after="0" w:line="240" w:lineRule="auto"/>
        <w:jc w:val="both"/>
        <w:rPr>
          <w:rFonts w:ascii="Times New Roman" w:eastAsia="Times New Roman" w:hAnsi="Times New Roman" w:cs="Times New Roman"/>
          <w:b/>
          <w:i/>
          <w:sz w:val="20"/>
          <w:szCs w:val="24"/>
          <w:u w:val="single"/>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poruchy tvorby svalku</w:t>
      </w:r>
    </w:p>
    <w:p w:rsidR="001E7EFD" w:rsidRPr="003B18D1" w:rsidRDefault="001E7EFD" w:rsidP="001E7EFD">
      <w:pPr>
        <w:spacing w:after="0" w:line="240" w:lineRule="auto"/>
        <w:jc w:val="both"/>
        <w:rPr>
          <w:rFonts w:ascii="Times New Roman" w:eastAsia="Times New Roman" w:hAnsi="Times New Roman" w:cs="Times New Roman"/>
          <w:b/>
          <w:i/>
          <w:sz w:val="20"/>
          <w:szCs w:val="24"/>
          <w:u w:val="single"/>
        </w:rPr>
      </w:pPr>
    </w:p>
    <w:p w:rsidR="001E7EFD" w:rsidRPr="003B18D1" w:rsidRDefault="001E7EFD" w:rsidP="001E7EFD">
      <w:pPr>
        <w:spacing w:after="0" w:line="240" w:lineRule="auto"/>
        <w:ind w:left="357" w:hanging="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 xml:space="preserve">hypertrofický svalek </w:t>
      </w:r>
      <w:r w:rsidRPr="003B18D1">
        <w:rPr>
          <w:rFonts w:ascii="Times New Roman" w:eastAsia="Times New Roman" w:hAnsi="Times New Roman" w:cs="Times New Roman"/>
          <w:sz w:val="20"/>
          <w:szCs w:val="24"/>
        </w:rPr>
        <w:t xml:space="preserve">(callus luxurians) – nedostatečná reposice či imobilisace, svalek může omezovat pohyb nebo tlačit na nerv, zvláštním typem je </w:t>
      </w:r>
      <w:r w:rsidRPr="003B18D1">
        <w:rPr>
          <w:rFonts w:ascii="Times New Roman" w:eastAsia="Times New Roman" w:hAnsi="Times New Roman" w:cs="Times New Roman"/>
          <w:b/>
          <w:sz w:val="20"/>
          <w:szCs w:val="24"/>
        </w:rPr>
        <w:t xml:space="preserve">můstkový svalek </w:t>
      </w:r>
      <w:r w:rsidRPr="003B18D1">
        <w:rPr>
          <w:rFonts w:ascii="Times New Roman" w:eastAsia="Times New Roman" w:hAnsi="Times New Roman" w:cs="Times New Roman"/>
          <w:sz w:val="20"/>
          <w:szCs w:val="24"/>
        </w:rPr>
        <w:t>(na předloktí přemosťuje a spojuje radius a ulnu, brání supinačně-pronačním pohybům, na bérci mezi tibií a fibulou, zde je klinicky bezvýznamný)</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57" w:hanging="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2.</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 xml:space="preserve">atrofický svalek </w:t>
      </w:r>
      <w:r w:rsidRPr="003B18D1">
        <w:rPr>
          <w:rFonts w:ascii="Times New Roman" w:eastAsia="Times New Roman" w:hAnsi="Times New Roman" w:cs="Times New Roman"/>
          <w:sz w:val="20"/>
          <w:szCs w:val="24"/>
        </w:rPr>
        <w:t xml:space="preserve">– poruchy celkové (avitaminosy, infekce, metabolické poruchy) a místní (porucha vaskularisace) </w:t>
      </w:r>
    </w:p>
    <w:p w:rsidR="001E7EFD" w:rsidRPr="003B18D1" w:rsidRDefault="001E7EFD" w:rsidP="001E7EFD">
      <w:pPr>
        <w:spacing w:after="0" w:line="240" w:lineRule="auto"/>
        <w:ind w:left="357" w:hanging="357"/>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57" w:hanging="357"/>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aseptická nekrosa</w:t>
      </w:r>
    </w:p>
    <w:p w:rsidR="001E7EFD" w:rsidRPr="003B18D1" w:rsidRDefault="001E7EFD" w:rsidP="001E7EFD">
      <w:pPr>
        <w:spacing w:after="0" w:line="240" w:lineRule="auto"/>
        <w:jc w:val="both"/>
        <w:rPr>
          <w:rFonts w:ascii="Times New Roman" w:eastAsia="Times New Roman" w:hAnsi="Times New Roman" w:cs="Times New Roman"/>
          <w:b/>
          <w:i/>
          <w:sz w:val="20"/>
          <w:szCs w:val="24"/>
          <w:u w:val="single"/>
        </w:rPr>
      </w:pP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w:t>
      </w:r>
      <w:r w:rsidRPr="003B18D1">
        <w:rPr>
          <w:rFonts w:ascii="Times New Roman" w:eastAsia="Times New Roman" w:hAnsi="Times New Roman" w:cs="Times New Roman"/>
          <w:sz w:val="20"/>
          <w:szCs w:val="24"/>
        </w:rPr>
        <w:tab/>
        <w:t xml:space="preserve">při narušené výživě (traumatické přerušení nutritivních cév nebo útlak nitrokloubním hematomem – typicky hlavice femuru, os scaphoideum) </w:t>
      </w: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 xml:space="preserve">prodloužené hojení </w:t>
      </w:r>
    </w:p>
    <w:p w:rsidR="001E7EFD" w:rsidRPr="003B18D1" w:rsidRDefault="001E7EFD" w:rsidP="001E7EFD">
      <w:pPr>
        <w:spacing w:after="0" w:line="240" w:lineRule="auto"/>
        <w:ind w:firstLine="357"/>
        <w:jc w:val="both"/>
        <w:rPr>
          <w:rFonts w:ascii="Times New Roman" w:eastAsia="Times New Roman" w:hAnsi="Times New Roman" w:cs="Times New Roman"/>
          <w:b/>
          <w:sz w:val="20"/>
          <w:szCs w:val="24"/>
          <w:u w:val="single"/>
        </w:rPr>
      </w:pPr>
    </w:p>
    <w:p w:rsidR="001E7EFD" w:rsidRPr="003B18D1" w:rsidRDefault="001E7EFD" w:rsidP="00C64484">
      <w:pPr>
        <w:numPr>
          <w:ilvl w:val="0"/>
          <w:numId w:val="103"/>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doba hojení je delší než očekávané hojení zlomeniny (6 – 8 týdnů), řeší se prodloužením imobilisace nebo u konservativně léčených zlomenin operační osteosynthesou, někdy se provádí spongioplastika</w:t>
      </w:r>
    </w:p>
    <w:p w:rsidR="001E7EFD" w:rsidRPr="003B18D1" w:rsidRDefault="001E7EFD" w:rsidP="001E7EFD">
      <w:pPr>
        <w:spacing w:after="0" w:line="240" w:lineRule="auto"/>
        <w:jc w:val="left"/>
        <w:rPr>
          <w:rFonts w:ascii="Times New Roman" w:eastAsia="Times New Roman" w:hAnsi="Times New Roman" w:cs="Times New Roman"/>
          <w:b/>
          <w:caps/>
          <w:sz w:val="20"/>
          <w:szCs w:val="20"/>
          <w:u w:val="single"/>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malunion</w:t>
      </w:r>
    </w:p>
    <w:p w:rsidR="001E7EFD" w:rsidRPr="003B18D1" w:rsidRDefault="001E7EFD" w:rsidP="001E7EFD">
      <w:pPr>
        <w:spacing w:after="0" w:line="240" w:lineRule="auto"/>
        <w:jc w:val="both"/>
        <w:rPr>
          <w:rFonts w:ascii="Times New Roman" w:eastAsia="Times New Roman" w:hAnsi="Times New Roman" w:cs="Times New Roman"/>
          <w:b/>
          <w:i/>
          <w:sz w:val="20"/>
          <w:szCs w:val="24"/>
          <w:u w:val="single"/>
        </w:rPr>
      </w:pPr>
    </w:p>
    <w:p w:rsidR="001E7EFD" w:rsidRPr="003B18D1" w:rsidRDefault="001E7EFD" w:rsidP="00C64484">
      <w:pPr>
        <w:numPr>
          <w:ilvl w:val="0"/>
          <w:numId w:val="104"/>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zhojení v nesprávném postavení, může být asymptomatické nebo se projeví poruchou funkce</w:t>
      </w: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w:t>
      </w:r>
      <w:r w:rsidRPr="003B18D1">
        <w:rPr>
          <w:rFonts w:ascii="Times New Roman" w:eastAsia="Times New Roman" w:hAnsi="Times New Roman" w:cs="Times New Roman"/>
          <w:sz w:val="20"/>
          <w:szCs w:val="24"/>
        </w:rPr>
        <w:tab/>
        <w:t>vzniká při nedokonalé reposici nebo nestabilní fixaci (redislokace – proto jsou nutné opakované RTG kontroly), provádí se osteotomie a osteosynthesa ve správném postavení, aby se předešlo arthrose z nesprávného zatěžování</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paklouby</w:t>
      </w:r>
    </w:p>
    <w:p w:rsidR="001E7EFD" w:rsidRPr="003B18D1" w:rsidRDefault="001E7EFD" w:rsidP="001E7EFD">
      <w:pPr>
        <w:spacing w:after="0" w:line="240" w:lineRule="auto"/>
        <w:ind w:firstLine="357"/>
        <w:jc w:val="both"/>
        <w:rPr>
          <w:rFonts w:ascii="Times New Roman" w:eastAsia="Times New Roman" w:hAnsi="Times New Roman" w:cs="Times New Roman"/>
          <w:b/>
          <w:i/>
          <w:sz w:val="20"/>
          <w:szCs w:val="24"/>
          <w:u w:val="single"/>
        </w:rPr>
      </w:pPr>
    </w:p>
    <w:p w:rsidR="001E7EFD" w:rsidRPr="003B18D1" w:rsidRDefault="001E7EFD" w:rsidP="00C64484">
      <w:pPr>
        <w:numPr>
          <w:ilvl w:val="0"/>
          <w:numId w:val="105"/>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poruchy hojení zlomeniny, kdy nedochází ke kostěnému srůstu fragmentů, lomná linie se vyplní vazivem, je obklopena vazivovým pouzdrem, které obsahuje tekutinu</w:t>
      </w:r>
    </w:p>
    <w:p w:rsidR="001E7EFD" w:rsidRPr="003B18D1" w:rsidRDefault="001E7EFD" w:rsidP="00C64484">
      <w:pPr>
        <w:numPr>
          <w:ilvl w:val="0"/>
          <w:numId w:val="105"/>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hlavní příčinou je nedostatečná imobilisace</w:t>
      </w:r>
    </w:p>
    <w:p w:rsidR="001E7EFD" w:rsidRPr="003B18D1" w:rsidRDefault="001E7EFD" w:rsidP="00C64484">
      <w:pPr>
        <w:numPr>
          <w:ilvl w:val="0"/>
          <w:numId w:val="105"/>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paklouby mohou být podle klinického nálezu:</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chabé – nepevné, s velkou pathologickou pohyblivostí, nesnese zatížení</w:t>
      </w:r>
    </w:p>
    <w:p w:rsidR="001E7EFD" w:rsidRPr="003B18D1" w:rsidRDefault="001E7EFD" w:rsidP="001E7EFD">
      <w:pPr>
        <w:spacing w:after="0" w:line="240" w:lineRule="auto"/>
        <w:ind w:left="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pevné – bez pathologické hybnosti, snáší i zatěžování</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05"/>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na RTG snímku viditelná linie lomu se zaoblením a sklerotisací lomných ploch v čase, kdy by již zlomenina měla být zhojena (2-6 měsíců, dle typu zlomeniny)</w:t>
      </w:r>
    </w:p>
    <w:p w:rsidR="001E7EFD" w:rsidRPr="003B18D1" w:rsidRDefault="001E7EFD" w:rsidP="00C64484">
      <w:pPr>
        <w:numPr>
          <w:ilvl w:val="0"/>
          <w:numId w:val="105"/>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podle Čecha a Webera se paklouby dělí na (zjednodušené dělení na 3 základní typy: hypertrofický, defektní a atrofický):</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 xml:space="preserve">vitální </w:t>
      </w:r>
      <w:r w:rsidRPr="003B18D1">
        <w:rPr>
          <w:rFonts w:ascii="Times New Roman" w:eastAsia="Times New Roman" w:hAnsi="Times New Roman" w:cs="Times New Roman"/>
          <w:sz w:val="20"/>
          <w:szCs w:val="24"/>
        </w:rPr>
        <w:t>(nedostatečná stabilisace a imobilisace zlomeniny, dostatečné prokrvení a tendence k hojení)</w:t>
      </w:r>
    </w:p>
    <w:p w:rsidR="001E7EFD" w:rsidRPr="003B18D1" w:rsidRDefault="001E7EFD" w:rsidP="001E7EFD">
      <w:pPr>
        <w:spacing w:after="0" w:line="240" w:lineRule="auto"/>
        <w:jc w:val="both"/>
        <w:rPr>
          <w:rFonts w:ascii="Times New Roman" w:eastAsia="Times New Roman" w:hAnsi="Times New Roman" w:cs="Times New Roman"/>
          <w:b/>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hypertrofický</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 xml:space="preserve">normotrofický </w:t>
      </w:r>
      <w:r w:rsidRPr="003B18D1">
        <w:rPr>
          <w:rFonts w:ascii="Times New Roman" w:eastAsia="Times New Roman" w:hAnsi="Times New Roman" w:cs="Times New Roman"/>
          <w:sz w:val="20"/>
          <w:szCs w:val="24"/>
        </w:rPr>
        <w:t>– vzniká většinou u nestabilních osteosynthes</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 xml:space="preserve">oligotrofický </w:t>
      </w:r>
      <w:r w:rsidRPr="003B18D1">
        <w:rPr>
          <w:rFonts w:ascii="Times New Roman" w:eastAsia="Times New Roman" w:hAnsi="Times New Roman" w:cs="Times New Roman"/>
          <w:sz w:val="20"/>
          <w:szCs w:val="24"/>
        </w:rPr>
        <w:t>– vzniká většinou přetaženou skeletální trakcí</w:t>
      </w:r>
    </w:p>
    <w:p w:rsidR="001E7EFD" w:rsidRPr="003B18D1" w:rsidRDefault="001E7EFD" w:rsidP="001E7EFD">
      <w:pPr>
        <w:spacing w:after="0" w:line="240" w:lineRule="auto"/>
        <w:jc w:val="both"/>
        <w:rPr>
          <w:rFonts w:ascii="Times New Roman" w:eastAsia="Times New Roman" w:hAnsi="Times New Roman" w:cs="Times New Roman"/>
          <w:b/>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2.</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 xml:space="preserve">avitální </w:t>
      </w:r>
      <w:r w:rsidRPr="003B18D1">
        <w:rPr>
          <w:rFonts w:ascii="Times New Roman" w:eastAsia="Times New Roman" w:hAnsi="Times New Roman" w:cs="Times New Roman"/>
          <w:sz w:val="20"/>
          <w:szCs w:val="24"/>
        </w:rPr>
        <w:t>(nedostatečné prokrvení, sklerotisace nebo osteoporosa konců kostí)</w:t>
      </w:r>
    </w:p>
    <w:p w:rsidR="001E7EFD" w:rsidRPr="003B18D1" w:rsidRDefault="001E7EFD" w:rsidP="001E7EFD">
      <w:pPr>
        <w:spacing w:after="0" w:line="240" w:lineRule="auto"/>
        <w:jc w:val="both"/>
        <w:rPr>
          <w:rFonts w:ascii="Times New Roman" w:eastAsia="Times New Roman" w:hAnsi="Times New Roman" w:cs="Times New Roman"/>
          <w:b/>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dystrofický</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nekrotický</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lastRenderedPageBreak/>
        <w:t>c.</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defektní</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d.</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atrofický</w:t>
      </w:r>
    </w:p>
    <w:p w:rsidR="001E7EFD" w:rsidRPr="003B18D1" w:rsidRDefault="001E7EFD" w:rsidP="001E7EFD">
      <w:pPr>
        <w:spacing w:after="0" w:line="240" w:lineRule="auto"/>
        <w:jc w:val="both"/>
        <w:rPr>
          <w:rFonts w:ascii="Times New Roman" w:eastAsia="Times New Roman" w:hAnsi="Times New Roman" w:cs="Times New Roman"/>
          <w:b/>
          <w:sz w:val="20"/>
          <w:szCs w:val="24"/>
        </w:rPr>
      </w:pPr>
    </w:p>
    <w:p w:rsidR="001E7EFD" w:rsidRPr="003B18D1" w:rsidRDefault="001E7EFD" w:rsidP="00C64484">
      <w:pPr>
        <w:numPr>
          <w:ilvl w:val="0"/>
          <w:numId w:val="106"/>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nejzávažnější formou je </w:t>
      </w:r>
      <w:r w:rsidRPr="003B18D1">
        <w:rPr>
          <w:rFonts w:ascii="Times New Roman" w:eastAsia="Times New Roman" w:hAnsi="Times New Roman" w:cs="Times New Roman"/>
          <w:b/>
          <w:sz w:val="20"/>
          <w:szCs w:val="24"/>
        </w:rPr>
        <w:t>pakloub infikovaný</w:t>
      </w:r>
      <w:r w:rsidRPr="003B18D1">
        <w:rPr>
          <w:rFonts w:ascii="Times New Roman" w:eastAsia="Times New Roman" w:hAnsi="Times New Roman" w:cs="Times New Roman"/>
          <w:sz w:val="20"/>
          <w:szCs w:val="24"/>
        </w:rPr>
        <w:t>, vyskytující se u všech výše uvedených forem, může vést k amputaci končetiny</w:t>
      </w:r>
    </w:p>
    <w:p w:rsidR="001E7EFD" w:rsidRPr="003B18D1" w:rsidRDefault="001E7EFD" w:rsidP="00C64484">
      <w:pPr>
        <w:numPr>
          <w:ilvl w:val="0"/>
          <w:numId w:val="106"/>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zvláštním příkladem je pakloub tibie při zlomeninách bérce, kde se dříve zhojí fibula a působí jako rozpěrka (podobě při zlomeninách radia působí dřívější zhojení ulny) – před kompresí tibie je třeba část fibuly resekovat</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57"/>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léčba pakloubů:</w:t>
      </w:r>
    </w:p>
    <w:p w:rsidR="001E7EFD" w:rsidRPr="003B18D1" w:rsidRDefault="001E7EFD" w:rsidP="001E7EFD">
      <w:pPr>
        <w:spacing w:after="0" w:line="240" w:lineRule="auto"/>
        <w:ind w:left="357"/>
        <w:jc w:val="both"/>
        <w:rPr>
          <w:rFonts w:ascii="Times New Roman" w:eastAsia="Times New Roman" w:hAnsi="Times New Roman" w:cs="Times New Roman"/>
          <w:b/>
          <w:sz w:val="20"/>
          <w:szCs w:val="24"/>
        </w:rPr>
      </w:pPr>
    </w:p>
    <w:p w:rsidR="001E7EFD" w:rsidRPr="003B18D1" w:rsidRDefault="001E7EFD" w:rsidP="001E7EFD">
      <w:pPr>
        <w:spacing w:after="0" w:line="240" w:lineRule="auto"/>
        <w:ind w:left="357" w:hanging="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sidRPr="003B18D1">
        <w:rPr>
          <w:rFonts w:ascii="Times New Roman" w:eastAsia="Times New Roman" w:hAnsi="Times New Roman" w:cs="Times New Roman"/>
          <w:sz w:val="20"/>
          <w:szCs w:val="24"/>
        </w:rPr>
        <w:tab/>
        <w:t>hypertrofické paklouby – při OSY nepředvrtaným hřebem výměna za předvrtaný silnější hřeb, při dlahové OSY výměna za kompresní dlahu</w:t>
      </w:r>
    </w:p>
    <w:p w:rsidR="001E7EFD" w:rsidRPr="003B18D1" w:rsidRDefault="001E7EFD" w:rsidP="001E7EFD">
      <w:pPr>
        <w:spacing w:after="0" w:line="240" w:lineRule="auto"/>
        <w:ind w:left="357" w:hanging="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sidRPr="003B18D1">
        <w:rPr>
          <w:rFonts w:ascii="Times New Roman" w:eastAsia="Times New Roman" w:hAnsi="Times New Roman" w:cs="Times New Roman"/>
          <w:sz w:val="20"/>
          <w:szCs w:val="24"/>
        </w:rPr>
        <w:tab/>
        <w:t>atrofické nebo defektní paklouby – spongioplastika a imobilisace</w:t>
      </w:r>
    </w:p>
    <w:p w:rsidR="001E7EFD" w:rsidRPr="003B18D1" w:rsidRDefault="001E7EFD" w:rsidP="001E7EFD">
      <w:pPr>
        <w:spacing w:after="0" w:line="240" w:lineRule="auto"/>
        <w:ind w:left="357" w:hanging="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w:t>
      </w:r>
      <w:r w:rsidRPr="003B18D1">
        <w:rPr>
          <w:rFonts w:ascii="Times New Roman" w:eastAsia="Times New Roman" w:hAnsi="Times New Roman" w:cs="Times New Roman"/>
          <w:sz w:val="20"/>
          <w:szCs w:val="24"/>
        </w:rPr>
        <w:tab/>
        <w:t xml:space="preserve">infikované paklouby – zevní fixace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infekce</w:t>
      </w:r>
    </w:p>
    <w:p w:rsidR="001E7EFD" w:rsidRPr="003B18D1" w:rsidRDefault="001E7EFD" w:rsidP="001E7EFD">
      <w:pPr>
        <w:spacing w:after="0" w:line="240" w:lineRule="auto"/>
        <w:jc w:val="both"/>
        <w:rPr>
          <w:rFonts w:ascii="Times New Roman" w:eastAsia="Times New Roman" w:hAnsi="Times New Roman" w:cs="Times New Roman"/>
          <w:b/>
          <w:i/>
          <w:sz w:val="20"/>
          <w:szCs w:val="24"/>
          <w:u w:val="single"/>
        </w:rPr>
      </w:pPr>
    </w:p>
    <w:p w:rsidR="001E7EFD" w:rsidRPr="003B18D1" w:rsidRDefault="001E7EFD" w:rsidP="00C64484">
      <w:pPr>
        <w:numPr>
          <w:ilvl w:val="0"/>
          <w:numId w:val="107"/>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může se dostat do kosti a měkkých tkání při úraze (otevřené zlomeniny) nebo při ošetření zlomeniny, nejčastějšími pathogeny jsou Staphylococcus aureus a klostridia</w:t>
      </w:r>
    </w:p>
    <w:p w:rsidR="001E7EFD" w:rsidRPr="003B18D1" w:rsidRDefault="001E7EFD" w:rsidP="00C64484">
      <w:pPr>
        <w:numPr>
          <w:ilvl w:val="0"/>
          <w:numId w:val="107"/>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akutní infekt – operace (debridgement + lavage) a podávání ATB</w:t>
      </w:r>
    </w:p>
    <w:p w:rsidR="001E7EFD" w:rsidRPr="003B18D1" w:rsidRDefault="001E7EFD" w:rsidP="00C64484">
      <w:pPr>
        <w:numPr>
          <w:ilvl w:val="0"/>
          <w:numId w:val="107"/>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chronická infekce – infikovaný pakloub, poruchy hybnosti končetiny, chronické píštěle – léčba operační</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nervová dystrofie</w:t>
      </w:r>
    </w:p>
    <w:p w:rsidR="001E7EFD" w:rsidRPr="003B18D1" w:rsidRDefault="001E7EFD" w:rsidP="001E7EFD">
      <w:pPr>
        <w:spacing w:after="0" w:line="240" w:lineRule="auto"/>
        <w:jc w:val="both"/>
        <w:rPr>
          <w:rFonts w:ascii="Times New Roman" w:eastAsia="Times New Roman" w:hAnsi="Times New Roman" w:cs="Times New Roman"/>
          <w:b/>
          <w:i/>
          <w:sz w:val="20"/>
          <w:szCs w:val="24"/>
          <w:u w:val="single"/>
        </w:rPr>
      </w:pPr>
    </w:p>
    <w:p w:rsidR="001E7EFD" w:rsidRPr="003B18D1" w:rsidRDefault="001E7EFD" w:rsidP="00C64484">
      <w:pPr>
        <w:numPr>
          <w:ilvl w:val="0"/>
          <w:numId w:val="107"/>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při současném poranění periferních nervů u částečně nebo úplně ochrnutých končetin, bývají přítomny poruchy prokrvení, vede k rozvoji Sudeckova syndromu</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kausalgie</w:t>
      </w:r>
    </w:p>
    <w:p w:rsidR="001E7EFD" w:rsidRPr="003B18D1" w:rsidRDefault="001E7EFD" w:rsidP="001E7EFD">
      <w:pPr>
        <w:spacing w:after="0" w:line="240" w:lineRule="auto"/>
        <w:jc w:val="both"/>
        <w:rPr>
          <w:rFonts w:ascii="Times New Roman" w:eastAsia="Times New Roman" w:hAnsi="Times New Roman" w:cs="Times New Roman"/>
          <w:b/>
          <w:i/>
          <w:sz w:val="20"/>
          <w:szCs w:val="24"/>
          <w:u w:val="single"/>
        </w:rPr>
      </w:pPr>
    </w:p>
    <w:p w:rsidR="001E7EFD" w:rsidRPr="003B18D1" w:rsidRDefault="001E7EFD" w:rsidP="00C64484">
      <w:pPr>
        <w:numPr>
          <w:ilvl w:val="0"/>
          <w:numId w:val="107"/>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po neúplném poraněním periferních nervů, silná bolest při nepatrných podnětech (dotyk, změna teploty, hluk…), nemocní bývají neurotičtí</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b/>
          <w:sz w:val="20"/>
          <w:szCs w:val="24"/>
        </w:rPr>
        <w:t>poúrazová hyperpathie</w:t>
      </w:r>
    </w:p>
    <w:p w:rsidR="001E7EFD" w:rsidRPr="003B18D1" w:rsidRDefault="001E7EFD" w:rsidP="001E7EFD">
      <w:pPr>
        <w:spacing w:after="0" w:line="240" w:lineRule="auto"/>
        <w:jc w:val="both"/>
        <w:rPr>
          <w:rFonts w:ascii="Times New Roman" w:eastAsia="Times New Roman" w:hAnsi="Times New Roman" w:cs="Times New Roman"/>
          <w:b/>
          <w:i/>
          <w:sz w:val="20"/>
          <w:szCs w:val="24"/>
          <w:u w:val="single"/>
        </w:rPr>
      </w:pPr>
    </w:p>
    <w:p w:rsidR="001E7EFD" w:rsidRPr="003B18D1" w:rsidRDefault="001E7EFD" w:rsidP="00C64484">
      <w:pPr>
        <w:numPr>
          <w:ilvl w:val="0"/>
          <w:numId w:val="107"/>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difusní bodavé bolesti celé končetiny, rušící i spánek, léčba symptomatická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0"/>
          <w:u w:val="single"/>
        </w:rPr>
      </w:pPr>
      <w:r w:rsidRPr="003B18D1">
        <w:rPr>
          <w:rFonts w:ascii="Times New Roman" w:eastAsia="Times New Roman" w:hAnsi="Times New Roman" w:cs="Times New Roman"/>
          <w:b/>
          <w:sz w:val="20"/>
          <w:szCs w:val="20"/>
          <w:u w:val="single"/>
        </w:rPr>
        <w:t>Sudeckův algodystrofický syndrom</w:t>
      </w:r>
    </w:p>
    <w:p w:rsidR="001E7EFD" w:rsidRPr="003B18D1" w:rsidRDefault="001E7EFD" w:rsidP="001E7EFD">
      <w:pPr>
        <w:spacing w:after="0" w:line="240" w:lineRule="auto"/>
        <w:rPr>
          <w:rFonts w:ascii="Times New Roman" w:eastAsia="Times New Roman" w:hAnsi="Times New Roman" w:cs="Times New Roman"/>
          <w:b/>
          <w:sz w:val="20"/>
          <w:szCs w:val="24"/>
          <w:u w:val="single"/>
        </w:rPr>
      </w:pPr>
    </w:p>
    <w:p w:rsidR="001E7EFD" w:rsidRPr="003B18D1" w:rsidRDefault="001E7EFD" w:rsidP="00C64484">
      <w:pPr>
        <w:numPr>
          <w:ilvl w:val="0"/>
          <w:numId w:val="33"/>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vzniká po úrazech a zánětech jako cirkulační porucha (porucha sympatické inervace cév – poúrazový nebo zánětlivý edem komprimuje nervová vlákna (nejvíce postižena tenká vlákna sympatiku) – kontrakce cév, ztluštění medie – následná hypoxie vede k dekalcifikaci kostí a postižení měkkých tkání (svaly, kůže)</w:t>
      </w:r>
    </w:p>
    <w:p w:rsidR="001E7EFD" w:rsidRPr="003B18D1" w:rsidRDefault="001E7EFD" w:rsidP="00C64484">
      <w:pPr>
        <w:numPr>
          <w:ilvl w:val="0"/>
          <w:numId w:val="33"/>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klinicky vývoj ve 3 stadiích: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1. </w:t>
      </w:r>
      <w:r w:rsidRPr="003B18D1">
        <w:rPr>
          <w:rFonts w:ascii="Times New Roman" w:eastAsia="Times New Roman" w:hAnsi="Times New Roman" w:cs="Times New Roman"/>
          <w:sz w:val="20"/>
          <w:szCs w:val="24"/>
        </w:rPr>
        <w:tab/>
        <w:t>červené (obraz zánětu) – bolest, měkký edem, zarudnutí – při správné léčbě plně reversibilní</w:t>
      </w:r>
    </w:p>
    <w:p w:rsidR="001E7EFD" w:rsidRPr="003B18D1" w:rsidRDefault="001E7EFD" w:rsidP="001E7EFD">
      <w:pPr>
        <w:spacing w:after="0" w:line="240" w:lineRule="auto"/>
        <w:ind w:left="390" w:hanging="39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2. </w:t>
      </w:r>
      <w:r w:rsidRPr="003B18D1">
        <w:rPr>
          <w:rFonts w:ascii="Times New Roman" w:eastAsia="Times New Roman" w:hAnsi="Times New Roman" w:cs="Times New Roman"/>
          <w:sz w:val="20"/>
          <w:szCs w:val="24"/>
        </w:rPr>
        <w:tab/>
        <w:t>modré (obraz venostasy) – tužší otok, kůže lesklá, mramorovaná až cyanotická, bolest omezuje hybnost</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w:t>
      </w:r>
      <w:r w:rsidRPr="003B18D1">
        <w:rPr>
          <w:rFonts w:ascii="Times New Roman" w:eastAsia="Times New Roman" w:hAnsi="Times New Roman" w:cs="Times New Roman"/>
          <w:sz w:val="20"/>
          <w:szCs w:val="24"/>
        </w:rPr>
        <w:tab/>
        <w:t xml:space="preserve">bílé – atrofie svalstva a kůže s difusní osteoporosou, fibrosní ankylosa kloubů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w:t>
      </w:r>
      <w:r w:rsidRPr="003B18D1">
        <w:rPr>
          <w:rFonts w:ascii="Times New Roman" w:eastAsia="Times New Roman" w:hAnsi="Times New Roman" w:cs="Times New Roman"/>
          <w:sz w:val="20"/>
          <w:szCs w:val="24"/>
        </w:rPr>
        <w:tab/>
        <w:t>1. stadium se vyvíjí do 2 – 3 měsíců od úrazu</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w:t>
      </w:r>
      <w:r w:rsidRPr="003B18D1">
        <w:rPr>
          <w:rFonts w:ascii="Times New Roman" w:eastAsia="Times New Roman" w:hAnsi="Times New Roman" w:cs="Times New Roman"/>
          <w:sz w:val="20"/>
          <w:szCs w:val="24"/>
        </w:rPr>
        <w:tab/>
        <w:t xml:space="preserve">na RTG je difusní skvrnitá osteoporosa se zvýrazněním subchondrální struktury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b/>
          <w:sz w:val="20"/>
          <w:szCs w:val="24"/>
        </w:rPr>
        <w:t>prevence:</w:t>
      </w:r>
      <w:r w:rsidRPr="003B18D1">
        <w:rPr>
          <w:rFonts w:ascii="Times New Roman" w:eastAsia="Times New Roman" w:hAnsi="Times New Roman" w:cs="Times New Roman"/>
          <w:b/>
          <w:sz w:val="20"/>
          <w:szCs w:val="24"/>
        </w:rPr>
        <w:tab/>
      </w:r>
      <w:r w:rsidRPr="003B18D1">
        <w:rPr>
          <w:rFonts w:ascii="Times New Roman" w:eastAsia="Times New Roman" w:hAnsi="Times New Roman" w:cs="Times New Roman"/>
          <w:sz w:val="20"/>
          <w:szCs w:val="24"/>
        </w:rPr>
        <w:t>správná reposice a retence zlomenin, včasná rehabilitace</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aktivní cvičení všech neimobilisovaných kloubů</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neaplikovat teplo, masáže a cvičení vyvolávající bolest</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b/>
          <w:sz w:val="20"/>
          <w:szCs w:val="24"/>
        </w:rPr>
        <w:t>léčba:</w:t>
      </w:r>
      <w:r w:rsidRPr="003B18D1">
        <w:rPr>
          <w:rFonts w:ascii="Times New Roman" w:eastAsia="Times New Roman" w:hAnsi="Times New Roman" w:cs="Times New Roman"/>
          <w:b/>
          <w:sz w:val="20"/>
          <w:szCs w:val="24"/>
        </w:rPr>
        <w:tab/>
      </w:r>
      <w:r w:rsidRPr="003B18D1">
        <w:rPr>
          <w:rFonts w:ascii="Times New Roman" w:eastAsia="Times New Roman" w:hAnsi="Times New Roman" w:cs="Times New Roman"/>
          <w:sz w:val="20"/>
          <w:szCs w:val="24"/>
        </w:rPr>
        <w:t>medikamenty – antiflogistika, sympatolytika, antihistaminika, kortikoidy, vegetativní blokády</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 xml:space="preserve">aplikace Priessnitzových obkladů </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neurochirurgie – sympatektomie, centrální thermomyelokoagulace</w:t>
      </w:r>
    </w:p>
    <w:p w:rsidR="001E7EFD" w:rsidRDefault="001E7EFD" w:rsidP="001E7EFD">
      <w:pPr>
        <w:spacing w:after="0" w:line="240" w:lineRule="auto"/>
        <w:contextualSpacing/>
        <w:jc w:val="left"/>
        <w:rPr>
          <w:rFonts w:ascii="Times New Roman" w:eastAsia="Times New Roman" w:hAnsi="Times New Roman" w:cs="Times New Roman"/>
          <w:sz w:val="24"/>
          <w:szCs w:val="24"/>
        </w:rPr>
      </w:pPr>
    </w:p>
    <w:p w:rsidR="00D652E2" w:rsidRPr="003B18D1" w:rsidRDefault="00D652E2" w:rsidP="001E7EFD">
      <w:pPr>
        <w:spacing w:after="0" w:line="240" w:lineRule="auto"/>
        <w:contextualSpacing/>
        <w:jc w:val="left"/>
        <w:rPr>
          <w:rFonts w:ascii="Times New Roman" w:eastAsia="Times New Roman" w:hAnsi="Times New Roman" w:cs="Times New Roman"/>
          <w:sz w:val="24"/>
          <w:szCs w:val="24"/>
        </w:rPr>
      </w:pPr>
    </w:p>
    <w:p w:rsidR="001E7EFD" w:rsidRPr="003B18D1" w:rsidRDefault="001E7EFD" w:rsidP="001E7EFD">
      <w:pPr>
        <w:tabs>
          <w:tab w:val="left" w:pos="34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Konservativní léčba zlomenin</w:t>
      </w:r>
    </w:p>
    <w:p w:rsidR="001E7EFD" w:rsidRPr="003B18D1" w:rsidRDefault="001E7EFD" w:rsidP="001E7EFD">
      <w:pPr>
        <w:tabs>
          <w:tab w:val="left" w:pos="340"/>
        </w:tabs>
        <w:spacing w:after="0" w:line="240" w:lineRule="auto"/>
        <w:jc w:val="left"/>
        <w:rPr>
          <w:rFonts w:ascii="Times New Roman" w:eastAsia="Times New Roman" w:hAnsi="Times New Roman" w:cs="Times New Roman"/>
          <w:sz w:val="20"/>
          <w:szCs w:val="24"/>
        </w:rPr>
      </w:pPr>
    </w:p>
    <w:p w:rsidR="001E7EFD" w:rsidRPr="003B18D1" w:rsidRDefault="001E7EFD" w:rsidP="001E7EFD">
      <w:pPr>
        <w:tabs>
          <w:tab w:val="left" w:pos="340"/>
        </w:tabs>
        <w:spacing w:after="0" w:line="240" w:lineRule="auto"/>
        <w:jc w:val="left"/>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 </w:t>
      </w:r>
      <w:r w:rsidRPr="003B18D1">
        <w:rPr>
          <w:rFonts w:ascii="Times New Roman" w:eastAsia="Times New Roman" w:hAnsi="Times New Roman" w:cs="Times New Roman"/>
          <w:sz w:val="20"/>
          <w:szCs w:val="24"/>
        </w:rPr>
        <w:tab/>
        <w:t xml:space="preserve">cíle léčby zlomenin: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pStyle w:val="Odstavecseseznamem"/>
        <w:numPr>
          <w:ilvl w:val="0"/>
          <w:numId w:val="115"/>
        </w:numPr>
        <w:jc w:val="both"/>
        <w:rPr>
          <w:sz w:val="20"/>
        </w:rPr>
      </w:pPr>
      <w:r w:rsidRPr="003B18D1">
        <w:rPr>
          <w:sz w:val="20"/>
        </w:rPr>
        <w:t>obnovení</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   délky a osy končetiny ve všech 3 rovinách (u diafysárních zlomenin)</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   kongruence kloubních ploch (u intraartikulárních zlomenin)</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zhojení zlomeniny</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obnovení funkce</w:t>
      </w:r>
    </w:p>
    <w:p w:rsidR="001E7EFD" w:rsidRPr="003B18D1" w:rsidRDefault="001E7EFD" w:rsidP="001E7EFD">
      <w:pPr>
        <w:spacing w:after="0" w:line="240" w:lineRule="auto"/>
        <w:jc w:val="both"/>
        <w:rPr>
          <w:rFonts w:ascii="Times New Roman" w:eastAsia="Times New Roman" w:hAnsi="Times New Roman" w:cs="Times New Roman"/>
          <w:b/>
          <w:sz w:val="20"/>
          <w:szCs w:val="20"/>
          <w:u w:val="single"/>
        </w:rPr>
      </w:pPr>
    </w:p>
    <w:p w:rsidR="001E7EFD" w:rsidRPr="003B18D1" w:rsidRDefault="001E7EFD" w:rsidP="001E7EFD">
      <w:p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w:t>
      </w:r>
      <w:r w:rsidRPr="003B18D1">
        <w:rPr>
          <w:rFonts w:ascii="Times New Roman" w:eastAsia="Times New Roman" w:hAnsi="Times New Roman" w:cs="Times New Roman"/>
          <w:sz w:val="20"/>
          <w:szCs w:val="20"/>
        </w:rPr>
        <w:tab/>
        <w:t xml:space="preserve">postup při léčbě zlomenin se označuje jako </w:t>
      </w:r>
      <w:r w:rsidRPr="003B18D1">
        <w:rPr>
          <w:rFonts w:ascii="Times New Roman" w:eastAsia="Times New Roman" w:hAnsi="Times New Roman" w:cs="Times New Roman"/>
          <w:b/>
          <w:sz w:val="20"/>
          <w:szCs w:val="20"/>
        </w:rPr>
        <w:t xml:space="preserve">zásada 3 R </w:t>
      </w:r>
      <w:r w:rsidRPr="003B18D1">
        <w:rPr>
          <w:rFonts w:ascii="Times New Roman" w:eastAsia="Times New Roman" w:hAnsi="Times New Roman" w:cs="Times New Roman"/>
          <w:sz w:val="20"/>
          <w:szCs w:val="20"/>
        </w:rPr>
        <w:t>(reposice – retence – rehabilitace)</w:t>
      </w:r>
    </w:p>
    <w:p w:rsidR="001E7EFD" w:rsidRPr="003B18D1" w:rsidRDefault="001E7EFD" w:rsidP="001E7EFD">
      <w:pPr>
        <w:spacing w:after="0" w:line="240" w:lineRule="auto"/>
        <w:jc w:val="both"/>
        <w:rPr>
          <w:rFonts w:ascii="Times New Roman" w:eastAsia="Times New Roman" w:hAnsi="Times New Roman" w:cs="Times New Roman"/>
          <w:b/>
          <w:sz w:val="20"/>
          <w:szCs w:val="20"/>
        </w:rPr>
      </w:pPr>
    </w:p>
    <w:p w:rsidR="001E7EFD" w:rsidRPr="003B18D1" w:rsidRDefault="001E7EFD" w:rsidP="001E7EFD">
      <w:p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b/>
          <w:sz w:val="20"/>
          <w:szCs w:val="20"/>
        </w:rPr>
        <w:t>reposice zlomenin</w:t>
      </w:r>
    </w:p>
    <w:p w:rsidR="001E7EFD" w:rsidRPr="003B18D1" w:rsidRDefault="001E7EFD" w:rsidP="001E7EFD">
      <w:pPr>
        <w:spacing w:after="0" w:line="240" w:lineRule="auto"/>
        <w:jc w:val="both"/>
        <w:rPr>
          <w:rFonts w:ascii="Times New Roman" w:eastAsia="Times New Roman" w:hAnsi="Times New Roman" w:cs="Times New Roman"/>
          <w:sz w:val="20"/>
          <w:szCs w:val="20"/>
        </w:rPr>
      </w:pPr>
    </w:p>
    <w:p w:rsidR="001E7EFD" w:rsidRPr="003B18D1" w:rsidRDefault="001E7EFD" w:rsidP="00C64484">
      <w:pPr>
        <w:numPr>
          <w:ilvl w:val="0"/>
          <w:numId w:val="110"/>
        </w:num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 xml:space="preserve">reposice znamená napravení kostních fragmentů do postavení obnovující tvar kosti, může být: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pStyle w:val="Odstavecseseznamem"/>
        <w:numPr>
          <w:ilvl w:val="0"/>
          <w:numId w:val="116"/>
        </w:numPr>
        <w:jc w:val="both"/>
        <w:rPr>
          <w:sz w:val="20"/>
        </w:rPr>
      </w:pPr>
      <w:r w:rsidRPr="003B18D1">
        <w:rPr>
          <w:b/>
          <w:sz w:val="20"/>
        </w:rPr>
        <w:t xml:space="preserve">zavřená </w:t>
      </w:r>
      <w:r w:rsidRPr="003B18D1">
        <w:rPr>
          <w:sz w:val="20"/>
        </w:rPr>
        <w:t>– manuálně nebo na extenčním stole (v lokální nebo celkové anestesii – uvolnění svalů), pak kontrola RTG a fixace (sádrová, zavedení implantátů)</w:t>
      </w:r>
    </w:p>
    <w:p w:rsidR="001E7EFD" w:rsidRPr="003B18D1" w:rsidRDefault="001E7EFD" w:rsidP="00C64484">
      <w:pPr>
        <w:pStyle w:val="Odstavecseseznamem"/>
        <w:numPr>
          <w:ilvl w:val="0"/>
          <w:numId w:val="116"/>
        </w:numPr>
        <w:jc w:val="both"/>
        <w:rPr>
          <w:sz w:val="20"/>
        </w:rPr>
      </w:pPr>
      <w:r w:rsidRPr="003B18D1">
        <w:rPr>
          <w:b/>
          <w:sz w:val="20"/>
        </w:rPr>
        <w:t>otevřená</w:t>
      </w:r>
      <w:r w:rsidRPr="003B18D1">
        <w:rPr>
          <w:sz w:val="20"/>
        </w:rPr>
        <w:t xml:space="preserve"> – operace v celkové anestesii, pronikáme měkkými tkáněmi ke zlomenině, kterou tak převádíme</w:t>
      </w:r>
      <w:r>
        <w:rPr>
          <w:sz w:val="20"/>
        </w:rPr>
        <w:t xml:space="preserve"> </w:t>
      </w:r>
      <w:r w:rsidRPr="003B18D1">
        <w:rPr>
          <w:sz w:val="20"/>
        </w:rPr>
        <w:t xml:space="preserve">v otevřenou a reponujeme pod kontrolou zraku, zpravidla navazuje osteosynthesa </w:t>
      </w:r>
    </w:p>
    <w:p w:rsidR="001E7EFD" w:rsidRPr="003B18D1" w:rsidRDefault="001E7EFD" w:rsidP="00C64484">
      <w:pPr>
        <w:pStyle w:val="Odstavecseseznamem"/>
        <w:numPr>
          <w:ilvl w:val="0"/>
          <w:numId w:val="116"/>
        </w:numPr>
        <w:jc w:val="both"/>
        <w:rPr>
          <w:sz w:val="20"/>
        </w:rPr>
      </w:pPr>
      <w:r w:rsidRPr="003B18D1">
        <w:rPr>
          <w:b/>
          <w:sz w:val="20"/>
        </w:rPr>
        <w:t>interferenční</w:t>
      </w:r>
      <w:r w:rsidRPr="003B18D1">
        <w:rPr>
          <w:sz w:val="20"/>
        </w:rPr>
        <w:t xml:space="preserve"> – napravení úlomků pomocí částečně fixovaného implantátu nebo nástrojů perkutánně zavedených mimo zlomeninu</w:t>
      </w:r>
    </w:p>
    <w:p w:rsidR="001E7EFD" w:rsidRPr="003B18D1" w:rsidRDefault="001E7EFD" w:rsidP="001E7EFD">
      <w:pPr>
        <w:spacing w:after="0" w:line="240" w:lineRule="auto"/>
        <w:jc w:val="both"/>
        <w:rPr>
          <w:rFonts w:ascii="Times New Roman" w:eastAsia="Times New Roman" w:hAnsi="Times New Roman" w:cs="Times New Roman"/>
          <w:sz w:val="20"/>
          <w:szCs w:val="20"/>
        </w:rPr>
      </w:pPr>
    </w:p>
    <w:p w:rsidR="001E7EFD" w:rsidRPr="003B18D1" w:rsidRDefault="001E7EFD" w:rsidP="001E7EFD">
      <w:pPr>
        <w:spacing w:after="0" w:line="240" w:lineRule="auto"/>
        <w:jc w:val="both"/>
        <w:rPr>
          <w:rFonts w:ascii="Times New Roman" w:eastAsia="Times New Roman" w:hAnsi="Times New Roman" w:cs="Times New Roman"/>
          <w:b/>
          <w:sz w:val="20"/>
          <w:szCs w:val="20"/>
        </w:rPr>
      </w:pPr>
      <w:r w:rsidRPr="003B18D1">
        <w:rPr>
          <w:rFonts w:ascii="Times New Roman" w:eastAsia="Times New Roman" w:hAnsi="Times New Roman" w:cs="Times New Roman"/>
          <w:b/>
          <w:sz w:val="20"/>
          <w:szCs w:val="20"/>
        </w:rPr>
        <w:t>retence</w:t>
      </w:r>
    </w:p>
    <w:p w:rsidR="001E7EFD" w:rsidRPr="003B18D1" w:rsidRDefault="001E7EFD" w:rsidP="001E7EFD">
      <w:pPr>
        <w:spacing w:after="0" w:line="240" w:lineRule="auto"/>
        <w:jc w:val="both"/>
        <w:rPr>
          <w:rFonts w:ascii="Times New Roman" w:eastAsia="Times New Roman" w:hAnsi="Times New Roman" w:cs="Times New Roman"/>
          <w:b/>
          <w:sz w:val="20"/>
          <w:szCs w:val="20"/>
          <w:u w:val="single"/>
        </w:rPr>
      </w:pPr>
    </w:p>
    <w:p w:rsidR="001E7EFD" w:rsidRPr="003B18D1" w:rsidRDefault="001E7EFD" w:rsidP="001E7EFD">
      <w:p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1.</w:t>
      </w:r>
      <w:r>
        <w:rPr>
          <w:rFonts w:ascii="Times New Roman" w:eastAsia="Times New Roman" w:hAnsi="Times New Roman" w:cs="Times New Roman"/>
          <w:sz w:val="20"/>
          <w:szCs w:val="20"/>
        </w:rPr>
        <w:tab/>
      </w:r>
      <w:r w:rsidRPr="003B18D1">
        <w:rPr>
          <w:rFonts w:ascii="Times New Roman" w:eastAsia="Times New Roman" w:hAnsi="Times New Roman" w:cs="Times New Roman"/>
          <w:b/>
          <w:sz w:val="20"/>
          <w:szCs w:val="20"/>
        </w:rPr>
        <w:t xml:space="preserve">operační </w:t>
      </w:r>
      <w:r w:rsidRPr="003B18D1">
        <w:rPr>
          <w:rFonts w:ascii="Times New Roman" w:eastAsia="Times New Roman" w:hAnsi="Times New Roman" w:cs="Times New Roman"/>
          <w:sz w:val="20"/>
          <w:szCs w:val="20"/>
        </w:rPr>
        <w:t>– osteosynthesa – pomocí kovových materiálů (zevní, vnitřní – intra-, extramedulární)</w:t>
      </w:r>
    </w:p>
    <w:p w:rsidR="001E7EFD" w:rsidRPr="003B18D1" w:rsidRDefault="001E7EFD" w:rsidP="001E7EFD">
      <w:p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2.</w:t>
      </w:r>
      <w:r>
        <w:rPr>
          <w:rFonts w:ascii="Times New Roman" w:eastAsia="Times New Roman" w:hAnsi="Times New Roman" w:cs="Times New Roman"/>
          <w:sz w:val="20"/>
          <w:szCs w:val="20"/>
        </w:rPr>
        <w:tab/>
      </w:r>
      <w:r w:rsidRPr="003B18D1">
        <w:rPr>
          <w:rFonts w:ascii="Times New Roman" w:eastAsia="Times New Roman" w:hAnsi="Times New Roman" w:cs="Times New Roman"/>
          <w:b/>
          <w:sz w:val="20"/>
          <w:szCs w:val="20"/>
        </w:rPr>
        <w:t>konservativn</w:t>
      </w:r>
      <w:r>
        <w:rPr>
          <w:rFonts w:ascii="Times New Roman" w:eastAsia="Times New Roman" w:hAnsi="Times New Roman" w:cs="Times New Roman"/>
          <w:b/>
          <w:sz w:val="20"/>
          <w:szCs w:val="20"/>
        </w:rPr>
        <w:t xml:space="preserve">í </w:t>
      </w:r>
      <w:r w:rsidRPr="003B18D1">
        <w:rPr>
          <w:rFonts w:ascii="Times New Roman" w:eastAsia="Times New Roman" w:hAnsi="Times New Roman" w:cs="Times New Roman"/>
          <w:sz w:val="20"/>
          <w:szCs w:val="20"/>
        </w:rPr>
        <w:t xml:space="preserve">– různé typy fixačních obvazů (zejména sádrových) </w:t>
      </w:r>
    </w:p>
    <w:p w:rsidR="001E7EFD" w:rsidRPr="003B18D1" w:rsidRDefault="001E7EFD" w:rsidP="001E7EFD">
      <w:pPr>
        <w:spacing w:after="0" w:line="240" w:lineRule="auto"/>
        <w:jc w:val="both"/>
        <w:rPr>
          <w:rFonts w:ascii="Times New Roman" w:eastAsia="Times New Roman" w:hAnsi="Times New Roman" w:cs="Times New Roman"/>
          <w:sz w:val="20"/>
          <w:szCs w:val="20"/>
        </w:rPr>
      </w:pPr>
    </w:p>
    <w:p w:rsidR="001E7EFD" w:rsidRPr="003B18D1" w:rsidRDefault="001E7EFD" w:rsidP="001E7EFD">
      <w:pPr>
        <w:spacing w:after="0" w:line="240" w:lineRule="auto"/>
        <w:jc w:val="both"/>
        <w:rPr>
          <w:rFonts w:ascii="Times New Roman" w:eastAsia="Times New Roman" w:hAnsi="Times New Roman" w:cs="Times New Roman"/>
          <w:b/>
          <w:sz w:val="20"/>
          <w:szCs w:val="20"/>
        </w:rPr>
      </w:pPr>
      <w:r w:rsidRPr="003B18D1">
        <w:rPr>
          <w:rFonts w:ascii="Times New Roman" w:eastAsia="Times New Roman" w:hAnsi="Times New Roman" w:cs="Times New Roman"/>
          <w:b/>
          <w:sz w:val="20"/>
          <w:szCs w:val="20"/>
        </w:rPr>
        <w:t>rehabilitace</w:t>
      </w:r>
    </w:p>
    <w:p w:rsidR="001E7EFD" w:rsidRPr="003B18D1" w:rsidRDefault="001E7EFD" w:rsidP="001E7EFD">
      <w:pPr>
        <w:spacing w:after="0" w:line="240" w:lineRule="auto"/>
        <w:jc w:val="both"/>
        <w:rPr>
          <w:rFonts w:ascii="Times New Roman" w:eastAsia="Times New Roman" w:hAnsi="Times New Roman" w:cs="Times New Roman"/>
          <w:b/>
          <w:sz w:val="20"/>
          <w:szCs w:val="20"/>
          <w:u w:val="single"/>
        </w:rPr>
      </w:pPr>
    </w:p>
    <w:p w:rsidR="001E7EFD" w:rsidRPr="003B18D1" w:rsidRDefault="001E7EFD" w:rsidP="00C64484">
      <w:pPr>
        <w:numPr>
          <w:ilvl w:val="0"/>
          <w:numId w:val="110"/>
        </w:num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spočívá v aktivním procvičování nefixovaných kloubů i v pohybech fixovanou končetinou (svalová činnost zlepšuje prokrvení a hojení), nemá působit bolest, zabraňuje tak svalovým atrofiím, ztuhlosti kloubů, zlepšuje poruchy prokrvení (edemy), zabraňuje thrombose a osteoporose</w:t>
      </w:r>
    </w:p>
    <w:p w:rsidR="001E7EFD" w:rsidRPr="003B18D1" w:rsidRDefault="001E7EFD" w:rsidP="00C64484">
      <w:pPr>
        <w:numPr>
          <w:ilvl w:val="0"/>
          <w:numId w:val="110"/>
        </w:num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 xml:space="preserve">nikdy neaplikujeme nadměrné teplo, pouze vlhké teplo – Priessnitzovy zábaly (vlažný obklad se pod suchým zábalem zahřívá na tělesnou teplotu) </w:t>
      </w:r>
    </w:p>
    <w:p w:rsidR="001E7EFD" w:rsidRPr="003B18D1" w:rsidRDefault="001E7EFD" w:rsidP="001E7EFD">
      <w:pPr>
        <w:spacing w:after="0" w:line="240" w:lineRule="auto"/>
        <w:jc w:val="both"/>
        <w:rPr>
          <w:rFonts w:ascii="Times New Roman" w:eastAsia="Times New Roman" w:hAnsi="Times New Roman" w:cs="Times New Roman"/>
          <w:sz w:val="20"/>
          <w:szCs w:val="20"/>
          <w:u w:val="single"/>
        </w:rPr>
      </w:pPr>
    </w:p>
    <w:p w:rsidR="001E7EFD" w:rsidRPr="003B18D1" w:rsidRDefault="001E7EFD" w:rsidP="001E7EFD">
      <w:pPr>
        <w:tabs>
          <w:tab w:val="left" w:pos="340"/>
        </w:tabs>
        <w:spacing w:after="0" w:line="240" w:lineRule="auto"/>
        <w:jc w:val="both"/>
        <w:rPr>
          <w:rFonts w:ascii="Times New Roman" w:eastAsia="Times New Roman" w:hAnsi="Times New Roman" w:cs="Times New Roman"/>
          <w:b/>
          <w:sz w:val="20"/>
          <w:szCs w:val="20"/>
          <w:u w:val="single"/>
        </w:rPr>
      </w:pPr>
      <w:r w:rsidRPr="003B18D1">
        <w:rPr>
          <w:rFonts w:ascii="Times New Roman" w:eastAsia="Times New Roman" w:hAnsi="Times New Roman" w:cs="Times New Roman"/>
          <w:b/>
          <w:sz w:val="20"/>
          <w:szCs w:val="20"/>
          <w:u w:val="single"/>
        </w:rPr>
        <w:t>konservativní léčba zlomenin</w:t>
      </w:r>
    </w:p>
    <w:p w:rsidR="001E7EFD" w:rsidRPr="003B18D1" w:rsidRDefault="001E7EFD" w:rsidP="001E7EFD">
      <w:pPr>
        <w:tabs>
          <w:tab w:val="left" w:pos="340"/>
        </w:tabs>
        <w:spacing w:after="0" w:line="240" w:lineRule="auto"/>
        <w:rPr>
          <w:rFonts w:ascii="Times New Roman" w:eastAsia="Times New Roman" w:hAnsi="Times New Roman" w:cs="Times New Roman"/>
          <w:b/>
          <w:sz w:val="20"/>
          <w:szCs w:val="24"/>
          <w:u w:val="single"/>
        </w:rPr>
      </w:pPr>
    </w:p>
    <w:p w:rsidR="001E7EFD" w:rsidRPr="003B18D1" w:rsidRDefault="001E7EFD" w:rsidP="001E7EFD">
      <w:pPr>
        <w:spacing w:after="0" w:line="240" w:lineRule="auto"/>
        <w:ind w:left="340" w:hanging="340"/>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w:t>
      </w:r>
      <w:r w:rsidRPr="003B18D1">
        <w:rPr>
          <w:rFonts w:ascii="Times New Roman" w:eastAsia="Times New Roman" w:hAnsi="Times New Roman" w:cs="Times New Roman"/>
          <w:sz w:val="20"/>
          <w:szCs w:val="20"/>
        </w:rPr>
        <w:tab/>
        <w:t>spočívá v </w:t>
      </w:r>
      <w:r w:rsidRPr="003B18D1">
        <w:rPr>
          <w:rFonts w:ascii="Times New Roman" w:eastAsia="Times New Roman" w:hAnsi="Times New Roman" w:cs="Times New Roman"/>
          <w:b/>
          <w:sz w:val="20"/>
          <w:szCs w:val="20"/>
        </w:rPr>
        <w:t xml:space="preserve">zavřené reposici </w:t>
      </w:r>
      <w:r w:rsidRPr="003B18D1">
        <w:rPr>
          <w:rFonts w:ascii="Times New Roman" w:eastAsia="Times New Roman" w:hAnsi="Times New Roman" w:cs="Times New Roman"/>
          <w:sz w:val="20"/>
          <w:szCs w:val="20"/>
        </w:rPr>
        <w:t xml:space="preserve">(tahem a protitahem v lokální nebo celkové anestesii), a </w:t>
      </w:r>
      <w:r w:rsidRPr="003B18D1">
        <w:rPr>
          <w:rFonts w:ascii="Times New Roman" w:eastAsia="Times New Roman" w:hAnsi="Times New Roman" w:cs="Times New Roman"/>
          <w:b/>
          <w:sz w:val="20"/>
          <w:szCs w:val="20"/>
        </w:rPr>
        <w:t xml:space="preserve">imobilisaci </w:t>
      </w:r>
      <w:r w:rsidRPr="003B18D1">
        <w:rPr>
          <w:rFonts w:ascii="Times New Roman" w:eastAsia="Times New Roman" w:hAnsi="Times New Roman" w:cs="Times New Roman"/>
          <w:sz w:val="20"/>
          <w:szCs w:val="20"/>
        </w:rPr>
        <w:t xml:space="preserve">fixačním obvazem (sádrový obvaz, ortesy) nebo skeletální trakcí (Kirschnerova extense, náplasťová extense, Crutschfieldova svorka) </w:t>
      </w:r>
    </w:p>
    <w:p w:rsidR="001E7EFD" w:rsidRPr="003B18D1" w:rsidRDefault="001E7EFD" w:rsidP="001E7EFD">
      <w:pPr>
        <w:spacing w:after="0" w:line="240" w:lineRule="auto"/>
        <w:jc w:val="left"/>
        <w:rPr>
          <w:rFonts w:ascii="Times New Roman" w:eastAsia="Times New Roman" w:hAnsi="Times New Roman" w:cs="Times New Roman"/>
          <w:b/>
          <w:caps/>
          <w:sz w:val="20"/>
          <w:szCs w:val="20"/>
          <w:u w:val="single"/>
        </w:rPr>
      </w:pPr>
    </w:p>
    <w:p w:rsidR="001E7EFD" w:rsidRPr="003B18D1" w:rsidRDefault="001E7EFD" w:rsidP="00C64484">
      <w:pPr>
        <w:pStyle w:val="Odstavecseseznamem"/>
        <w:numPr>
          <w:ilvl w:val="0"/>
          <w:numId w:val="117"/>
        </w:numPr>
        <w:jc w:val="both"/>
        <w:rPr>
          <w:sz w:val="20"/>
        </w:rPr>
      </w:pPr>
      <w:r w:rsidRPr="003B18D1">
        <w:rPr>
          <w:sz w:val="20"/>
        </w:rPr>
        <w:t>nedislokované zlomeniny</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10"/>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znehybnění sádrovým obvazem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pStyle w:val="Odstavecseseznamem"/>
        <w:numPr>
          <w:ilvl w:val="0"/>
          <w:numId w:val="117"/>
        </w:numPr>
        <w:jc w:val="both"/>
        <w:rPr>
          <w:sz w:val="20"/>
        </w:rPr>
      </w:pPr>
      <w:r w:rsidRPr="003B18D1">
        <w:rPr>
          <w:sz w:val="20"/>
        </w:rPr>
        <w:t>dislokované zlomeniny</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10"/>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zavřená reposice a znehybnění sádrovým obvazem, tahem (extensí – pohyblivá, výjimečně pevná trakce) nebo transfixací Kirschnerovými dráty</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pohyblivá trakce – Kirschnerova extense, náplasťová extense, Crutchfielova svorka, visací sádra</w:t>
      </w:r>
    </w:p>
    <w:p w:rsidR="001E7EFD" w:rsidRPr="003B18D1" w:rsidRDefault="001E7EFD" w:rsidP="001E7EFD">
      <w:pPr>
        <w:spacing w:after="0" w:line="240" w:lineRule="auto"/>
        <w:ind w:left="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pevná trakce – Thomasova, Dieterichova dlaha</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10"/>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skeletální trakce je indikována u zlomenin s tendencí ke kontrakci úlomků, jde vlastně o kontinuální reposici (ne imobilisaci), hrozí kanálkový infekt až osteomyelitida, nemá trvat déle než 3 týdny, tuto metodu je lépe nahradit zevní fixací</w:t>
      </w:r>
    </w:p>
    <w:p w:rsidR="001E7EFD" w:rsidRPr="003B18D1" w:rsidRDefault="001E7EFD" w:rsidP="00C64484">
      <w:pPr>
        <w:numPr>
          <w:ilvl w:val="0"/>
          <w:numId w:val="110"/>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u nitrokloubních zlomenin je nutná přesná reposice </w:t>
      </w:r>
    </w:p>
    <w:p w:rsidR="001E7EFD" w:rsidRPr="003B18D1" w:rsidRDefault="001E7EFD" w:rsidP="00C64484">
      <w:pPr>
        <w:numPr>
          <w:ilvl w:val="0"/>
          <w:numId w:val="110"/>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lastRenderedPageBreak/>
        <w:t xml:space="preserve">u diafys lze tolerovat mírnou dislokaci (kontakt lomných ploch u příčných zlomenin musí být alespoň ze 2/3, ad axim do 5 stupňů), zvláště u dětských zlomenin kde je remodelační schopnost kostí značná (upravují se odchylky k ose a ke straně, ovšem odchylka rotační se růstem neupraví nikdy!!)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11"/>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nevýhodou je dlouhodobá imobilisace se vznikem tzv. </w:t>
      </w:r>
      <w:r w:rsidRPr="003B18D1">
        <w:rPr>
          <w:rFonts w:ascii="Times New Roman" w:eastAsia="Times New Roman" w:hAnsi="Times New Roman" w:cs="Times New Roman"/>
          <w:b/>
          <w:sz w:val="20"/>
          <w:szCs w:val="24"/>
        </w:rPr>
        <w:t>zlomeninové nemoci</w:t>
      </w:r>
      <w:r w:rsidRPr="003B18D1">
        <w:rPr>
          <w:rFonts w:ascii="Times New Roman" w:eastAsia="Times New Roman" w:hAnsi="Times New Roman" w:cs="Times New Roman"/>
          <w:sz w:val="20"/>
          <w:szCs w:val="24"/>
        </w:rPr>
        <w:t xml:space="preserve"> (osteoporosa z inaktivity, svalové atrofie a kontraktury, poúrazová arthrosa, otoky, Sudeckova dystrofie)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0"/>
          <w:u w:val="single"/>
        </w:rPr>
      </w:pPr>
      <w:r w:rsidRPr="003B18D1">
        <w:rPr>
          <w:rFonts w:ascii="Times New Roman" w:eastAsia="Times New Roman" w:hAnsi="Times New Roman" w:cs="Times New Roman"/>
          <w:b/>
          <w:sz w:val="20"/>
          <w:szCs w:val="20"/>
          <w:u w:val="single"/>
        </w:rPr>
        <w:t>funkční léčba zlomenin</w:t>
      </w:r>
    </w:p>
    <w:p w:rsidR="001E7EFD" w:rsidRPr="003B18D1" w:rsidRDefault="001E7EFD" w:rsidP="001E7EFD">
      <w:pPr>
        <w:spacing w:after="0" w:line="240" w:lineRule="auto"/>
        <w:jc w:val="left"/>
        <w:rPr>
          <w:rFonts w:ascii="Times New Roman" w:eastAsia="Times New Roman" w:hAnsi="Times New Roman" w:cs="Times New Roman"/>
          <w:b/>
          <w:sz w:val="20"/>
          <w:szCs w:val="24"/>
          <w:u w:val="single"/>
        </w:rPr>
      </w:pPr>
    </w:p>
    <w:p w:rsidR="001E7EFD" w:rsidRPr="003B18D1" w:rsidRDefault="001E7EFD" w:rsidP="00C64484">
      <w:pPr>
        <w:numPr>
          <w:ilvl w:val="0"/>
          <w:numId w:val="111"/>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metoda vyvinutá Sarmientem</w:t>
      </w:r>
    </w:p>
    <w:p w:rsidR="001E7EFD" w:rsidRPr="003B18D1" w:rsidRDefault="001E7EFD" w:rsidP="00C64484">
      <w:pPr>
        <w:numPr>
          <w:ilvl w:val="0"/>
          <w:numId w:val="111"/>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spočívá v přiložení objímky v místě zlomeniny (není dodržena zásada imobilisace sousedních dvou kloubů), kdy svalovou činností při pohybech v sousedících kloubech měkké tkáně tlačí na zlomeninu, zabraňují vzájemným pohybům fragmentů a stimulují tvorbu periostálního svalku – zhojení je tak rychlejší </w:t>
      </w:r>
    </w:p>
    <w:p w:rsidR="001E7EFD" w:rsidRPr="003B18D1" w:rsidRDefault="001E7EFD" w:rsidP="00C64484">
      <w:pPr>
        <w:numPr>
          <w:ilvl w:val="0"/>
          <w:numId w:val="111"/>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praktické provedení – reposice, SF na 3 týdny, pak náhrada objímkou k doléčení</w:t>
      </w:r>
    </w:p>
    <w:p w:rsidR="001E7EFD" w:rsidRPr="003B18D1" w:rsidRDefault="001E7EFD" w:rsidP="00C64484">
      <w:pPr>
        <w:numPr>
          <w:ilvl w:val="0"/>
          <w:numId w:val="111"/>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příklady: zlomenina diafysy humeru (objímka pouze na paži), zlomenina diafysy tibie (znehybnění pouze hlezna, ale nikoli kolene) </w:t>
      </w:r>
    </w:p>
    <w:p w:rsidR="001E7EFD" w:rsidRPr="003B18D1" w:rsidRDefault="001E7EFD" w:rsidP="001E7EFD">
      <w:pPr>
        <w:tabs>
          <w:tab w:val="left" w:pos="340"/>
        </w:tabs>
        <w:spacing w:after="0" w:line="240" w:lineRule="auto"/>
        <w:rPr>
          <w:rFonts w:ascii="Times New Roman" w:eastAsia="Times New Roman" w:hAnsi="Times New Roman" w:cs="Times New Roman"/>
          <w:b/>
          <w:sz w:val="24"/>
          <w:szCs w:val="24"/>
          <w:u w:val="single"/>
        </w:rPr>
      </w:pPr>
    </w:p>
    <w:p w:rsidR="001E7EFD" w:rsidRPr="003B18D1" w:rsidRDefault="001E7EFD" w:rsidP="001E7EFD">
      <w:pPr>
        <w:tabs>
          <w:tab w:val="left" w:pos="34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Operační léčba zlomenin</w:t>
      </w:r>
    </w:p>
    <w:p w:rsidR="001E7EFD" w:rsidRPr="003B18D1" w:rsidRDefault="001E7EFD" w:rsidP="001E7EFD">
      <w:pPr>
        <w:tabs>
          <w:tab w:val="left" w:pos="340"/>
        </w:tabs>
        <w:spacing w:after="0" w:line="240" w:lineRule="auto"/>
        <w:rPr>
          <w:rFonts w:ascii="Times New Roman" w:eastAsia="Times New Roman" w:hAnsi="Times New Roman" w:cs="Times New Roman"/>
          <w:b/>
          <w:sz w:val="20"/>
          <w:szCs w:val="20"/>
          <w:u w:val="single"/>
        </w:rPr>
      </w:pPr>
    </w:p>
    <w:p w:rsidR="001E7EFD" w:rsidRPr="003B18D1" w:rsidRDefault="001E7EFD" w:rsidP="001E7EFD">
      <w:pPr>
        <w:tabs>
          <w:tab w:val="left" w:pos="340"/>
        </w:tabs>
        <w:spacing w:after="0" w:line="240" w:lineRule="auto"/>
        <w:ind w:left="340" w:hanging="340"/>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w:t>
      </w:r>
      <w:r w:rsidRPr="003B18D1">
        <w:rPr>
          <w:rFonts w:ascii="Times New Roman" w:eastAsia="Times New Roman" w:hAnsi="Times New Roman" w:cs="Times New Roman"/>
          <w:sz w:val="20"/>
          <w:szCs w:val="20"/>
        </w:rPr>
        <w:tab/>
        <w:t xml:space="preserve">operační léčba zlomenin = </w:t>
      </w:r>
      <w:r w:rsidRPr="003B18D1">
        <w:rPr>
          <w:rFonts w:ascii="Times New Roman" w:eastAsia="Times New Roman" w:hAnsi="Times New Roman" w:cs="Times New Roman"/>
          <w:b/>
          <w:sz w:val="20"/>
          <w:szCs w:val="20"/>
        </w:rPr>
        <w:t>osteosynthesa</w:t>
      </w:r>
      <w:r w:rsidRPr="003B18D1">
        <w:rPr>
          <w:rFonts w:ascii="Times New Roman" w:eastAsia="Times New Roman" w:hAnsi="Times New Roman" w:cs="Times New Roman"/>
          <w:sz w:val="20"/>
          <w:szCs w:val="20"/>
        </w:rPr>
        <w:t xml:space="preserve"> - stabilisace zlomeniny spojením kostních fragmentů kovovými implantáty (dlahy, šrouby, dráty, hřeby, zevní fixatéry), kostní fragmenty jsou znehybněny tak, že je umožněn volný pohyb přilehlých kloubů (umožňuje časnou mobilisaci) a jsou eliminovány svalové síly, působící dislokaci úlomků,  předchází reposice a profylakticky ATB (Vulmizolin 1 – </w:t>
      </w:r>
      <w:smartTag w:uri="urn:schemas-microsoft-com:office:smarttags" w:element="metricconverter">
        <w:smartTagPr>
          <w:attr w:name="ProductID" w:val="2 g"/>
        </w:smartTagPr>
        <w:r w:rsidRPr="003B18D1">
          <w:rPr>
            <w:rFonts w:ascii="Times New Roman" w:eastAsia="Times New Roman" w:hAnsi="Times New Roman" w:cs="Times New Roman"/>
            <w:sz w:val="20"/>
            <w:szCs w:val="20"/>
          </w:rPr>
          <w:t>2 g</w:t>
        </w:r>
      </w:smartTag>
      <w:r w:rsidRPr="003B18D1">
        <w:rPr>
          <w:rFonts w:ascii="Times New Roman" w:eastAsia="Times New Roman" w:hAnsi="Times New Roman" w:cs="Times New Roman"/>
          <w:sz w:val="20"/>
          <w:szCs w:val="20"/>
        </w:rPr>
        <w:t xml:space="preserve"> i.v., při alergii na cefalosporiny Klimicin 300 – 600 mg i.v.) </w:t>
      </w:r>
    </w:p>
    <w:p w:rsidR="001E7EFD" w:rsidRPr="003B18D1" w:rsidRDefault="001E7EFD" w:rsidP="00C64484">
      <w:pPr>
        <w:numPr>
          <w:ilvl w:val="0"/>
          <w:numId w:val="112"/>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výhodou je možnost časné mobilisace (nevznikají atrofie a kontraktury)</w:t>
      </w:r>
    </w:p>
    <w:p w:rsidR="001E7EFD" w:rsidRPr="003B18D1" w:rsidRDefault="001E7EFD" w:rsidP="00C64484">
      <w:pPr>
        <w:numPr>
          <w:ilvl w:val="0"/>
          <w:numId w:val="112"/>
        </w:num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sz w:val="20"/>
          <w:szCs w:val="24"/>
        </w:rPr>
        <w:t>nevýhodou je risiko infekce (ranné i kostní) a prodloužení doby hojení kosti</w:t>
      </w:r>
    </w:p>
    <w:p w:rsidR="001E7EFD" w:rsidRPr="003B18D1" w:rsidRDefault="001E7EFD" w:rsidP="00C64484">
      <w:pPr>
        <w:numPr>
          <w:ilvl w:val="0"/>
          <w:numId w:val="112"/>
        </w:numPr>
        <w:spacing w:after="0" w:line="240" w:lineRule="auto"/>
        <w:jc w:val="both"/>
        <w:rPr>
          <w:rFonts w:ascii="Times New Roman" w:eastAsia="Times New Roman" w:hAnsi="Times New Roman" w:cs="Times New Roman"/>
          <w:b/>
          <w:sz w:val="20"/>
          <w:szCs w:val="24"/>
        </w:rPr>
      </w:pPr>
      <w:r w:rsidRPr="003B18D1">
        <w:rPr>
          <w:rFonts w:ascii="Times New Roman" w:eastAsia="Times New Roman" w:hAnsi="Times New Roman" w:cs="Times New Roman"/>
          <w:sz w:val="20"/>
          <w:szCs w:val="24"/>
        </w:rPr>
        <w:t>po reposici otevřené či zavřené následuje vlastní osteosynthesa (zevní či vnitřní – intra- nebo extramedulár-ní)</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u w:val="single"/>
        </w:rPr>
      </w:pPr>
      <w:r w:rsidRPr="003B18D1">
        <w:rPr>
          <w:rFonts w:ascii="Times New Roman" w:eastAsia="Times New Roman" w:hAnsi="Times New Roman" w:cs="Times New Roman"/>
          <w:b/>
          <w:sz w:val="20"/>
          <w:szCs w:val="24"/>
          <w:u w:val="single"/>
        </w:rPr>
        <w:t>typy osteosynthes</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pStyle w:val="Odstavecseseznamem"/>
        <w:numPr>
          <w:ilvl w:val="0"/>
          <w:numId w:val="118"/>
        </w:numPr>
        <w:jc w:val="both"/>
        <w:rPr>
          <w:sz w:val="20"/>
        </w:rPr>
      </w:pPr>
      <w:r w:rsidRPr="003B18D1">
        <w:rPr>
          <w:b/>
          <w:sz w:val="20"/>
        </w:rPr>
        <w:t>zevní fixace</w:t>
      </w:r>
      <w:r w:rsidRPr="003B18D1">
        <w:rPr>
          <w:sz w:val="20"/>
        </w:rPr>
        <w:t xml:space="preserve"> (montáž mimo kožní kryt – sestává ze Schanzových šroubů, Steinmannových hřebů nebo </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Kirschnerových drátů zavedených do kosti perkutánně nebo z malých incisí a ze zevní konstrukce)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unilaterální (svorková)</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b.</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 xml:space="preserve">bilaterální </w:t>
      </w:r>
    </w:p>
    <w:p w:rsidR="001E7EFD" w:rsidRDefault="001E7EFD" w:rsidP="001E7EFD">
      <w:pPr>
        <w:spacing w:after="0" w:line="240" w:lineRule="auto"/>
        <w:jc w:val="both"/>
        <w:rPr>
          <w:rFonts w:ascii="Times New Roman" w:eastAsia="Times New Roman" w:hAnsi="Times New Roman" w:cs="Times New Roman"/>
          <w:sz w:val="20"/>
          <w:szCs w:val="24"/>
        </w:rPr>
      </w:pPr>
    </w:p>
    <w:p w:rsidR="001E7EFD" w:rsidRDefault="001E7EFD" w:rsidP="001E7EFD">
      <w:pPr>
        <w:spacing w:after="0" w:line="240" w:lineRule="auto"/>
        <w:ind w:left="794" w:firstLine="39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jednorovinná (rámová)</w:t>
      </w:r>
    </w:p>
    <w:p w:rsidR="001E7EFD" w:rsidRPr="003B18D1" w:rsidRDefault="001E7EFD" w:rsidP="001E7EFD">
      <w:pPr>
        <w:spacing w:after="0" w:line="240" w:lineRule="auto"/>
        <w:ind w:left="794" w:firstLine="39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vícerovinná (kruhová) </w:t>
      </w:r>
      <w:r w:rsidRPr="003B18D1">
        <w:rPr>
          <w:rFonts w:ascii="Times New Roman" w:eastAsia="Times New Roman" w:hAnsi="Times New Roman" w:cs="Times New Roman"/>
          <w:sz w:val="20"/>
          <w:szCs w:val="24"/>
        </w:rPr>
        <w:tab/>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BC20FF" w:rsidRDefault="001E7EFD" w:rsidP="00C64484">
      <w:pPr>
        <w:pStyle w:val="Odstavecseseznamem"/>
        <w:numPr>
          <w:ilvl w:val="0"/>
          <w:numId w:val="118"/>
        </w:numPr>
        <w:jc w:val="both"/>
        <w:rPr>
          <w:sz w:val="20"/>
        </w:rPr>
      </w:pPr>
      <w:r w:rsidRPr="00BC20FF">
        <w:rPr>
          <w:b/>
          <w:sz w:val="20"/>
        </w:rPr>
        <w:t>vnitřní fixace</w:t>
      </w:r>
      <w:r w:rsidRPr="00BC20FF">
        <w:rPr>
          <w:sz w:val="20"/>
        </w:rPr>
        <w:t xml:space="preserve"> (operační přístup, implantát je kryt měkkými tkáněmi nebo uložen v kosti)</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BC20FF" w:rsidRDefault="001E7EFD" w:rsidP="00C64484">
      <w:pPr>
        <w:pStyle w:val="Odstavecseseznamem"/>
        <w:numPr>
          <w:ilvl w:val="0"/>
          <w:numId w:val="119"/>
        </w:numPr>
        <w:jc w:val="both"/>
        <w:rPr>
          <w:b/>
          <w:sz w:val="20"/>
        </w:rPr>
      </w:pPr>
      <w:r w:rsidRPr="00BC20FF">
        <w:rPr>
          <w:b/>
          <w:sz w:val="20"/>
        </w:rPr>
        <w:t>intramedulární</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nitrodřeňové hřebování (trend jsou nepředvrtané zajištěné hřeby)</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svazek K-drátů podle Hacketala</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Enderova osteosynthesa</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b/>
      </w:r>
    </w:p>
    <w:p w:rsidR="001E7EFD" w:rsidRPr="00BC20FF" w:rsidRDefault="001E7EFD" w:rsidP="00C64484">
      <w:pPr>
        <w:pStyle w:val="Odstavecseseznamem"/>
        <w:numPr>
          <w:ilvl w:val="0"/>
          <w:numId w:val="119"/>
        </w:numPr>
        <w:jc w:val="both"/>
        <w:rPr>
          <w:sz w:val="20"/>
        </w:rPr>
      </w:pPr>
      <w:r w:rsidRPr="00BC20FF">
        <w:rPr>
          <w:b/>
          <w:sz w:val="20"/>
        </w:rPr>
        <w:t xml:space="preserve">extramedulární </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ab/>
        <w:t>dlahy a šrouby (</w:t>
      </w:r>
      <w:r w:rsidRPr="003B18D1">
        <w:rPr>
          <w:rFonts w:ascii="Times New Roman" w:eastAsia="Times New Roman" w:hAnsi="Times New Roman" w:cs="Times New Roman"/>
          <w:b/>
          <w:sz w:val="20"/>
          <w:szCs w:val="24"/>
        </w:rPr>
        <w:t>AO osteosynthesa</w:t>
      </w:r>
      <w:r w:rsidRPr="003B18D1">
        <w:rPr>
          <w:rFonts w:ascii="Times New Roman" w:eastAsia="Times New Roman" w:hAnsi="Times New Roman" w:cs="Times New Roman"/>
          <w:sz w:val="20"/>
          <w:szCs w:val="24"/>
        </w:rPr>
        <w:t xml:space="preserve"> – přesná otevřená reposice + fixace pomocí dlah a šroubů)</w:t>
      </w:r>
    </w:p>
    <w:p w:rsidR="001E7EFD" w:rsidRPr="003B18D1" w:rsidRDefault="001E7EFD" w:rsidP="001E7EFD">
      <w:pPr>
        <w:spacing w:after="0" w:line="240" w:lineRule="auto"/>
        <w:ind w:left="86" w:firstLine="708"/>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samostatné šrouby</w:t>
      </w:r>
    </w:p>
    <w:p w:rsidR="001E7EFD" w:rsidRPr="003B18D1" w:rsidRDefault="001E7EFD" w:rsidP="001E7EFD">
      <w:pPr>
        <w:spacing w:after="0" w:line="240" w:lineRule="auto"/>
        <w:ind w:left="86" w:firstLine="708"/>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tahová cerkláž (fixace dvěmi K-dráty a kličkou z drátu na povrchu kosti – AC luxace, olecranon)</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90" w:hanging="39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w:t>
      </w:r>
      <w:r w:rsidRPr="003B18D1">
        <w:rPr>
          <w:rFonts w:ascii="Times New Roman" w:eastAsia="Times New Roman" w:hAnsi="Times New Roman" w:cs="Times New Roman"/>
          <w:sz w:val="20"/>
          <w:szCs w:val="24"/>
        </w:rPr>
        <w:tab/>
        <w:t>předvrtávní dřeňové dutiny nese s sebou risiko poškození cévního zásobení (tvorba endostálního svalku) a možnost tukové embolie (zejm. u pacientů s polytraumatem)</w:t>
      </w:r>
    </w:p>
    <w:p w:rsidR="001E7EFD" w:rsidRPr="003B18D1" w:rsidRDefault="001E7EFD" w:rsidP="001E7EFD">
      <w:pPr>
        <w:spacing w:after="0" w:line="240" w:lineRule="auto"/>
        <w:ind w:left="390" w:hanging="39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 xml:space="preserve">zajištěné hřebování </w:t>
      </w:r>
      <w:r w:rsidRPr="003B18D1">
        <w:rPr>
          <w:rFonts w:ascii="Times New Roman" w:eastAsia="Times New Roman" w:hAnsi="Times New Roman" w:cs="Times New Roman"/>
          <w:sz w:val="20"/>
          <w:szCs w:val="24"/>
        </w:rPr>
        <w:t>– šrouby procházející kostí a otvorem v hřebu kolmo na dlouhou osu, statické (na obou koncích) či dynamické (pouze na jednom konci)</w:t>
      </w:r>
    </w:p>
    <w:p w:rsidR="001E7EFD" w:rsidRPr="003B18D1" w:rsidRDefault="001E7EFD" w:rsidP="001E7EFD">
      <w:pPr>
        <w:spacing w:after="0" w:line="240" w:lineRule="auto"/>
        <w:ind w:left="390" w:hanging="390"/>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lastRenderedPageBreak/>
        <w:t>-</w:t>
      </w:r>
      <w:r w:rsidRPr="003B18D1">
        <w:rPr>
          <w:rFonts w:ascii="Times New Roman" w:eastAsia="Times New Roman" w:hAnsi="Times New Roman" w:cs="Times New Roman"/>
          <w:sz w:val="20"/>
          <w:szCs w:val="24"/>
        </w:rPr>
        <w:tab/>
      </w:r>
      <w:r w:rsidRPr="003B18D1">
        <w:rPr>
          <w:rFonts w:ascii="Times New Roman" w:eastAsia="Times New Roman" w:hAnsi="Times New Roman" w:cs="Times New Roman"/>
          <w:b/>
          <w:sz w:val="20"/>
          <w:szCs w:val="24"/>
        </w:rPr>
        <w:t xml:space="preserve">biologická osteosynthesa </w:t>
      </w:r>
      <w:r w:rsidRPr="003B18D1">
        <w:rPr>
          <w:rFonts w:ascii="Times New Roman" w:eastAsia="Times New Roman" w:hAnsi="Times New Roman" w:cs="Times New Roman"/>
          <w:sz w:val="20"/>
          <w:szCs w:val="24"/>
        </w:rPr>
        <w:t>– zavřená reposice + nitrodřeňová osteosynthesa bez předvrtávání, zvláštním typem je</w:t>
      </w:r>
      <w:r w:rsidRPr="003B18D1">
        <w:rPr>
          <w:rFonts w:ascii="Times New Roman" w:eastAsia="Times New Roman" w:hAnsi="Times New Roman" w:cs="Times New Roman"/>
          <w:b/>
          <w:sz w:val="20"/>
          <w:szCs w:val="24"/>
        </w:rPr>
        <w:t xml:space="preserve"> minimálně  invasivní osteosynthesa </w:t>
      </w:r>
      <w:r w:rsidRPr="003B18D1">
        <w:rPr>
          <w:rFonts w:ascii="Times New Roman" w:eastAsia="Times New Roman" w:hAnsi="Times New Roman" w:cs="Times New Roman"/>
          <w:sz w:val="20"/>
          <w:szCs w:val="24"/>
        </w:rPr>
        <w:t>– zavřená reposice + zavedení nitrodřeňových implantátů (elastické dráty) perkutánně nebo z malé incise</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u w:val="single"/>
        </w:rPr>
      </w:pPr>
      <w:r w:rsidRPr="003B18D1">
        <w:rPr>
          <w:rFonts w:ascii="Times New Roman" w:eastAsia="Times New Roman" w:hAnsi="Times New Roman" w:cs="Times New Roman"/>
          <w:b/>
          <w:sz w:val="20"/>
          <w:szCs w:val="24"/>
          <w:u w:val="single"/>
        </w:rPr>
        <w:t>stabilita osteosynthesy</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BC20FF" w:rsidRDefault="001E7EFD" w:rsidP="00C64484">
      <w:pPr>
        <w:pStyle w:val="Odstavecseseznamem"/>
        <w:numPr>
          <w:ilvl w:val="0"/>
          <w:numId w:val="120"/>
        </w:numPr>
        <w:tabs>
          <w:tab w:val="left" w:pos="1440"/>
        </w:tabs>
        <w:jc w:val="both"/>
        <w:rPr>
          <w:sz w:val="20"/>
        </w:rPr>
      </w:pPr>
      <w:r w:rsidRPr="00BC20FF">
        <w:rPr>
          <w:b/>
          <w:sz w:val="20"/>
        </w:rPr>
        <w:t>stabilní</w:t>
      </w:r>
      <w:r w:rsidRPr="00BC20FF">
        <w:rPr>
          <w:sz w:val="20"/>
        </w:rPr>
        <w:t xml:space="preserve"> </w:t>
      </w:r>
      <w:r w:rsidRPr="00BC20FF">
        <w:rPr>
          <w:b/>
          <w:sz w:val="20"/>
        </w:rPr>
        <w:t xml:space="preserve">osteosynthesa </w:t>
      </w:r>
      <w:r w:rsidRPr="00BC20FF">
        <w:rPr>
          <w:sz w:val="20"/>
        </w:rPr>
        <w:t>– není třeba přídatné fixace (SF…)</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BC20FF" w:rsidRDefault="001E7EFD" w:rsidP="00C64484">
      <w:pPr>
        <w:pStyle w:val="Odstavecseseznamem"/>
        <w:numPr>
          <w:ilvl w:val="0"/>
          <w:numId w:val="121"/>
        </w:numPr>
        <w:jc w:val="both"/>
        <w:rPr>
          <w:sz w:val="20"/>
        </w:rPr>
      </w:pPr>
      <w:r w:rsidRPr="00BC20FF">
        <w:rPr>
          <w:sz w:val="20"/>
        </w:rPr>
        <w:t>absolutně – působením svalové síly nedochází k žádným pohybům fragmentů (tahová cerkláž, staticky</w:t>
      </w:r>
      <w:r>
        <w:rPr>
          <w:sz w:val="20"/>
        </w:rPr>
        <w:t xml:space="preserve"> </w:t>
      </w:r>
      <w:r w:rsidRPr="00BC20FF">
        <w:rPr>
          <w:sz w:val="20"/>
        </w:rPr>
        <w:t>zajištěný nitrodřeňový hřeb, kompresní dlahy)</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p>
    <w:p w:rsidR="001E7EFD" w:rsidRPr="00BC20FF" w:rsidRDefault="001E7EFD" w:rsidP="00C64484">
      <w:pPr>
        <w:pStyle w:val="Odstavecseseznamem"/>
        <w:numPr>
          <w:ilvl w:val="0"/>
          <w:numId w:val="121"/>
        </w:numPr>
        <w:jc w:val="both"/>
        <w:rPr>
          <w:sz w:val="20"/>
        </w:rPr>
      </w:pPr>
      <w:r w:rsidRPr="00BC20FF">
        <w:rPr>
          <w:sz w:val="20"/>
        </w:rPr>
        <w:t>relativně – umožňuje určitý definovaný minimální pohyb fragmentů, který potencuje tvorbu svalku (dynamicky zajištěný nitrodřeňový hřeb, přemosťující dlahy)</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BC20FF" w:rsidRDefault="001E7EFD" w:rsidP="00C64484">
      <w:pPr>
        <w:pStyle w:val="Odstavecseseznamem"/>
        <w:numPr>
          <w:ilvl w:val="0"/>
          <w:numId w:val="120"/>
        </w:numPr>
        <w:jc w:val="both"/>
        <w:rPr>
          <w:sz w:val="20"/>
        </w:rPr>
      </w:pPr>
      <w:r w:rsidRPr="00BC20FF">
        <w:rPr>
          <w:b/>
          <w:sz w:val="20"/>
        </w:rPr>
        <w:t xml:space="preserve">adaptační </w:t>
      </w:r>
      <w:r w:rsidRPr="00BC20FF">
        <w:rPr>
          <w:sz w:val="20"/>
        </w:rPr>
        <w:t>– úlomky stabilisovány v potřebném postavení, pohyb fragmentů není definován, k</w:t>
      </w:r>
      <w:r>
        <w:rPr>
          <w:sz w:val="20"/>
        </w:rPr>
        <w:t> </w:t>
      </w:r>
      <w:r w:rsidRPr="00BC20FF">
        <w:rPr>
          <w:sz w:val="20"/>
        </w:rPr>
        <w:t>eliminaci</w:t>
      </w:r>
      <w:r>
        <w:rPr>
          <w:sz w:val="20"/>
        </w:rPr>
        <w:t xml:space="preserve"> </w:t>
      </w:r>
      <w:r w:rsidRPr="00BC20FF">
        <w:rPr>
          <w:sz w:val="20"/>
        </w:rPr>
        <w:t>svalové síly nutno přídatné fixace (zevní fixátor, sádrový obvaz…)</w:t>
      </w:r>
    </w:p>
    <w:p w:rsidR="001E7EFD" w:rsidRPr="003B18D1" w:rsidRDefault="001E7EFD" w:rsidP="001E7EFD">
      <w:pPr>
        <w:tabs>
          <w:tab w:val="left" w:pos="340"/>
        </w:tabs>
        <w:spacing w:after="0" w:line="240" w:lineRule="auto"/>
        <w:jc w:val="left"/>
        <w:rPr>
          <w:rFonts w:ascii="Times New Roman" w:eastAsia="Times New Roman" w:hAnsi="Times New Roman" w:cs="Times New Roman"/>
          <w:b/>
          <w:sz w:val="20"/>
          <w:szCs w:val="24"/>
          <w:u w:val="single"/>
        </w:rPr>
      </w:pPr>
    </w:p>
    <w:p w:rsidR="001E7EFD" w:rsidRPr="003B18D1" w:rsidRDefault="001E7EFD" w:rsidP="001E7EFD">
      <w:p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b/>
          <w:sz w:val="20"/>
          <w:szCs w:val="20"/>
          <w:u w:val="single"/>
        </w:rPr>
        <w:t>zásady operační techniky při osteosynthesách</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šetrná operační technika</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exaktní reposice</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stabilní fixace</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4.</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drainage</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5.</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časná mobilisace</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6.</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 xml:space="preserve">pozdní zatěžování </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u w:val="single"/>
        </w:rPr>
      </w:pPr>
      <w:r w:rsidRPr="003B18D1">
        <w:rPr>
          <w:rFonts w:ascii="Times New Roman" w:eastAsia="Times New Roman" w:hAnsi="Times New Roman" w:cs="Times New Roman"/>
          <w:b/>
          <w:sz w:val="20"/>
          <w:szCs w:val="24"/>
          <w:u w:val="single"/>
        </w:rPr>
        <w:t>indikace k operační léčbě</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otevřené zlomeniny</w:t>
      </w:r>
    </w:p>
    <w:p w:rsidR="001E7EFD" w:rsidRPr="003B18D1" w:rsidRDefault="001E7EFD" w:rsidP="001E7EFD">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nitrokloubní zlomeniny s dislokací úlomků</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zavřené zlomeniny, primárně nestabilní</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4.</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 xml:space="preserve">zlomeniny s interposicí měkkých tkání </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5.</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 xml:space="preserve">zlomeniny mnohočetné </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6.</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zlomeniny u starých nemocných (časná mobilisace)</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7.</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zlomeniny, u kterých se nezdařila primární reposice</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8.</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zlomeniny se současným poškozením cév a nervů</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jc w:val="both"/>
        <w:rPr>
          <w:rFonts w:ascii="Times New Roman" w:eastAsia="Times New Roman" w:hAnsi="Times New Roman" w:cs="Times New Roman"/>
          <w:b/>
          <w:sz w:val="20"/>
          <w:szCs w:val="24"/>
          <w:u w:val="single"/>
        </w:rPr>
      </w:pPr>
      <w:r w:rsidRPr="003B18D1">
        <w:rPr>
          <w:rFonts w:ascii="Times New Roman" w:eastAsia="Times New Roman" w:hAnsi="Times New Roman" w:cs="Times New Roman"/>
          <w:b/>
          <w:sz w:val="20"/>
          <w:szCs w:val="24"/>
          <w:u w:val="single"/>
        </w:rPr>
        <w:t>indikace k zevní fixaci</w:t>
      </w:r>
    </w:p>
    <w:p w:rsidR="001E7EFD" w:rsidRPr="003B18D1" w:rsidRDefault="001E7EFD" w:rsidP="001E7EFD">
      <w:pPr>
        <w:spacing w:after="0" w:line="240" w:lineRule="auto"/>
        <w:jc w:val="both"/>
        <w:rPr>
          <w:rFonts w:ascii="Times New Roman" w:eastAsia="Times New Roman" w:hAnsi="Times New Roman" w:cs="Times New Roman"/>
          <w:b/>
          <w:sz w:val="20"/>
          <w:szCs w:val="24"/>
          <w:u w:val="single"/>
        </w:rPr>
      </w:pP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1.</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 xml:space="preserve">otevřené zlomeniny </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2.</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dočasná fixace u polytraumat</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juxtaartikulární zlomeniny</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4.</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přídatná fixace u adaptační osteosynthesy</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5.</w:t>
      </w:r>
      <w:r>
        <w:rPr>
          <w:rFonts w:ascii="Times New Roman" w:eastAsia="Times New Roman" w:hAnsi="Times New Roman" w:cs="Times New Roman"/>
          <w:sz w:val="20"/>
          <w:szCs w:val="24"/>
        </w:rPr>
        <w:tab/>
        <w:t>l</w:t>
      </w:r>
      <w:r w:rsidRPr="003B18D1">
        <w:rPr>
          <w:rFonts w:ascii="Times New Roman" w:eastAsia="Times New Roman" w:hAnsi="Times New Roman" w:cs="Times New Roman"/>
          <w:sz w:val="20"/>
          <w:szCs w:val="24"/>
        </w:rPr>
        <w:t>éčba pakloubů a kostních infektů</w:t>
      </w:r>
    </w:p>
    <w:p w:rsidR="001E7EFD" w:rsidRPr="003B18D1" w:rsidRDefault="001E7EFD" w:rsidP="001E7EFD">
      <w:p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6.</w:t>
      </w:r>
      <w:r>
        <w:rPr>
          <w:rFonts w:ascii="Times New Roman" w:eastAsia="Times New Roman" w:hAnsi="Times New Roman" w:cs="Times New Roman"/>
          <w:sz w:val="20"/>
          <w:szCs w:val="24"/>
        </w:rPr>
        <w:tab/>
      </w:r>
      <w:r w:rsidRPr="003B18D1">
        <w:rPr>
          <w:rFonts w:ascii="Times New Roman" w:eastAsia="Times New Roman" w:hAnsi="Times New Roman" w:cs="Times New Roman"/>
          <w:sz w:val="20"/>
          <w:szCs w:val="24"/>
        </w:rPr>
        <w:t xml:space="preserve">léčba kostních defektů (prodlužování – kalotaxe) </w:t>
      </w:r>
    </w:p>
    <w:p w:rsidR="001E7EFD" w:rsidRPr="003B18D1" w:rsidRDefault="001E7EFD" w:rsidP="001E7EFD">
      <w:pPr>
        <w:tabs>
          <w:tab w:val="left" w:pos="340"/>
        </w:tabs>
        <w:spacing w:after="0" w:line="240" w:lineRule="auto"/>
        <w:jc w:val="left"/>
        <w:rPr>
          <w:rFonts w:ascii="Times New Roman" w:eastAsia="Times New Roman" w:hAnsi="Times New Roman" w:cs="Times New Roman"/>
          <w:b/>
          <w:sz w:val="20"/>
          <w:szCs w:val="24"/>
          <w:u w:val="single"/>
        </w:rPr>
      </w:pPr>
    </w:p>
    <w:p w:rsidR="001E7EFD" w:rsidRPr="003B18D1" w:rsidRDefault="001E7EFD" w:rsidP="001E7EFD">
      <w:pPr>
        <w:tabs>
          <w:tab w:val="left" w:pos="340"/>
        </w:tabs>
        <w:spacing w:after="0" w:line="240" w:lineRule="auto"/>
        <w:jc w:val="left"/>
        <w:rPr>
          <w:rFonts w:ascii="Times New Roman" w:eastAsia="Times New Roman" w:hAnsi="Times New Roman" w:cs="Times New Roman"/>
          <w:b/>
          <w:sz w:val="20"/>
          <w:szCs w:val="24"/>
          <w:u w:val="single"/>
        </w:rPr>
      </w:pPr>
      <w:r w:rsidRPr="003B18D1">
        <w:rPr>
          <w:rFonts w:ascii="Times New Roman" w:eastAsia="Times New Roman" w:hAnsi="Times New Roman" w:cs="Times New Roman"/>
          <w:b/>
          <w:sz w:val="20"/>
          <w:szCs w:val="24"/>
          <w:u w:val="single"/>
        </w:rPr>
        <w:t>extrakce osteosyntetického materiálu</w:t>
      </w:r>
    </w:p>
    <w:p w:rsidR="001E7EFD" w:rsidRPr="003B18D1" w:rsidRDefault="001E7EFD" w:rsidP="001E7EFD">
      <w:pPr>
        <w:tabs>
          <w:tab w:val="left" w:pos="340"/>
        </w:tabs>
        <w:spacing w:after="0" w:line="240" w:lineRule="auto"/>
        <w:jc w:val="left"/>
        <w:rPr>
          <w:rFonts w:ascii="Times New Roman" w:eastAsia="Times New Roman" w:hAnsi="Times New Roman" w:cs="Times New Roman"/>
          <w:b/>
          <w:sz w:val="20"/>
          <w:szCs w:val="24"/>
          <w:u w:val="single"/>
        </w:rPr>
      </w:pPr>
    </w:p>
    <w:p w:rsidR="001E7EFD" w:rsidRPr="003B18D1" w:rsidRDefault="001E7EFD" w:rsidP="001E7EFD">
      <w:pPr>
        <w:tabs>
          <w:tab w:val="left" w:pos="340"/>
        </w:tabs>
        <w:spacing w:after="0" w:line="240" w:lineRule="auto"/>
        <w:jc w:val="left"/>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šrouby, cerkláže – za několik týdnů</w:t>
      </w:r>
    </w:p>
    <w:p w:rsidR="001E7EFD" w:rsidRPr="003B18D1" w:rsidRDefault="001E7EFD" w:rsidP="001E7EFD">
      <w:pPr>
        <w:tabs>
          <w:tab w:val="left" w:pos="340"/>
        </w:tabs>
        <w:spacing w:after="0" w:line="240" w:lineRule="auto"/>
        <w:jc w:val="left"/>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dlahy – za 1,5 – 2 roky </w:t>
      </w:r>
    </w:p>
    <w:p w:rsidR="001E7EFD" w:rsidRPr="003B18D1" w:rsidRDefault="001E7EFD" w:rsidP="001E7EFD">
      <w:pPr>
        <w:tabs>
          <w:tab w:val="left" w:pos="340"/>
        </w:tabs>
        <w:spacing w:after="0" w:line="240" w:lineRule="auto"/>
        <w:jc w:val="left"/>
        <w:rPr>
          <w:rFonts w:ascii="Times New Roman" w:eastAsia="Times New Roman" w:hAnsi="Times New Roman" w:cs="Times New Roman"/>
          <w:b/>
          <w:sz w:val="20"/>
          <w:szCs w:val="24"/>
          <w:u w:val="single"/>
        </w:rPr>
      </w:pPr>
    </w:p>
    <w:p w:rsidR="001E7EFD" w:rsidRPr="00BC20FF" w:rsidRDefault="001E7EFD" w:rsidP="001E7EFD">
      <w:pPr>
        <w:tabs>
          <w:tab w:val="left" w:pos="340"/>
        </w:tabs>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w:t>
      </w:r>
      <w:r w:rsidRPr="00BC20FF">
        <w:rPr>
          <w:rFonts w:ascii="Times New Roman" w:eastAsia="Times New Roman" w:hAnsi="Times New Roman" w:cs="Times New Roman"/>
          <w:b/>
          <w:sz w:val="20"/>
          <w:szCs w:val="20"/>
          <w:u w:val="single"/>
        </w:rPr>
        <w:t>rincipy léčby otevřených zlomenin</w:t>
      </w:r>
    </w:p>
    <w:p w:rsidR="001E7EFD" w:rsidRPr="003B18D1" w:rsidRDefault="001E7EFD" w:rsidP="001E7EFD">
      <w:pPr>
        <w:tabs>
          <w:tab w:val="left" w:pos="340"/>
        </w:tabs>
        <w:spacing w:after="0" w:line="240" w:lineRule="auto"/>
        <w:rPr>
          <w:rFonts w:ascii="Times New Roman" w:eastAsia="Times New Roman" w:hAnsi="Times New Roman" w:cs="Times New Roman"/>
          <w:b/>
          <w:sz w:val="20"/>
          <w:szCs w:val="24"/>
          <w:u w:val="single"/>
        </w:rPr>
      </w:pPr>
    </w:p>
    <w:p w:rsidR="001E7EFD" w:rsidRPr="003B18D1" w:rsidRDefault="001E7EFD" w:rsidP="00C64484">
      <w:pPr>
        <w:numPr>
          <w:ilvl w:val="0"/>
          <w:numId w:val="113"/>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je nutné řešit hojení kosti, hojení měkkých tkání a bakteriální kontaminaci (jen 25 % otevřených zlomenin je infikováno při přijetí do nemocnice, zbytek se kontaminuje nosokomiální florou)</w:t>
      </w:r>
    </w:p>
    <w:p w:rsidR="001E7EFD" w:rsidRPr="003B18D1" w:rsidRDefault="001E7EFD" w:rsidP="00C64484">
      <w:pPr>
        <w:numPr>
          <w:ilvl w:val="0"/>
          <w:numId w:val="113"/>
        </w:num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větší risiko infekce (ranné, kostní) a poruch hojení (prodloužené hojení, infikovaný pakloub)</w:t>
      </w:r>
    </w:p>
    <w:p w:rsidR="001E7EFD" w:rsidRPr="003B18D1" w:rsidRDefault="001E7EFD" w:rsidP="00C64484">
      <w:pPr>
        <w:numPr>
          <w:ilvl w:val="0"/>
          <w:numId w:val="113"/>
        </w:numPr>
        <w:spacing w:after="0" w:line="240" w:lineRule="auto"/>
        <w:jc w:val="both"/>
        <w:rPr>
          <w:rFonts w:ascii="Times New Roman" w:eastAsia="Times New Roman" w:hAnsi="Times New Roman" w:cs="Times New Roman"/>
          <w:sz w:val="20"/>
          <w:szCs w:val="20"/>
        </w:rPr>
      </w:pPr>
      <w:r w:rsidRPr="003B18D1">
        <w:rPr>
          <w:rFonts w:ascii="Times New Roman" w:eastAsia="Times New Roman" w:hAnsi="Times New Roman" w:cs="Times New Roman"/>
          <w:sz w:val="20"/>
          <w:szCs w:val="20"/>
        </w:rPr>
        <w:t>ošetření nutné do 6 hod. od úrazu (než bakteriální kontaminace vyvolá rannou infekci)</w:t>
      </w:r>
    </w:p>
    <w:p w:rsidR="001E7EFD" w:rsidRPr="003B18D1" w:rsidRDefault="001E7EFD" w:rsidP="00C64484">
      <w:pPr>
        <w:numPr>
          <w:ilvl w:val="0"/>
          <w:numId w:val="109"/>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rozbalit až na operačním sále, nejprve očista rány a příprava operačního pole, poté ošetření měkkých tkání (debridement), očištění fragmentů mechanicky kartáčkem (peroxid, Betadine), opakované výplachy rány, fasciotomie, event. sutura poraněných cév a nervů, následuje osteosynthesa:</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smartTag w:uri="urn:schemas-microsoft-com:office:smarttags" w:element="metricconverter">
        <w:smartTagPr>
          <w:attr w:name="ProductID" w:val="1. a"/>
        </w:smartTagPr>
        <w:r w:rsidRPr="003B18D1">
          <w:rPr>
            <w:rFonts w:ascii="Times New Roman" w:eastAsia="Times New Roman" w:hAnsi="Times New Roman" w:cs="Times New Roman"/>
            <w:sz w:val="20"/>
            <w:szCs w:val="24"/>
          </w:rPr>
          <w:t>1. a</w:t>
        </w:r>
      </w:smartTag>
      <w:r w:rsidRPr="003B18D1">
        <w:rPr>
          <w:rFonts w:ascii="Times New Roman" w:eastAsia="Times New Roman" w:hAnsi="Times New Roman" w:cs="Times New Roman"/>
          <w:sz w:val="20"/>
          <w:szCs w:val="24"/>
        </w:rPr>
        <w:t xml:space="preserve"> 2. stupeň – možno léčit jako zlomeniny zavřené (nitrodřeňová osy nepředvrtanými hřeby, ne dlahy)</w:t>
      </w:r>
    </w:p>
    <w:p w:rsidR="001E7EFD" w:rsidRPr="003B18D1" w:rsidRDefault="001E7EFD" w:rsidP="001E7EFD">
      <w:pPr>
        <w:spacing w:after="0" w:line="240" w:lineRule="auto"/>
        <w:ind w:firstLine="357"/>
        <w:jc w:val="both"/>
        <w:rPr>
          <w:rFonts w:ascii="Times New Roman" w:eastAsia="Times New Roman" w:hAnsi="Times New Roman" w:cs="Times New Roman"/>
          <w:sz w:val="20"/>
          <w:szCs w:val="24"/>
        </w:rPr>
      </w:pPr>
    </w:p>
    <w:p w:rsidR="001E7EFD" w:rsidRPr="003B18D1" w:rsidRDefault="001E7EFD" w:rsidP="001E7EFD">
      <w:pPr>
        <w:spacing w:after="0" w:line="240" w:lineRule="auto"/>
        <w:ind w:left="357"/>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3. stupeň – naložení ZF + krytí kožního defektu (uzávěr rány, kožní plastika, lalokový přenos, synthetické kožní kryty), po zhojení měkkých tkání možno  v druhé době ZF konvertovat na vnitřní osteosynthesu</w:t>
      </w:r>
    </w:p>
    <w:p w:rsidR="001E7EFD" w:rsidRPr="003B18D1" w:rsidRDefault="001E7EFD" w:rsidP="001E7EFD">
      <w:pPr>
        <w:spacing w:after="0" w:line="240" w:lineRule="auto"/>
        <w:ind w:left="357"/>
        <w:jc w:val="both"/>
        <w:rPr>
          <w:rFonts w:ascii="Times New Roman" w:eastAsia="Times New Roman" w:hAnsi="Times New Roman" w:cs="Times New Roman"/>
          <w:sz w:val="20"/>
          <w:szCs w:val="24"/>
        </w:rPr>
      </w:pPr>
    </w:p>
    <w:p w:rsidR="001E7EFD" w:rsidRPr="003B18D1" w:rsidRDefault="001E7EFD" w:rsidP="00C64484">
      <w:pPr>
        <w:numPr>
          <w:ilvl w:val="0"/>
          <w:numId w:val="109"/>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u 2. stupně Redonův drain, u 3. stupně zavedení proplachové drainage (lavage) antiseptiky</w:t>
      </w:r>
    </w:p>
    <w:p w:rsidR="001E7EFD" w:rsidRPr="003B18D1" w:rsidRDefault="001E7EFD" w:rsidP="00C64484">
      <w:pPr>
        <w:numPr>
          <w:ilvl w:val="0"/>
          <w:numId w:val="109"/>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profylakticky u otevřených zlomenin vždy ATB (Vulmizolin 1 – </w:t>
      </w:r>
      <w:smartTag w:uri="urn:schemas-microsoft-com:office:smarttags" w:element="metricconverter">
        <w:smartTagPr>
          <w:attr w:name="ProductID" w:val="2 g"/>
        </w:smartTagPr>
        <w:r w:rsidRPr="003B18D1">
          <w:rPr>
            <w:rFonts w:ascii="Times New Roman" w:eastAsia="Times New Roman" w:hAnsi="Times New Roman" w:cs="Times New Roman"/>
            <w:sz w:val="20"/>
            <w:szCs w:val="24"/>
          </w:rPr>
          <w:t>2 g</w:t>
        </w:r>
      </w:smartTag>
      <w:r w:rsidRPr="003B18D1">
        <w:rPr>
          <w:rFonts w:ascii="Times New Roman" w:eastAsia="Times New Roman" w:hAnsi="Times New Roman" w:cs="Times New Roman"/>
          <w:sz w:val="20"/>
          <w:szCs w:val="24"/>
        </w:rPr>
        <w:t xml:space="preserve"> i.v., při alergii na cefalosporiny Klimicin 300 – 600 mg i.v., u kontaminovaných otevřených zlomenin kombinace Klimicin 300 – 600 mg i.v. + Gentamicin 5 mg/kg) </w:t>
      </w:r>
    </w:p>
    <w:p w:rsidR="001E7EFD" w:rsidRPr="003B18D1" w:rsidRDefault="001E7EFD" w:rsidP="00C64484">
      <w:pPr>
        <w:numPr>
          <w:ilvl w:val="0"/>
          <w:numId w:val="109"/>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 xml:space="preserve">zlomeniny při střelných poraněních – 3. stupeň – stabilisace ZF, excise vstřelu a výstřelu, toiletta střelného kanálu (popř. široké otevření), drainage, nikdy primárně nešít </w:t>
      </w:r>
    </w:p>
    <w:p w:rsidR="001E7EFD" w:rsidRPr="003B18D1" w:rsidRDefault="001E7EFD" w:rsidP="001E7EFD">
      <w:pPr>
        <w:spacing w:after="0" w:line="240" w:lineRule="auto"/>
        <w:jc w:val="both"/>
        <w:rPr>
          <w:rFonts w:ascii="Times New Roman" w:eastAsia="Times New Roman" w:hAnsi="Times New Roman" w:cs="Times New Roman"/>
          <w:b/>
          <w:sz w:val="20"/>
          <w:szCs w:val="24"/>
          <w:u w:val="single"/>
        </w:rPr>
      </w:pPr>
    </w:p>
    <w:p w:rsidR="001E7EFD" w:rsidRPr="00BC20FF" w:rsidRDefault="001E7EFD" w:rsidP="001E7EFD">
      <w:pPr>
        <w:spacing w:after="0" w:line="240" w:lineRule="auto"/>
        <w:jc w:val="both"/>
        <w:rPr>
          <w:rFonts w:ascii="Times New Roman" w:eastAsia="Times New Roman" w:hAnsi="Times New Roman" w:cs="Times New Roman"/>
          <w:b/>
          <w:sz w:val="20"/>
          <w:szCs w:val="24"/>
        </w:rPr>
      </w:pPr>
      <w:r w:rsidRPr="00BC20FF">
        <w:rPr>
          <w:rFonts w:ascii="Times New Roman" w:eastAsia="Times New Roman" w:hAnsi="Times New Roman" w:cs="Times New Roman"/>
          <w:b/>
          <w:sz w:val="20"/>
          <w:szCs w:val="24"/>
        </w:rPr>
        <w:t>přednemocniční léčba</w:t>
      </w:r>
    </w:p>
    <w:p w:rsidR="001E7EFD" w:rsidRPr="003B18D1" w:rsidRDefault="001E7EFD" w:rsidP="001E7EFD">
      <w:pPr>
        <w:spacing w:after="0" w:line="240" w:lineRule="auto"/>
        <w:jc w:val="both"/>
        <w:rPr>
          <w:rFonts w:ascii="Times New Roman" w:eastAsia="Times New Roman" w:hAnsi="Times New Roman" w:cs="Times New Roman"/>
          <w:sz w:val="20"/>
          <w:szCs w:val="24"/>
        </w:rPr>
      </w:pPr>
    </w:p>
    <w:p w:rsidR="001E7EFD" w:rsidRPr="003B18D1" w:rsidRDefault="001E7EFD" w:rsidP="00C64484">
      <w:pPr>
        <w:numPr>
          <w:ilvl w:val="0"/>
          <w:numId w:val="114"/>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přibližná reposice v tahu a protitahu</w:t>
      </w:r>
      <w:r w:rsidR="00061677">
        <w:rPr>
          <w:rFonts w:ascii="Times New Roman" w:eastAsia="Times New Roman" w:hAnsi="Times New Roman" w:cs="Times New Roman"/>
          <w:sz w:val="20"/>
          <w:szCs w:val="24"/>
        </w:rPr>
        <w:t xml:space="preserve"> (nepáčit)</w:t>
      </w:r>
      <w:r w:rsidRPr="003B18D1">
        <w:rPr>
          <w:rFonts w:ascii="Times New Roman" w:eastAsia="Times New Roman" w:hAnsi="Times New Roman" w:cs="Times New Roman"/>
          <w:sz w:val="20"/>
          <w:szCs w:val="24"/>
        </w:rPr>
        <w:t>, nezasouvat prominující úlomek pod kůži</w:t>
      </w:r>
    </w:p>
    <w:p w:rsidR="001E7EFD" w:rsidRPr="003B18D1" w:rsidRDefault="001E7EFD" w:rsidP="00C64484">
      <w:pPr>
        <w:numPr>
          <w:ilvl w:val="0"/>
          <w:numId w:val="114"/>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sterilní krycí obvaz</w:t>
      </w:r>
    </w:p>
    <w:p w:rsidR="001E7EFD" w:rsidRPr="003B18D1" w:rsidRDefault="001E7EFD" w:rsidP="00C64484">
      <w:pPr>
        <w:numPr>
          <w:ilvl w:val="0"/>
          <w:numId w:val="114"/>
        </w:numPr>
        <w:spacing w:after="0" w:line="240" w:lineRule="auto"/>
        <w:jc w:val="both"/>
        <w:rPr>
          <w:rFonts w:ascii="Times New Roman" w:eastAsia="Times New Roman" w:hAnsi="Times New Roman" w:cs="Times New Roman"/>
          <w:sz w:val="20"/>
          <w:szCs w:val="24"/>
        </w:rPr>
      </w:pPr>
      <w:r w:rsidRPr="003B18D1">
        <w:rPr>
          <w:rFonts w:ascii="Times New Roman" w:eastAsia="Times New Roman" w:hAnsi="Times New Roman" w:cs="Times New Roman"/>
          <w:sz w:val="20"/>
          <w:szCs w:val="24"/>
        </w:rPr>
        <w:t>imobilisace vakuovou dlahou</w:t>
      </w:r>
    </w:p>
    <w:p w:rsidR="008D739D" w:rsidRPr="002D20BE" w:rsidRDefault="008D739D" w:rsidP="008D739D">
      <w:pPr>
        <w:tabs>
          <w:tab w:val="left" w:pos="340"/>
        </w:tabs>
        <w:spacing w:after="0" w:line="240" w:lineRule="auto"/>
        <w:jc w:val="both"/>
        <w:rPr>
          <w:rFonts w:ascii="Times New Roman" w:eastAsia="Times New Roman" w:hAnsi="Times New Roman" w:cs="Times New Roman"/>
          <w:sz w:val="20"/>
          <w:szCs w:val="24"/>
        </w:rPr>
      </w:pPr>
    </w:p>
    <w:p w:rsidR="00061677" w:rsidRDefault="00061677" w:rsidP="00061677">
      <w:pPr>
        <w:contextualSpacing/>
        <w:rPr>
          <w:rFonts w:ascii="Times New Roman" w:hAnsi="Times New Roman" w:cs="Times New Roman"/>
          <w:b/>
          <w:sz w:val="24"/>
          <w:szCs w:val="24"/>
          <w:u w:val="single"/>
        </w:rPr>
      </w:pPr>
      <w:r w:rsidRPr="00860A2C">
        <w:rPr>
          <w:rFonts w:ascii="Times New Roman" w:hAnsi="Times New Roman" w:cs="Times New Roman"/>
          <w:b/>
          <w:sz w:val="24"/>
          <w:szCs w:val="24"/>
          <w:u w:val="single"/>
        </w:rPr>
        <w:t>Vyšetření kolenního kloubu</w:t>
      </w:r>
    </w:p>
    <w:p w:rsidR="00061677" w:rsidRPr="00A839EA" w:rsidRDefault="00061677" w:rsidP="00061677">
      <w:pPr>
        <w:spacing w:after="0" w:line="240" w:lineRule="auto"/>
        <w:jc w:val="both"/>
        <w:rPr>
          <w:rFonts w:ascii="Times New Roman" w:eastAsia="Times New Roman" w:hAnsi="Times New Roman" w:cs="Times New Roman"/>
          <w:b/>
          <w:sz w:val="20"/>
          <w:szCs w:val="24"/>
          <w:u w:val="single"/>
        </w:rPr>
      </w:pPr>
    </w:p>
    <w:p w:rsidR="00061677" w:rsidRPr="00A839EA" w:rsidRDefault="00061677" w:rsidP="00061677">
      <w:pPr>
        <w:spacing w:after="0" w:line="240" w:lineRule="auto"/>
        <w:jc w:val="both"/>
        <w:rPr>
          <w:rFonts w:ascii="Times New Roman" w:eastAsia="Times New Roman" w:hAnsi="Times New Roman" w:cs="Times New Roman"/>
          <w:b/>
          <w:sz w:val="20"/>
          <w:szCs w:val="24"/>
          <w:u w:val="single"/>
        </w:rPr>
      </w:pPr>
      <w:r w:rsidRPr="00A839EA">
        <w:rPr>
          <w:rFonts w:ascii="Times New Roman" w:eastAsia="Times New Roman" w:hAnsi="Times New Roman" w:cs="Times New Roman"/>
          <w:b/>
          <w:sz w:val="20"/>
          <w:szCs w:val="24"/>
          <w:u w:val="single"/>
        </w:rPr>
        <w:t>stabilisátory kolenního kloubu</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statické – kloubní pouzdro, vazy, menisky</w:t>
      </w: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dynamické – svaly a šlachy</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LCM (lig. collaterale mediale) – stabilisátor abdukce a zevní rotace bérce</w:t>
      </w: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LCL (lig. collaterale laterale) – stabilisátor addukce bérce</w:t>
      </w: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LCA (lig. cruciatum anterius) – stabilisátor ventrálního posunu tibie, vnitřní rotace bérce a hyperextense</w:t>
      </w: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 xml:space="preserve">LCP (lig. cruciatum posterius) – stabilisátor dorsálního posunu tibie </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w:t>
      </w:r>
      <w:r w:rsidRPr="00A839EA">
        <w:rPr>
          <w:rFonts w:ascii="Times New Roman" w:eastAsia="Times New Roman" w:hAnsi="Times New Roman" w:cs="Times New Roman"/>
          <w:sz w:val="20"/>
          <w:szCs w:val="24"/>
        </w:rPr>
        <w:tab/>
        <w:t>postranní vazy tedy stabilisují koleno při pohybech do stran, zkřížené vazy při pohybech dopředu a dozadu</w:t>
      </w:r>
    </w:p>
    <w:p w:rsidR="00061677" w:rsidRDefault="00061677" w:rsidP="00061677">
      <w:pPr>
        <w:spacing w:after="0" w:line="240" w:lineRule="auto"/>
        <w:jc w:val="both"/>
        <w:rPr>
          <w:rFonts w:ascii="Times New Roman" w:eastAsia="Times New Roman" w:hAnsi="Times New Roman" w:cs="Times New Roman"/>
          <w:sz w:val="20"/>
          <w:szCs w:val="24"/>
        </w:rPr>
      </w:pPr>
    </w:p>
    <w:p w:rsidR="00061677"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rozsah pohybu zdravého kolenního kloubu:</w:t>
      </w:r>
    </w:p>
    <w:p w:rsidR="00061677" w:rsidRDefault="00061677" w:rsidP="00061677">
      <w:pPr>
        <w:spacing w:after="0" w:line="240" w:lineRule="auto"/>
        <w:jc w:val="both"/>
        <w:rPr>
          <w:rFonts w:ascii="Times New Roman" w:eastAsia="Times New Roman" w:hAnsi="Times New Roman" w:cs="Times New Roman"/>
          <w:sz w:val="20"/>
          <w:szCs w:val="24"/>
        </w:rPr>
      </w:pPr>
    </w:p>
    <w:p w:rsidR="00061677"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flexe – extense</w:t>
      </w:r>
      <w:r>
        <w:rPr>
          <w:rFonts w:ascii="Times New Roman" w:eastAsia="Times New Roman" w:hAnsi="Times New Roman" w:cs="Times New Roman"/>
          <w:sz w:val="20"/>
          <w:szCs w:val="24"/>
        </w:rPr>
        <w:tab/>
        <w:t xml:space="preserve">   </w:t>
      </w:r>
      <w:r>
        <w:rPr>
          <w:rFonts w:ascii="Times New Roman" w:eastAsia="Times New Roman" w:hAnsi="Times New Roman" w:cs="Times New Roman"/>
          <w:sz w:val="20"/>
          <w:szCs w:val="24"/>
        </w:rPr>
        <w:tab/>
        <w:t xml:space="preserve">  5-0-145</w:t>
      </w:r>
    </w:p>
    <w:p w:rsidR="00061677"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 xml:space="preserve">zevní-vnitřní rotace </w:t>
      </w:r>
      <w:r>
        <w:rPr>
          <w:rFonts w:ascii="Times New Roman" w:eastAsia="Times New Roman" w:hAnsi="Times New Roman" w:cs="Times New Roman"/>
          <w:sz w:val="20"/>
          <w:szCs w:val="24"/>
        </w:rPr>
        <w:tab/>
        <w:t>20-0-15</w:t>
      </w: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p>
    <w:p w:rsidR="00061677" w:rsidRPr="00A839EA" w:rsidRDefault="00061677" w:rsidP="00061677">
      <w:pPr>
        <w:spacing w:after="0" w:line="240" w:lineRule="auto"/>
        <w:jc w:val="both"/>
        <w:rPr>
          <w:rFonts w:ascii="Times New Roman" w:eastAsia="Times New Roman" w:hAnsi="Times New Roman" w:cs="Times New Roman"/>
          <w:b/>
          <w:sz w:val="20"/>
          <w:szCs w:val="24"/>
          <w:u w:val="single"/>
        </w:rPr>
      </w:pPr>
      <w:r w:rsidRPr="00A839EA">
        <w:rPr>
          <w:rFonts w:ascii="Times New Roman" w:eastAsia="Times New Roman" w:hAnsi="Times New Roman" w:cs="Times New Roman"/>
          <w:b/>
          <w:sz w:val="20"/>
          <w:szCs w:val="24"/>
          <w:u w:val="single"/>
        </w:rPr>
        <w:t xml:space="preserve">nestability kolena a mechanismy poranění </w:t>
      </w:r>
    </w:p>
    <w:p w:rsidR="00061677" w:rsidRPr="00A839EA" w:rsidRDefault="00061677" w:rsidP="00061677">
      <w:pPr>
        <w:spacing w:after="0" w:line="240" w:lineRule="auto"/>
        <w:jc w:val="both"/>
        <w:rPr>
          <w:rFonts w:ascii="Times New Roman" w:eastAsia="Times New Roman" w:hAnsi="Times New Roman" w:cs="Times New Roman"/>
          <w:b/>
          <w:sz w:val="20"/>
          <w:szCs w:val="24"/>
          <w:u w:val="single"/>
        </w:rPr>
      </w:pPr>
    </w:p>
    <w:p w:rsidR="00061677" w:rsidRPr="00541870" w:rsidRDefault="00061677" w:rsidP="00061677">
      <w:pPr>
        <w:spacing w:after="0" w:line="240" w:lineRule="auto"/>
        <w:ind w:left="390" w:hanging="390"/>
        <w:jc w:val="both"/>
        <w:rPr>
          <w:rFonts w:ascii="Times New Roman" w:eastAsia="Times New Roman" w:hAnsi="Times New Roman" w:cs="Times New Roman"/>
          <w:sz w:val="20"/>
          <w:szCs w:val="24"/>
        </w:rPr>
      </w:pPr>
      <w:r w:rsidRPr="00541870">
        <w:rPr>
          <w:rFonts w:ascii="Times New Roman" w:eastAsia="Times New Roman" w:hAnsi="Times New Roman" w:cs="Times New Roman"/>
          <w:sz w:val="20"/>
          <w:szCs w:val="24"/>
        </w:rPr>
        <w:t>-</w:t>
      </w:r>
      <w:r w:rsidRPr="00541870">
        <w:rPr>
          <w:rFonts w:ascii="Times New Roman" w:eastAsia="Times New Roman" w:hAnsi="Times New Roman" w:cs="Times New Roman"/>
          <w:sz w:val="20"/>
          <w:szCs w:val="24"/>
        </w:rPr>
        <w:tab/>
      </w:r>
      <w:r w:rsidRPr="00541870">
        <w:rPr>
          <w:rFonts w:ascii="Times New Roman" w:eastAsia="Times New Roman" w:hAnsi="Times New Roman" w:cs="Times New Roman"/>
          <w:b/>
          <w:sz w:val="20"/>
          <w:szCs w:val="24"/>
        </w:rPr>
        <w:t>mediální nestabilita</w:t>
      </w:r>
      <w:r w:rsidRPr="00541870">
        <w:rPr>
          <w:rFonts w:ascii="Times New Roman" w:eastAsia="Times New Roman" w:hAnsi="Times New Roman" w:cs="Times New Roman"/>
          <w:sz w:val="20"/>
          <w:szCs w:val="24"/>
        </w:rPr>
        <w:t xml:space="preserve"> (v 90 %) – vzniká násilnou abdukcí a zevní rotací bérce nebo přímým násilím na kloub ze zevní strany, nejprve je poškozeno LCM, poté kloubní pouzdro a pak menisky, při dalším působení násilí pak poškození zkřížených vazů (přednostně LCA) – tzv. </w:t>
      </w:r>
      <w:r w:rsidRPr="00541870">
        <w:rPr>
          <w:rFonts w:ascii="Times New Roman" w:eastAsia="Times New Roman" w:hAnsi="Times New Roman" w:cs="Times New Roman"/>
          <w:b/>
          <w:sz w:val="20"/>
          <w:szCs w:val="24"/>
        </w:rPr>
        <w:t>nešťastná trias</w:t>
      </w:r>
      <w:r w:rsidRPr="00541870">
        <w:rPr>
          <w:rFonts w:ascii="Times New Roman" w:eastAsia="Times New Roman" w:hAnsi="Times New Roman" w:cs="Times New Roman"/>
          <w:sz w:val="20"/>
          <w:szCs w:val="24"/>
        </w:rPr>
        <w:t xml:space="preserve"> (LCM, vnitřní meniskus a LCA) s anteromediální nestabilitou</w:t>
      </w:r>
    </w:p>
    <w:p w:rsidR="00061677" w:rsidRPr="00541870" w:rsidRDefault="00061677" w:rsidP="00061677">
      <w:pPr>
        <w:spacing w:after="0" w:line="240" w:lineRule="auto"/>
        <w:ind w:left="390" w:hanging="390"/>
        <w:jc w:val="both"/>
        <w:rPr>
          <w:rFonts w:ascii="Times New Roman" w:eastAsia="Times New Roman" w:hAnsi="Times New Roman" w:cs="Times New Roman"/>
          <w:sz w:val="20"/>
          <w:szCs w:val="24"/>
        </w:rPr>
      </w:pPr>
      <w:r w:rsidRPr="00541870">
        <w:rPr>
          <w:rFonts w:ascii="Times New Roman" w:eastAsia="Times New Roman" w:hAnsi="Times New Roman" w:cs="Times New Roman"/>
          <w:sz w:val="20"/>
          <w:szCs w:val="24"/>
        </w:rPr>
        <w:t>-</w:t>
      </w:r>
      <w:r w:rsidRPr="00541870">
        <w:rPr>
          <w:rFonts w:ascii="Times New Roman" w:eastAsia="Times New Roman" w:hAnsi="Times New Roman" w:cs="Times New Roman"/>
          <w:sz w:val="20"/>
          <w:szCs w:val="24"/>
        </w:rPr>
        <w:tab/>
      </w:r>
      <w:r w:rsidRPr="00541870">
        <w:rPr>
          <w:rFonts w:ascii="Times New Roman" w:eastAsia="Times New Roman" w:hAnsi="Times New Roman" w:cs="Times New Roman"/>
          <w:b/>
          <w:sz w:val="20"/>
          <w:szCs w:val="24"/>
        </w:rPr>
        <w:t>laterální nestabilita</w:t>
      </w:r>
      <w:r w:rsidRPr="00541870">
        <w:rPr>
          <w:rFonts w:ascii="Times New Roman" w:eastAsia="Times New Roman" w:hAnsi="Times New Roman" w:cs="Times New Roman"/>
          <w:sz w:val="20"/>
          <w:szCs w:val="24"/>
        </w:rPr>
        <w:t xml:space="preserve"> – vzniká násilnou addukcí a rotací bérce nebo přímým násilím na kloub z vnitřní strany, dochází k poranění LCL, poté pouzdra a menisků, při delším působení násilí poškození zkřížených vazů a posterolaterálních struktur vč. n. peroneus communis – tzv</w:t>
      </w:r>
      <w:r w:rsidRPr="00541870">
        <w:rPr>
          <w:rFonts w:ascii="Times New Roman" w:eastAsia="Times New Roman" w:hAnsi="Times New Roman" w:cs="Times New Roman"/>
          <w:b/>
          <w:sz w:val="20"/>
          <w:szCs w:val="24"/>
        </w:rPr>
        <w:t>. neštastná pentáda</w:t>
      </w:r>
      <w:r w:rsidRPr="00541870">
        <w:rPr>
          <w:rFonts w:ascii="Times New Roman" w:eastAsia="Times New Roman" w:hAnsi="Times New Roman" w:cs="Times New Roman"/>
          <w:sz w:val="20"/>
          <w:szCs w:val="24"/>
        </w:rPr>
        <w:t xml:space="preserve"> (LCL, oba menisky, oba zkřížené vazy), může se odlomit i hlavička fibuly</w:t>
      </w:r>
    </w:p>
    <w:p w:rsidR="00061677" w:rsidRPr="00541870" w:rsidRDefault="00061677" w:rsidP="00061677">
      <w:pPr>
        <w:spacing w:after="0" w:line="240" w:lineRule="auto"/>
        <w:jc w:val="both"/>
        <w:rPr>
          <w:rFonts w:ascii="Times New Roman" w:eastAsia="Times New Roman" w:hAnsi="Times New Roman" w:cs="Times New Roman"/>
          <w:sz w:val="20"/>
          <w:szCs w:val="24"/>
        </w:rPr>
      </w:pPr>
      <w:r w:rsidRPr="00541870">
        <w:rPr>
          <w:rFonts w:ascii="Times New Roman" w:eastAsia="Times New Roman" w:hAnsi="Times New Roman" w:cs="Times New Roman"/>
          <w:sz w:val="20"/>
          <w:szCs w:val="24"/>
        </w:rPr>
        <w:t>-</w:t>
      </w:r>
      <w:r w:rsidRPr="00541870">
        <w:rPr>
          <w:rFonts w:ascii="Times New Roman" w:eastAsia="Times New Roman" w:hAnsi="Times New Roman" w:cs="Times New Roman"/>
          <w:sz w:val="20"/>
          <w:szCs w:val="24"/>
        </w:rPr>
        <w:tab/>
      </w:r>
      <w:r w:rsidRPr="00541870">
        <w:rPr>
          <w:rFonts w:ascii="Times New Roman" w:eastAsia="Times New Roman" w:hAnsi="Times New Roman" w:cs="Times New Roman"/>
          <w:b/>
          <w:sz w:val="20"/>
          <w:szCs w:val="24"/>
        </w:rPr>
        <w:t>isolované poranění LCA</w:t>
      </w:r>
      <w:r w:rsidRPr="00541870">
        <w:rPr>
          <w:rFonts w:ascii="Times New Roman" w:eastAsia="Times New Roman" w:hAnsi="Times New Roman" w:cs="Times New Roman"/>
          <w:sz w:val="20"/>
          <w:szCs w:val="24"/>
        </w:rPr>
        <w:t xml:space="preserve"> – vzniká násilnou rotací bérce během konečné fáze extense kolene</w:t>
      </w:r>
    </w:p>
    <w:p w:rsidR="00061677" w:rsidRPr="00541870" w:rsidRDefault="00061677" w:rsidP="00061677">
      <w:pPr>
        <w:spacing w:after="0" w:line="240" w:lineRule="auto"/>
        <w:jc w:val="both"/>
        <w:rPr>
          <w:rFonts w:ascii="Times New Roman" w:eastAsia="Times New Roman" w:hAnsi="Times New Roman" w:cs="Times New Roman"/>
          <w:sz w:val="20"/>
          <w:szCs w:val="24"/>
        </w:rPr>
      </w:pPr>
      <w:r w:rsidRPr="00541870">
        <w:rPr>
          <w:rFonts w:ascii="Times New Roman" w:eastAsia="Times New Roman" w:hAnsi="Times New Roman" w:cs="Times New Roman"/>
          <w:sz w:val="20"/>
          <w:szCs w:val="24"/>
        </w:rPr>
        <w:t>-</w:t>
      </w:r>
      <w:r w:rsidRPr="00541870">
        <w:rPr>
          <w:rFonts w:ascii="Times New Roman" w:eastAsia="Times New Roman" w:hAnsi="Times New Roman" w:cs="Times New Roman"/>
          <w:sz w:val="20"/>
          <w:szCs w:val="24"/>
        </w:rPr>
        <w:tab/>
      </w:r>
      <w:r w:rsidRPr="00541870">
        <w:rPr>
          <w:rFonts w:ascii="Times New Roman" w:eastAsia="Times New Roman" w:hAnsi="Times New Roman" w:cs="Times New Roman"/>
          <w:b/>
          <w:sz w:val="20"/>
          <w:szCs w:val="24"/>
        </w:rPr>
        <w:t>isolované poranění LCP</w:t>
      </w:r>
      <w:r w:rsidRPr="00541870">
        <w:rPr>
          <w:rFonts w:ascii="Times New Roman" w:eastAsia="Times New Roman" w:hAnsi="Times New Roman" w:cs="Times New Roman"/>
          <w:sz w:val="20"/>
          <w:szCs w:val="24"/>
        </w:rPr>
        <w:t xml:space="preserve"> – vzniká působením přímého násilí na přední plochu kloubu ve flexi </w:t>
      </w:r>
    </w:p>
    <w:p w:rsidR="00061677" w:rsidRPr="00541870" w:rsidRDefault="00061677" w:rsidP="00061677">
      <w:pPr>
        <w:spacing w:after="0" w:line="240" w:lineRule="auto"/>
        <w:ind w:left="390" w:hanging="390"/>
        <w:jc w:val="both"/>
        <w:rPr>
          <w:rFonts w:ascii="Times New Roman" w:eastAsia="Times New Roman" w:hAnsi="Times New Roman" w:cs="Times New Roman"/>
          <w:sz w:val="20"/>
          <w:szCs w:val="24"/>
        </w:rPr>
      </w:pPr>
      <w:r w:rsidRPr="00541870">
        <w:rPr>
          <w:rFonts w:ascii="Times New Roman" w:eastAsia="Times New Roman" w:hAnsi="Times New Roman" w:cs="Times New Roman"/>
          <w:sz w:val="20"/>
          <w:szCs w:val="24"/>
        </w:rPr>
        <w:t>-</w:t>
      </w:r>
      <w:r w:rsidRPr="00541870">
        <w:rPr>
          <w:rFonts w:ascii="Times New Roman" w:eastAsia="Times New Roman" w:hAnsi="Times New Roman" w:cs="Times New Roman"/>
          <w:sz w:val="20"/>
          <w:szCs w:val="24"/>
        </w:rPr>
        <w:tab/>
      </w:r>
      <w:r w:rsidRPr="00541870">
        <w:rPr>
          <w:rFonts w:ascii="Times New Roman" w:eastAsia="Times New Roman" w:hAnsi="Times New Roman" w:cs="Times New Roman"/>
          <w:b/>
          <w:sz w:val="20"/>
          <w:szCs w:val="24"/>
        </w:rPr>
        <w:t>poranění menisků</w:t>
      </w:r>
      <w:r w:rsidRPr="00541870">
        <w:rPr>
          <w:rFonts w:ascii="Times New Roman" w:eastAsia="Times New Roman" w:hAnsi="Times New Roman" w:cs="Times New Roman"/>
          <w:sz w:val="20"/>
          <w:szCs w:val="24"/>
        </w:rPr>
        <w:t xml:space="preserve"> – násilná rotace bérce při zatíženém kolenu, tlak ve flexi, součást komplexních poranění vazivového aparátu, v důsledku chronické nestability </w:t>
      </w:r>
    </w:p>
    <w:p w:rsidR="00061677" w:rsidRPr="00541870" w:rsidRDefault="00061677" w:rsidP="00061677">
      <w:pPr>
        <w:spacing w:after="0" w:line="240" w:lineRule="auto"/>
        <w:ind w:left="390" w:hanging="390"/>
        <w:jc w:val="both"/>
        <w:rPr>
          <w:rFonts w:ascii="Times New Roman" w:eastAsia="Times New Roman" w:hAnsi="Times New Roman" w:cs="Times New Roman"/>
          <w:sz w:val="20"/>
          <w:szCs w:val="24"/>
        </w:rPr>
      </w:pPr>
      <w:r w:rsidRPr="00541870">
        <w:rPr>
          <w:rFonts w:ascii="Times New Roman" w:eastAsia="Times New Roman" w:hAnsi="Times New Roman" w:cs="Times New Roman"/>
          <w:sz w:val="20"/>
          <w:szCs w:val="24"/>
        </w:rPr>
        <w:t>-</w:t>
      </w:r>
      <w:r w:rsidRPr="00541870">
        <w:rPr>
          <w:rFonts w:ascii="Times New Roman" w:eastAsia="Times New Roman" w:hAnsi="Times New Roman" w:cs="Times New Roman"/>
          <w:sz w:val="20"/>
          <w:szCs w:val="24"/>
        </w:rPr>
        <w:tab/>
      </w:r>
      <w:r w:rsidRPr="00541870">
        <w:rPr>
          <w:rFonts w:ascii="Times New Roman" w:eastAsia="Times New Roman" w:hAnsi="Times New Roman" w:cs="Times New Roman"/>
          <w:b/>
          <w:sz w:val="20"/>
          <w:szCs w:val="24"/>
        </w:rPr>
        <w:t>hyperextenční poranění</w:t>
      </w:r>
      <w:r w:rsidRPr="00541870">
        <w:rPr>
          <w:rFonts w:ascii="Times New Roman" w:eastAsia="Times New Roman" w:hAnsi="Times New Roman" w:cs="Times New Roman"/>
          <w:sz w:val="20"/>
          <w:szCs w:val="24"/>
        </w:rPr>
        <w:t xml:space="preserve"> – násilnou hyperextensí se poškozuje zadní část kloubního pouzdra, zkřížené vazy a menisky</w:t>
      </w: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ab/>
      </w:r>
    </w:p>
    <w:p w:rsidR="00061677" w:rsidRPr="00FA2FEE" w:rsidRDefault="00061677" w:rsidP="00061677">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vyšetření kolena</w:t>
      </w:r>
    </w:p>
    <w:p w:rsidR="00061677" w:rsidRDefault="00061677" w:rsidP="00061677">
      <w:pPr>
        <w:spacing w:after="0" w:line="240" w:lineRule="auto"/>
        <w:jc w:val="both"/>
        <w:rPr>
          <w:rFonts w:ascii="Times New Roman" w:eastAsia="Times New Roman" w:hAnsi="Times New Roman" w:cs="Times New Roman"/>
          <w:b/>
          <w:sz w:val="24"/>
          <w:szCs w:val="24"/>
          <w:u w:val="single"/>
        </w:rPr>
      </w:pPr>
    </w:p>
    <w:p w:rsidR="00061677" w:rsidRPr="00A839EA" w:rsidRDefault="00061677" w:rsidP="00061677">
      <w:pPr>
        <w:spacing w:after="0" w:line="240" w:lineRule="auto"/>
        <w:jc w:val="both"/>
        <w:rPr>
          <w:rFonts w:ascii="Times New Roman" w:eastAsia="Times New Roman" w:hAnsi="Times New Roman" w:cs="Times New Roman"/>
          <w:b/>
          <w:i/>
          <w:sz w:val="20"/>
          <w:szCs w:val="24"/>
        </w:rPr>
      </w:pPr>
      <w:r w:rsidRPr="00A839EA">
        <w:rPr>
          <w:rFonts w:ascii="Times New Roman" w:eastAsia="Times New Roman" w:hAnsi="Times New Roman" w:cs="Times New Roman"/>
          <w:b/>
          <w:i/>
          <w:sz w:val="20"/>
          <w:szCs w:val="24"/>
        </w:rPr>
        <w:t>otok a hematom:</w:t>
      </w:r>
    </w:p>
    <w:p w:rsidR="00061677" w:rsidRPr="00A839EA" w:rsidRDefault="00061677" w:rsidP="00061677">
      <w:pPr>
        <w:spacing w:after="0" w:line="240" w:lineRule="auto"/>
        <w:ind w:left="340"/>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 xml:space="preserve">povrchní – při poranění povrchových struktur (pouzdro, postranní vazy) </w:t>
      </w: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lastRenderedPageBreak/>
        <w:t>-</w:t>
      </w: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nitrokloubní náplň – hemarthros (vznikne ihned po úrazu), hydrops z dráždění (vzniká později)</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b/>
          <w:i/>
          <w:sz w:val="20"/>
          <w:szCs w:val="24"/>
        </w:rPr>
      </w:pPr>
      <w:r w:rsidRPr="00A839EA">
        <w:rPr>
          <w:rFonts w:ascii="Times New Roman" w:eastAsia="Times New Roman" w:hAnsi="Times New Roman" w:cs="Times New Roman"/>
          <w:b/>
          <w:i/>
          <w:sz w:val="20"/>
          <w:szCs w:val="24"/>
        </w:rPr>
        <w:t>bolestivost:</w:t>
      </w:r>
    </w:p>
    <w:p w:rsidR="00061677" w:rsidRPr="00A839EA" w:rsidRDefault="00061677" w:rsidP="00061677">
      <w:pPr>
        <w:spacing w:after="0" w:line="240" w:lineRule="auto"/>
        <w:ind w:left="340"/>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v kloubní stěrbině – poranění menisků</w:t>
      </w: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 xml:space="preserve">v průběhu postranních vazů a při jejich úponech – poranění postranních vazů </w:t>
      </w: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 xml:space="preserve">pately – při traumatické luxaci (vysunutí pately zevně) </w:t>
      </w:r>
    </w:p>
    <w:p w:rsidR="00061677" w:rsidRPr="00A839EA" w:rsidRDefault="00061677" w:rsidP="00061677">
      <w:pPr>
        <w:spacing w:after="0" w:line="240" w:lineRule="auto"/>
        <w:ind w:left="340"/>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b/>
          <w:i/>
          <w:sz w:val="20"/>
          <w:szCs w:val="24"/>
        </w:rPr>
        <w:t>aktivní a pasivní hybnost:</w:t>
      </w:r>
    </w:p>
    <w:p w:rsidR="00061677" w:rsidRPr="00A839EA" w:rsidRDefault="00061677" w:rsidP="00061677">
      <w:pPr>
        <w:spacing w:after="0" w:line="240" w:lineRule="auto"/>
        <w:ind w:left="340"/>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omezení pro bolest</w:t>
      </w:r>
    </w:p>
    <w:p w:rsidR="00061677" w:rsidRPr="00A839EA" w:rsidRDefault="00061677" w:rsidP="00061677">
      <w:pPr>
        <w:spacing w:after="0" w:line="240" w:lineRule="auto"/>
        <w:ind w:left="390"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 xml:space="preserve">pravá blokáda (interposice poraněného menisku, pahýlu LCA, odlomená část kloubní chrupavky – myška kloubní) – vznik a uvolnění je spojen s pocitem lupnutí nebo přeskočení, typický pérovitý odpor </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b/>
          <w:i/>
          <w:sz w:val="20"/>
          <w:szCs w:val="24"/>
        </w:rPr>
        <w:t>stabilita kloubu</w:t>
      </w:r>
      <w:r w:rsidRPr="00A839EA">
        <w:rPr>
          <w:rFonts w:ascii="Times New Roman" w:eastAsia="Times New Roman" w:hAnsi="Times New Roman" w:cs="Times New Roman"/>
          <w:sz w:val="20"/>
          <w:szCs w:val="24"/>
        </w:rPr>
        <w:t xml:space="preserve"> (srovávat se zdravým kolenem)</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bočná stabilita (postranní vazy) – abdukční  (LCM) a addukční (LCL) test ve flexi 30</w:t>
      </w:r>
      <w:r w:rsidRPr="00A839EA">
        <w:rPr>
          <w:rFonts w:ascii="Times New Roman" w:eastAsia="Times New Roman" w:hAnsi="Times New Roman" w:cs="Times New Roman"/>
          <w:sz w:val="20"/>
          <w:szCs w:val="24"/>
          <w:vertAlign w:val="superscript"/>
        </w:rPr>
        <w:t>o</w:t>
      </w:r>
      <w:r w:rsidRPr="00A839EA">
        <w:rPr>
          <w:rFonts w:ascii="Times New Roman" w:eastAsia="Times New Roman" w:hAnsi="Times New Roman" w:cs="Times New Roman"/>
          <w:sz w:val="20"/>
          <w:szCs w:val="24"/>
        </w:rPr>
        <w:t xml:space="preserve">, při zvýšené abdukci </w:t>
      </w: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v extensi je současné poranění LCM a LCA</w:t>
      </w:r>
    </w:p>
    <w:p w:rsidR="00061677" w:rsidRPr="00A839EA"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A839EA">
        <w:rPr>
          <w:rFonts w:ascii="Times New Roman" w:eastAsia="Times New Roman" w:hAnsi="Times New Roman" w:cs="Times New Roman"/>
          <w:sz w:val="20"/>
          <w:szCs w:val="24"/>
        </w:rPr>
        <w:t>předozadní stabilita (zkřížené vazy) – přední (LCA) a zadní (LCP) zásuvkový příznak, Lachman (LCA)</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b/>
          <w:i/>
          <w:sz w:val="20"/>
          <w:szCs w:val="24"/>
        </w:rPr>
        <w:t>punkce kloubu</w:t>
      </w:r>
      <w:r w:rsidRPr="00A839EA">
        <w:rPr>
          <w:rFonts w:ascii="Times New Roman" w:eastAsia="Times New Roman" w:hAnsi="Times New Roman" w:cs="Times New Roman"/>
          <w:sz w:val="20"/>
          <w:szCs w:val="24"/>
        </w:rPr>
        <w:t xml:space="preserve"> </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ind w:left="357" w:hanging="357"/>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w:t>
      </w:r>
      <w:r w:rsidRPr="00A839EA">
        <w:rPr>
          <w:rFonts w:ascii="Times New Roman" w:eastAsia="Times New Roman" w:hAnsi="Times New Roman" w:cs="Times New Roman"/>
          <w:sz w:val="20"/>
          <w:szCs w:val="24"/>
        </w:rPr>
        <w:tab/>
        <w:t>při nitrokloubní náplni (náplň vzniklá do několika hodin svědčí pro hemarthros, postupná během několika dnů po úraze značí výpotek z nitrokloubního dráždění nebo arthrosy)</w:t>
      </w:r>
    </w:p>
    <w:p w:rsidR="00061677" w:rsidRPr="00A839EA" w:rsidRDefault="00061677" w:rsidP="00061677">
      <w:pPr>
        <w:spacing w:after="0" w:line="240" w:lineRule="auto"/>
        <w:ind w:left="357" w:hanging="357"/>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w:t>
      </w:r>
      <w:r w:rsidRPr="00A839EA">
        <w:rPr>
          <w:rFonts w:ascii="Times New Roman" w:eastAsia="Times New Roman" w:hAnsi="Times New Roman" w:cs="Times New Roman"/>
          <w:sz w:val="20"/>
          <w:szCs w:val="24"/>
        </w:rPr>
        <w:tab/>
        <w:t xml:space="preserve">příčíny hemarthrosu: poranění LCA, osteochondrální zlomenina (v punktátu jsou patrny kapénky tuku), poranění menisku v periferní prokrvené části, poranění synoviální membrány, traumatická luxace čéšky, punkcí se uleví od bolesti a sníží risiko vzniku poúrazové arthrosy </w:t>
      </w:r>
    </w:p>
    <w:p w:rsidR="00061677" w:rsidRPr="00A839EA" w:rsidRDefault="00061677" w:rsidP="00061677">
      <w:pPr>
        <w:spacing w:after="0" w:line="240" w:lineRule="auto"/>
        <w:jc w:val="both"/>
        <w:rPr>
          <w:rFonts w:ascii="Times New Roman" w:eastAsia="Times New Roman" w:hAnsi="Times New Roman" w:cs="Times New Roman"/>
          <w:b/>
          <w:i/>
          <w:sz w:val="20"/>
          <w:szCs w:val="24"/>
        </w:rPr>
      </w:pPr>
    </w:p>
    <w:p w:rsidR="00061677" w:rsidRPr="00A839EA" w:rsidRDefault="00061677" w:rsidP="00061677">
      <w:pPr>
        <w:spacing w:after="0" w:line="240" w:lineRule="auto"/>
        <w:jc w:val="both"/>
        <w:rPr>
          <w:rFonts w:ascii="Times New Roman" w:eastAsia="Times New Roman" w:hAnsi="Times New Roman" w:cs="Times New Roman"/>
          <w:b/>
          <w:i/>
          <w:sz w:val="20"/>
          <w:szCs w:val="24"/>
        </w:rPr>
      </w:pPr>
      <w:r w:rsidRPr="00A839EA">
        <w:rPr>
          <w:rFonts w:ascii="Times New Roman" w:eastAsia="Times New Roman" w:hAnsi="Times New Roman" w:cs="Times New Roman"/>
          <w:b/>
          <w:i/>
          <w:sz w:val="20"/>
          <w:szCs w:val="24"/>
        </w:rPr>
        <w:t>arthroskopie</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Default="00061677" w:rsidP="00061677">
      <w:pPr>
        <w:spacing w:after="0" w:line="240" w:lineRule="auto"/>
        <w:ind w:left="357" w:hanging="357"/>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w:t>
      </w:r>
      <w:r w:rsidRPr="00A839EA">
        <w:rPr>
          <w:rFonts w:ascii="Times New Roman" w:eastAsia="Times New Roman" w:hAnsi="Times New Roman" w:cs="Times New Roman"/>
          <w:sz w:val="20"/>
          <w:szCs w:val="24"/>
        </w:rPr>
        <w:tab/>
        <w:t xml:space="preserve">diagnostická i léčebná metoda, při poranění nitrokloubních struktur (menisky, chrupavka, zkřížené vazy), absolutní indikací je kloubní blokáda </w:t>
      </w:r>
    </w:p>
    <w:p w:rsidR="00061677" w:rsidRPr="00A839EA" w:rsidRDefault="00061677" w:rsidP="00061677">
      <w:pPr>
        <w:spacing w:after="0" w:line="240" w:lineRule="auto"/>
        <w:ind w:left="357" w:hanging="357"/>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b/>
          <w:i/>
          <w:sz w:val="20"/>
          <w:szCs w:val="24"/>
        </w:rPr>
        <w:t>RTG</w:t>
      </w:r>
      <w:r w:rsidRPr="00A839EA">
        <w:rPr>
          <w:rFonts w:ascii="Times New Roman" w:eastAsia="Times New Roman" w:hAnsi="Times New Roman" w:cs="Times New Roman"/>
          <w:sz w:val="20"/>
          <w:szCs w:val="24"/>
        </w:rPr>
        <w:t xml:space="preserve"> </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ind w:left="357" w:hanging="357"/>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w:t>
      </w:r>
      <w:r w:rsidRPr="00A839EA">
        <w:rPr>
          <w:rFonts w:ascii="Times New Roman" w:eastAsia="Times New Roman" w:hAnsi="Times New Roman" w:cs="Times New Roman"/>
          <w:sz w:val="20"/>
          <w:szCs w:val="24"/>
        </w:rPr>
        <w:tab/>
        <w:t>odtržení vazů s kostním fragmen</w:t>
      </w:r>
      <w:r>
        <w:rPr>
          <w:rFonts w:ascii="Times New Roman" w:eastAsia="Times New Roman" w:hAnsi="Times New Roman" w:cs="Times New Roman"/>
          <w:sz w:val="20"/>
          <w:szCs w:val="24"/>
        </w:rPr>
        <w:t>tem, osteochondrální zlomeniny</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b/>
          <w:i/>
          <w:sz w:val="20"/>
          <w:szCs w:val="24"/>
        </w:rPr>
      </w:pPr>
      <w:r w:rsidRPr="00A839EA">
        <w:rPr>
          <w:rFonts w:ascii="Times New Roman" w:eastAsia="Times New Roman" w:hAnsi="Times New Roman" w:cs="Times New Roman"/>
          <w:b/>
          <w:i/>
          <w:sz w:val="20"/>
          <w:szCs w:val="24"/>
        </w:rPr>
        <w:t xml:space="preserve">MRI </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w:t>
      </w:r>
      <w:r w:rsidRPr="00A839EA">
        <w:rPr>
          <w:rFonts w:ascii="Times New Roman" w:eastAsia="Times New Roman" w:hAnsi="Times New Roman" w:cs="Times New Roman"/>
          <w:sz w:val="20"/>
          <w:szCs w:val="24"/>
        </w:rPr>
        <w:tab/>
        <w:t xml:space="preserve"> neinvasivní diagnostika poranění nitrokloubních struktur (menisky, chrupavka, zkřížené vazy) </w:t>
      </w:r>
    </w:p>
    <w:p w:rsidR="00061677" w:rsidRPr="00A839EA" w:rsidRDefault="00061677" w:rsidP="00061677">
      <w:pPr>
        <w:spacing w:after="0" w:line="240" w:lineRule="auto"/>
        <w:jc w:val="both"/>
        <w:rPr>
          <w:rFonts w:ascii="Times New Roman" w:eastAsia="Times New Roman" w:hAnsi="Times New Roman" w:cs="Times New Roman"/>
          <w:sz w:val="20"/>
          <w:szCs w:val="24"/>
        </w:rPr>
      </w:pPr>
    </w:p>
    <w:p w:rsidR="00061677" w:rsidRPr="00A839EA" w:rsidRDefault="00061677" w:rsidP="00061677">
      <w:pPr>
        <w:spacing w:after="0" w:line="240" w:lineRule="auto"/>
        <w:jc w:val="left"/>
        <w:rPr>
          <w:rFonts w:ascii="Times New Roman" w:eastAsia="Times New Roman" w:hAnsi="Times New Roman" w:cs="Times New Roman"/>
          <w:b/>
          <w:sz w:val="20"/>
          <w:szCs w:val="24"/>
          <w:u w:val="single"/>
        </w:rPr>
      </w:pPr>
      <w:r w:rsidRPr="00A839EA">
        <w:rPr>
          <w:rFonts w:ascii="Times New Roman" w:eastAsia="Times New Roman" w:hAnsi="Times New Roman" w:cs="Times New Roman"/>
          <w:b/>
          <w:sz w:val="20"/>
          <w:szCs w:val="24"/>
          <w:u w:val="single"/>
        </w:rPr>
        <w:t>vyšetření u poraněných vazů</w:t>
      </w:r>
    </w:p>
    <w:p w:rsidR="00061677" w:rsidRPr="00A839EA" w:rsidRDefault="00061677" w:rsidP="00061677">
      <w:pPr>
        <w:spacing w:after="0" w:line="240" w:lineRule="auto"/>
        <w:jc w:val="left"/>
        <w:rPr>
          <w:rFonts w:ascii="Times New Roman" w:eastAsia="Times New Roman" w:hAnsi="Times New Roman" w:cs="Times New Roman"/>
          <w:b/>
          <w:sz w:val="20"/>
          <w:szCs w:val="24"/>
          <w:u w:val="single"/>
        </w:rPr>
      </w:pPr>
    </w:p>
    <w:p w:rsidR="00061677" w:rsidRDefault="00061677" w:rsidP="00061677">
      <w:pPr>
        <w:spacing w:after="0" w:line="240" w:lineRule="auto"/>
        <w:ind w:left="390" w:hanging="390"/>
        <w:jc w:val="left"/>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w:t>
      </w:r>
      <w:r w:rsidRPr="00A839EA">
        <w:rPr>
          <w:rFonts w:ascii="Times New Roman" w:eastAsia="Times New Roman" w:hAnsi="Times New Roman" w:cs="Times New Roman"/>
          <w:sz w:val="20"/>
          <w:szCs w:val="24"/>
        </w:rPr>
        <w:tab/>
        <w:t xml:space="preserve">tzv. </w:t>
      </w:r>
      <w:r w:rsidRPr="00A839EA">
        <w:rPr>
          <w:rFonts w:ascii="Times New Roman" w:eastAsia="Times New Roman" w:hAnsi="Times New Roman" w:cs="Times New Roman"/>
          <w:b/>
          <w:sz w:val="20"/>
          <w:szCs w:val="24"/>
        </w:rPr>
        <w:t xml:space="preserve">stress testy </w:t>
      </w:r>
      <w:r w:rsidRPr="00A839EA">
        <w:rPr>
          <w:rFonts w:ascii="Times New Roman" w:eastAsia="Times New Roman" w:hAnsi="Times New Roman" w:cs="Times New Roman"/>
          <w:sz w:val="20"/>
          <w:szCs w:val="24"/>
        </w:rPr>
        <w:t>hodnotící rozsah rozevření kloubní štěrbiny nebo posun hlavice tibie (pod 5 mm +, 5 – 10 mm ++, nad 10 mm +++)</w:t>
      </w:r>
    </w:p>
    <w:p w:rsidR="00061677" w:rsidRDefault="00061677" w:rsidP="00061677">
      <w:pPr>
        <w:spacing w:after="0" w:line="240" w:lineRule="auto"/>
        <w:ind w:left="390" w:hanging="390"/>
        <w:jc w:val="left"/>
        <w:rPr>
          <w:rFonts w:ascii="Times New Roman" w:eastAsia="Times New Roman" w:hAnsi="Times New Roman" w:cs="Times New Roman"/>
          <w:sz w:val="20"/>
          <w:szCs w:val="24"/>
        </w:rPr>
      </w:pPr>
    </w:p>
    <w:p w:rsidR="00061677" w:rsidRDefault="00061677" w:rsidP="00061677">
      <w:pPr>
        <w:spacing w:after="0" w:line="240" w:lineRule="auto"/>
        <w:ind w:left="390" w:hanging="390"/>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Pr>
          <w:rFonts w:ascii="Times New Roman" w:eastAsia="Times New Roman" w:hAnsi="Times New Roman" w:cs="Times New Roman"/>
          <w:sz w:val="20"/>
          <w:szCs w:val="24"/>
        </w:rPr>
        <w:tab/>
        <w:t>zkřížené vazy</w:t>
      </w:r>
    </w:p>
    <w:p w:rsidR="00061677" w:rsidRDefault="00061677" w:rsidP="00061677">
      <w:pPr>
        <w:spacing w:after="0" w:line="240" w:lineRule="auto"/>
        <w:ind w:left="390" w:hanging="390"/>
        <w:jc w:val="left"/>
        <w:rPr>
          <w:rFonts w:ascii="Times New Roman" w:eastAsia="Times New Roman" w:hAnsi="Times New Roman" w:cs="Times New Roman"/>
          <w:sz w:val="20"/>
          <w:szCs w:val="24"/>
        </w:rPr>
      </w:pPr>
    </w:p>
    <w:p w:rsidR="00061677" w:rsidRDefault="00061677" w:rsidP="00061677">
      <w:pPr>
        <w:spacing w:after="0" w:line="240" w:lineRule="auto"/>
        <w:ind w:left="390" w:hanging="390"/>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přední a zadní zásuvkový příznak</w:t>
      </w:r>
      <w:r>
        <w:rPr>
          <w:rFonts w:ascii="Times New Roman" w:eastAsia="Times New Roman" w:hAnsi="Times New Roman" w:cs="Times New Roman"/>
          <w:sz w:val="20"/>
          <w:szCs w:val="24"/>
        </w:rPr>
        <w:t xml:space="preserve"> (v 90 st. flexi) </w:t>
      </w:r>
    </w:p>
    <w:p w:rsidR="00061677" w:rsidRDefault="00061677" w:rsidP="00061677">
      <w:pPr>
        <w:spacing w:after="0" w:line="240" w:lineRule="auto"/>
        <w:ind w:left="390" w:hanging="390"/>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Lachmann</w:t>
      </w:r>
      <w:r>
        <w:rPr>
          <w:rFonts w:ascii="Times New Roman" w:eastAsia="Times New Roman" w:hAnsi="Times New Roman" w:cs="Times New Roman"/>
          <w:sz w:val="20"/>
          <w:szCs w:val="24"/>
        </w:rPr>
        <w:t xml:space="preserve"> (přední zásuvka v 15 st. flexi)</w:t>
      </w:r>
    </w:p>
    <w:p w:rsidR="00061677" w:rsidRDefault="00061677" w:rsidP="00061677">
      <w:pPr>
        <w:spacing w:after="0" w:line="240" w:lineRule="auto"/>
        <w:ind w:left="390" w:hanging="390"/>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pivot shift fenomen</w:t>
      </w:r>
      <w:r>
        <w:rPr>
          <w:rFonts w:ascii="Times New Roman" w:eastAsia="Times New Roman" w:hAnsi="Times New Roman" w:cs="Times New Roman"/>
          <w:sz w:val="20"/>
          <w:szCs w:val="24"/>
        </w:rPr>
        <w:t xml:space="preserve"> – z extense provádíme flexi v koleni za současné abdukce a vnitřní rotace, je-li ve 30 st. náhlý posun hlavice tibie dozadu, pak jde o poranění LCA</w:t>
      </w:r>
    </w:p>
    <w:p w:rsidR="00061677" w:rsidRDefault="00061677" w:rsidP="00061677">
      <w:pPr>
        <w:spacing w:after="0" w:line="240" w:lineRule="auto"/>
        <w:jc w:val="left"/>
        <w:rPr>
          <w:rFonts w:ascii="Times New Roman" w:eastAsia="Times New Roman" w:hAnsi="Times New Roman" w:cs="Times New Roman"/>
          <w:sz w:val="20"/>
          <w:szCs w:val="24"/>
        </w:rPr>
      </w:pPr>
    </w:p>
    <w:p w:rsidR="00061677" w:rsidRDefault="00061677" w:rsidP="00061677">
      <w:pPr>
        <w:spacing w:after="0" w:line="240" w:lineRule="auto"/>
        <w:ind w:left="390" w:hanging="390"/>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2.</w:t>
      </w:r>
      <w:r>
        <w:rPr>
          <w:rFonts w:ascii="Times New Roman" w:eastAsia="Times New Roman" w:hAnsi="Times New Roman" w:cs="Times New Roman"/>
          <w:sz w:val="20"/>
          <w:szCs w:val="24"/>
        </w:rPr>
        <w:tab/>
        <w:t xml:space="preserve">postranní vazy </w:t>
      </w:r>
    </w:p>
    <w:p w:rsidR="00061677" w:rsidRDefault="00061677" w:rsidP="00061677">
      <w:pPr>
        <w:spacing w:after="0" w:line="240" w:lineRule="auto"/>
        <w:ind w:left="390" w:hanging="390"/>
        <w:jc w:val="left"/>
        <w:rPr>
          <w:rFonts w:ascii="Times New Roman" w:eastAsia="Times New Roman" w:hAnsi="Times New Roman" w:cs="Times New Roman"/>
          <w:sz w:val="20"/>
          <w:szCs w:val="24"/>
        </w:rPr>
      </w:pPr>
    </w:p>
    <w:p w:rsidR="00061677" w:rsidRPr="00A839EA" w:rsidRDefault="00061677" w:rsidP="00061677">
      <w:pPr>
        <w:spacing w:after="0" w:line="240" w:lineRule="auto"/>
        <w:ind w:left="390" w:hanging="390"/>
        <w:jc w:val="left"/>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varus-valgus stress test</w:t>
      </w:r>
      <w:r>
        <w:rPr>
          <w:rFonts w:ascii="Times New Roman" w:eastAsia="Times New Roman" w:hAnsi="Times New Roman" w:cs="Times New Roman"/>
          <w:sz w:val="20"/>
          <w:szCs w:val="24"/>
        </w:rPr>
        <w:t xml:space="preserve"> (abdukce a addukce bérce ve 30 st. flexi), při positivitě abdukčního testu v extensi jde o současnou lesi LCM a LCA</w:t>
      </w:r>
    </w:p>
    <w:p w:rsidR="00061677" w:rsidRDefault="00061677" w:rsidP="00061677">
      <w:pPr>
        <w:spacing w:after="0" w:line="240" w:lineRule="auto"/>
        <w:jc w:val="left"/>
        <w:rPr>
          <w:rFonts w:ascii="Times New Roman" w:eastAsia="Times New Roman" w:hAnsi="Times New Roman" w:cs="Times New Roman"/>
          <w:sz w:val="20"/>
          <w:szCs w:val="24"/>
        </w:rPr>
      </w:pPr>
    </w:p>
    <w:p w:rsidR="00D652E2" w:rsidRDefault="00D652E2" w:rsidP="00061677">
      <w:pPr>
        <w:spacing w:after="0" w:line="240" w:lineRule="auto"/>
        <w:jc w:val="left"/>
        <w:rPr>
          <w:rFonts w:ascii="Times New Roman" w:eastAsia="Times New Roman" w:hAnsi="Times New Roman" w:cs="Times New Roman"/>
          <w:sz w:val="20"/>
          <w:szCs w:val="24"/>
        </w:rPr>
      </w:pPr>
    </w:p>
    <w:p w:rsidR="00D652E2" w:rsidRPr="00A839EA" w:rsidRDefault="00D652E2" w:rsidP="00061677">
      <w:pPr>
        <w:spacing w:after="0" w:line="240" w:lineRule="auto"/>
        <w:jc w:val="left"/>
        <w:rPr>
          <w:rFonts w:ascii="Times New Roman" w:eastAsia="Times New Roman" w:hAnsi="Times New Roman" w:cs="Times New Roman"/>
          <w:sz w:val="20"/>
          <w:szCs w:val="24"/>
        </w:rPr>
      </w:pPr>
      <w:bookmarkStart w:id="0" w:name="_GoBack"/>
      <w:bookmarkEnd w:id="0"/>
    </w:p>
    <w:p w:rsidR="00061677" w:rsidRPr="00A839EA" w:rsidRDefault="00061677" w:rsidP="00061677">
      <w:pPr>
        <w:spacing w:after="0" w:line="240" w:lineRule="auto"/>
        <w:jc w:val="left"/>
        <w:rPr>
          <w:rFonts w:ascii="Times New Roman" w:eastAsia="Times New Roman" w:hAnsi="Times New Roman" w:cs="Times New Roman"/>
          <w:b/>
          <w:sz w:val="20"/>
          <w:szCs w:val="24"/>
          <w:u w:val="single"/>
        </w:rPr>
      </w:pPr>
      <w:r w:rsidRPr="00A839EA">
        <w:rPr>
          <w:rFonts w:ascii="Times New Roman" w:eastAsia="Times New Roman" w:hAnsi="Times New Roman" w:cs="Times New Roman"/>
          <w:b/>
          <w:sz w:val="20"/>
          <w:szCs w:val="24"/>
          <w:u w:val="single"/>
        </w:rPr>
        <w:lastRenderedPageBreak/>
        <w:t xml:space="preserve">vyšetření u poraněných menisků </w:t>
      </w:r>
    </w:p>
    <w:p w:rsidR="00061677" w:rsidRPr="00A839EA" w:rsidRDefault="00061677" w:rsidP="00061677">
      <w:pPr>
        <w:spacing w:after="0" w:line="240" w:lineRule="auto"/>
        <w:jc w:val="left"/>
        <w:rPr>
          <w:rFonts w:ascii="Times New Roman" w:eastAsia="Times New Roman" w:hAnsi="Times New Roman" w:cs="Times New Roman"/>
          <w:sz w:val="20"/>
          <w:szCs w:val="24"/>
        </w:rPr>
      </w:pPr>
    </w:p>
    <w:p w:rsidR="00061677" w:rsidRDefault="00061677" w:rsidP="00061677">
      <w:pPr>
        <w:spacing w:after="0" w:line="240" w:lineRule="auto"/>
        <w:ind w:left="397" w:hanging="390"/>
        <w:jc w:val="both"/>
        <w:rPr>
          <w:rFonts w:ascii="Times New Roman" w:eastAsia="Times New Roman" w:hAnsi="Times New Roman" w:cs="Times New Roman"/>
          <w:sz w:val="20"/>
          <w:szCs w:val="24"/>
        </w:rPr>
      </w:pPr>
      <w:r w:rsidRPr="00A839EA">
        <w:rPr>
          <w:rFonts w:ascii="Times New Roman" w:eastAsia="Times New Roman" w:hAnsi="Times New Roman" w:cs="Times New Roman"/>
          <w:sz w:val="20"/>
          <w:szCs w:val="24"/>
        </w:rPr>
        <w:t>-</w:t>
      </w:r>
      <w:r w:rsidRPr="00A839EA">
        <w:rPr>
          <w:rFonts w:ascii="Times New Roman" w:eastAsia="Times New Roman" w:hAnsi="Times New Roman" w:cs="Times New Roman"/>
          <w:sz w:val="20"/>
          <w:szCs w:val="24"/>
        </w:rPr>
        <w:tab/>
        <w:t>vyvolání bolestivosti při tlaku na meniskus spojeném s rotací, čím větší je flexe v koleni, tím dorsálnější část menisku vyšetřujeme (zadní roh v maximální flexi</w:t>
      </w:r>
      <w:r>
        <w:rPr>
          <w:rFonts w:ascii="Times New Roman" w:eastAsia="Times New Roman" w:hAnsi="Times New Roman" w:cs="Times New Roman"/>
          <w:sz w:val="20"/>
          <w:szCs w:val="24"/>
        </w:rPr>
        <w:t xml:space="preserve"> – tedy při flekčně-extenčních pohybech vyšetřujeme: z flexe do extense přední část – vnitřní meniskus při zevní rotaci, zevní meniskus při vnitřní rotaci, z extense do flexe zadní část menisku</w:t>
      </w:r>
      <w:r w:rsidRPr="00A839EA">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p>
    <w:p w:rsidR="00061677" w:rsidRDefault="00061677" w:rsidP="00061677">
      <w:pPr>
        <w:spacing w:after="0" w:line="240" w:lineRule="auto"/>
        <w:ind w:left="397" w:hanging="39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 xml:space="preserve">testy na poraněné menisky (doporučuju na youtube – zadat „knee exam“): </w:t>
      </w:r>
    </w:p>
    <w:p w:rsidR="00061677" w:rsidRDefault="00061677" w:rsidP="00061677">
      <w:pPr>
        <w:spacing w:after="0" w:line="240" w:lineRule="auto"/>
        <w:ind w:left="390" w:hanging="390"/>
        <w:jc w:val="both"/>
        <w:rPr>
          <w:rFonts w:ascii="Times New Roman" w:eastAsia="Times New Roman" w:hAnsi="Times New Roman" w:cs="Times New Roman"/>
          <w:sz w:val="20"/>
          <w:szCs w:val="24"/>
        </w:rPr>
      </w:pPr>
    </w:p>
    <w:p w:rsidR="00061677" w:rsidRDefault="00061677" w:rsidP="00061677">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McMurray</w:t>
      </w:r>
      <w:r>
        <w:rPr>
          <w:rFonts w:ascii="Times New Roman" w:eastAsia="Times New Roman" w:hAnsi="Times New Roman" w:cs="Times New Roman"/>
          <w:sz w:val="20"/>
          <w:szCs w:val="24"/>
        </w:rPr>
        <w:t xml:space="preserve">: </w:t>
      </w:r>
    </w:p>
    <w:p w:rsidR="00061677" w:rsidRDefault="00061677" w:rsidP="00061677">
      <w:pPr>
        <w:spacing w:after="0" w:line="240" w:lineRule="auto"/>
        <w:jc w:val="both"/>
        <w:rPr>
          <w:rFonts w:ascii="Times New Roman" w:eastAsia="Times New Roman" w:hAnsi="Times New Roman" w:cs="Times New Roman"/>
          <w:sz w:val="20"/>
          <w:szCs w:val="24"/>
        </w:rPr>
      </w:pPr>
    </w:p>
    <w:p w:rsidR="00061677" w:rsidRDefault="00061677" w:rsidP="00061677">
      <w:pPr>
        <w:spacing w:after="0" w:line="240" w:lineRule="auto"/>
        <w:ind w:left="39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vnitřní meniskus – flexe v koleni se zevní rotací (nohy) a abdukcí v kyčli – postupná extense v koleni </w:t>
      </w:r>
    </w:p>
    <w:p w:rsidR="00061677" w:rsidRDefault="00061677" w:rsidP="00061677">
      <w:pPr>
        <w:spacing w:after="0" w:line="240" w:lineRule="auto"/>
        <w:ind w:left="39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s vnitřní rotací (varus stress)</w:t>
      </w:r>
    </w:p>
    <w:p w:rsidR="00061677" w:rsidRDefault="00061677" w:rsidP="00061677">
      <w:pPr>
        <w:spacing w:after="0" w:line="240" w:lineRule="auto"/>
        <w:ind w:left="397"/>
        <w:jc w:val="both"/>
        <w:rPr>
          <w:rFonts w:ascii="Times New Roman" w:eastAsia="Times New Roman" w:hAnsi="Times New Roman" w:cs="Times New Roman"/>
          <w:sz w:val="20"/>
          <w:szCs w:val="24"/>
        </w:rPr>
      </w:pPr>
    </w:p>
    <w:p w:rsidR="00061677" w:rsidRDefault="00061677" w:rsidP="00061677">
      <w:pPr>
        <w:spacing w:after="0" w:line="240" w:lineRule="auto"/>
        <w:ind w:left="340" w:firstLine="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zevní meniskus – flexe v koleni s vnitřní rotací (nohy) a addukcí v kyčli – postupná extense v koleni se </w:t>
      </w:r>
    </w:p>
    <w:p w:rsidR="00061677" w:rsidRDefault="00061677" w:rsidP="00061677">
      <w:pPr>
        <w:spacing w:after="0" w:line="240" w:lineRule="auto"/>
        <w:ind w:left="340" w:firstLine="57"/>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t>zevní rotací (valgus stress)</w:t>
      </w:r>
    </w:p>
    <w:p w:rsidR="00061677" w:rsidRDefault="00061677" w:rsidP="00061677">
      <w:pPr>
        <w:spacing w:after="0" w:line="240" w:lineRule="auto"/>
        <w:ind w:left="340" w:hanging="340"/>
        <w:jc w:val="both"/>
        <w:rPr>
          <w:rFonts w:ascii="Times New Roman" w:eastAsia="Times New Roman" w:hAnsi="Times New Roman" w:cs="Times New Roman"/>
          <w:sz w:val="20"/>
          <w:szCs w:val="24"/>
        </w:rPr>
      </w:pPr>
    </w:p>
    <w:p w:rsidR="00061677" w:rsidRDefault="00061677" w:rsidP="00061677">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t>při převádění z flexe do extense testujeme zadní části menisků (ze zevní rotace zevní meniskus, z vnitřní rotace vnitřní meniskus)</w:t>
      </w:r>
    </w:p>
    <w:p w:rsidR="00061677" w:rsidRDefault="00061677" w:rsidP="00061677">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 xml:space="preserve">Appley </w:t>
      </w:r>
      <w:r>
        <w:rPr>
          <w:rFonts w:ascii="Times New Roman" w:eastAsia="Times New Roman" w:hAnsi="Times New Roman" w:cs="Times New Roman"/>
          <w:sz w:val="20"/>
          <w:szCs w:val="24"/>
        </w:rPr>
        <w:t xml:space="preserve">– vleže na břiše při flektovaném koleni, rotace bérce se střídavou kompresí a distrakcí </w:t>
      </w:r>
    </w:p>
    <w:p w:rsidR="00061677" w:rsidRDefault="00061677" w:rsidP="00061677">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Steinmann I</w:t>
      </w:r>
      <w:r>
        <w:rPr>
          <w:rFonts w:ascii="Times New Roman" w:eastAsia="Times New Roman" w:hAnsi="Times New Roman" w:cs="Times New Roman"/>
          <w:sz w:val="20"/>
          <w:szCs w:val="24"/>
        </w:rPr>
        <w:t xml:space="preserve"> – zevní a vnitřní rotace vsedě se spuštěným bércem</w:t>
      </w:r>
    </w:p>
    <w:p w:rsidR="00061677" w:rsidRDefault="00061677" w:rsidP="00061677">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Steinmann II</w:t>
      </w:r>
      <w:r>
        <w:rPr>
          <w:rFonts w:ascii="Times New Roman" w:eastAsia="Times New Roman" w:hAnsi="Times New Roman" w:cs="Times New Roman"/>
          <w:sz w:val="20"/>
          <w:szCs w:val="24"/>
        </w:rPr>
        <w:t xml:space="preserve"> – palpační bolestivost mediálního menisku se při extensi posouvá dopředu</w:t>
      </w:r>
    </w:p>
    <w:p w:rsidR="00061677" w:rsidRDefault="00061677" w:rsidP="00061677">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 xml:space="preserve">Payr </w:t>
      </w:r>
      <w:r>
        <w:rPr>
          <w:rFonts w:ascii="Times New Roman" w:eastAsia="Times New Roman" w:hAnsi="Times New Roman" w:cs="Times New Roman"/>
          <w:sz w:val="20"/>
          <w:szCs w:val="24"/>
        </w:rPr>
        <w:t>– turecký sed, tlak na vnitřní stranu kolene působí bolest</w:t>
      </w:r>
    </w:p>
    <w:p w:rsidR="00061677" w:rsidRDefault="00061677" w:rsidP="00061677">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 xml:space="preserve">Boehler </w:t>
      </w:r>
      <w:r>
        <w:rPr>
          <w:rFonts w:ascii="Times New Roman" w:eastAsia="Times New Roman" w:hAnsi="Times New Roman" w:cs="Times New Roman"/>
          <w:sz w:val="20"/>
          <w:szCs w:val="24"/>
        </w:rPr>
        <w:t xml:space="preserve">– abdukce a addukce bérce vleže </w:t>
      </w:r>
    </w:p>
    <w:p w:rsidR="00061677" w:rsidRPr="001E3910" w:rsidRDefault="00061677" w:rsidP="00061677">
      <w:pPr>
        <w:spacing w:after="0" w:line="240" w:lineRule="auto"/>
        <w:ind w:left="340" w:hanging="34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Pr>
          <w:rFonts w:ascii="Times New Roman" w:eastAsia="Times New Roman" w:hAnsi="Times New Roman" w:cs="Times New Roman"/>
          <w:sz w:val="20"/>
          <w:szCs w:val="24"/>
        </w:rPr>
        <w:tab/>
      </w:r>
      <w:r w:rsidRPr="001E3910">
        <w:rPr>
          <w:rFonts w:ascii="Times New Roman" w:eastAsia="Times New Roman" w:hAnsi="Times New Roman" w:cs="Times New Roman"/>
          <w:b/>
          <w:sz w:val="20"/>
          <w:szCs w:val="24"/>
        </w:rPr>
        <w:t>Childress</w:t>
      </w:r>
      <w:r>
        <w:rPr>
          <w:rFonts w:ascii="Times New Roman" w:eastAsia="Times New Roman" w:hAnsi="Times New Roman" w:cs="Times New Roman"/>
          <w:sz w:val="20"/>
          <w:szCs w:val="24"/>
        </w:rPr>
        <w:t xml:space="preserve"> – bolest při dřepu </w:t>
      </w:r>
    </w:p>
    <w:p w:rsidR="00061677" w:rsidRDefault="00061677" w:rsidP="00061677">
      <w:pPr>
        <w:contextualSpacing/>
        <w:jc w:val="both"/>
        <w:rPr>
          <w:rFonts w:ascii="Times New Roman" w:hAnsi="Times New Roman" w:cs="Times New Roman"/>
          <w:b/>
          <w:sz w:val="24"/>
          <w:szCs w:val="24"/>
          <w:u w:val="single"/>
        </w:rPr>
      </w:pPr>
    </w:p>
    <w:p w:rsidR="00061677" w:rsidRDefault="00061677" w:rsidP="00061677">
      <w:pPr>
        <w:contextualSpacing/>
        <w:rPr>
          <w:rFonts w:ascii="Times New Roman" w:hAnsi="Times New Roman" w:cs="Times New Roman"/>
          <w:b/>
          <w:sz w:val="24"/>
          <w:szCs w:val="24"/>
          <w:u w:val="single"/>
        </w:rPr>
      </w:pPr>
      <w:r>
        <w:rPr>
          <w:rFonts w:ascii="Times New Roman" w:hAnsi="Times New Roman" w:cs="Times New Roman"/>
          <w:b/>
          <w:sz w:val="24"/>
          <w:szCs w:val="24"/>
          <w:u w:val="single"/>
        </w:rPr>
        <w:t>Dokumentace v chirurgii</w:t>
      </w:r>
    </w:p>
    <w:p w:rsidR="00061677" w:rsidRDefault="00061677" w:rsidP="00061677">
      <w:pPr>
        <w:contextualSpacing/>
        <w:jc w:val="both"/>
        <w:rPr>
          <w:rFonts w:ascii="Times New Roman" w:hAnsi="Times New Roman" w:cs="Times New Roman"/>
          <w:sz w:val="20"/>
          <w:szCs w:val="20"/>
        </w:rPr>
      </w:pP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chorobopis</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ambulantní karta</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operační kniha, operační protokoly</w:t>
      </w:r>
    </w:p>
    <w:p w:rsidR="00061677" w:rsidRDefault="00061677" w:rsidP="00061677">
      <w:pPr>
        <w:contextualSpacing/>
        <w:jc w:val="both"/>
        <w:rPr>
          <w:rFonts w:ascii="Times New Roman" w:hAnsi="Times New Roman" w:cs="Times New Roman"/>
          <w:sz w:val="20"/>
          <w:szCs w:val="20"/>
        </w:rPr>
      </w:pPr>
    </w:p>
    <w:p w:rsidR="00061677" w:rsidRPr="003F4C08" w:rsidRDefault="00061677" w:rsidP="00061677">
      <w:pPr>
        <w:contextualSpacing/>
        <w:jc w:val="both"/>
        <w:rPr>
          <w:rFonts w:ascii="Times New Roman" w:hAnsi="Times New Roman" w:cs="Times New Roman"/>
          <w:b/>
          <w:sz w:val="20"/>
          <w:szCs w:val="20"/>
          <w:u w:val="single"/>
        </w:rPr>
      </w:pPr>
      <w:r w:rsidRPr="003F4C08">
        <w:rPr>
          <w:rFonts w:ascii="Times New Roman" w:hAnsi="Times New Roman" w:cs="Times New Roman"/>
          <w:b/>
          <w:sz w:val="20"/>
          <w:szCs w:val="20"/>
          <w:u w:val="single"/>
        </w:rPr>
        <w:t>chorobopis</w:t>
      </w:r>
    </w:p>
    <w:p w:rsidR="00061677" w:rsidRDefault="00061677" w:rsidP="00061677">
      <w:pPr>
        <w:contextualSpacing/>
        <w:jc w:val="both"/>
        <w:rPr>
          <w:rFonts w:ascii="Times New Roman" w:hAnsi="Times New Roman" w:cs="Times New Roman"/>
          <w:sz w:val="20"/>
          <w:szCs w:val="20"/>
        </w:rPr>
      </w:pP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soubor veškeré dokumentace hospitalisovaného pacienta (sesterská (ošetřovatelská) + lékařská)</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dekurs – denní záznam vyšetření a léčby pacienta:</w:t>
      </w:r>
    </w:p>
    <w:p w:rsidR="00061677" w:rsidRDefault="00061677" w:rsidP="00061677">
      <w:pPr>
        <w:contextualSpacing/>
        <w:jc w:val="both"/>
        <w:rPr>
          <w:rFonts w:ascii="Times New Roman" w:hAnsi="Times New Roman" w:cs="Times New Roman"/>
          <w:sz w:val="20"/>
          <w:szCs w:val="20"/>
        </w:rPr>
      </w:pP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ab/>
        <w:t>zápis visity (ranní, event. odpolední) + zápisy při změně zdravotního stavu</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ab/>
        <w:t>předpis medikace na daný den</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ab/>
        <w:t>plán péče (včetně lab. odběrů a zobrazovacích vyšetření)</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ab/>
        <w:t>epikrisa – záznam průběhu hospitalisace (průběžně doplňovaný, minimálně 1x týdně)</w:t>
      </w:r>
    </w:p>
    <w:p w:rsidR="00061677" w:rsidRDefault="00061677" w:rsidP="00061677">
      <w:pPr>
        <w:contextualSpacing/>
        <w:jc w:val="both"/>
        <w:rPr>
          <w:rFonts w:ascii="Times New Roman" w:hAnsi="Times New Roman" w:cs="Times New Roman"/>
          <w:sz w:val="20"/>
          <w:szCs w:val="20"/>
        </w:rPr>
      </w:pPr>
    </w:p>
    <w:p w:rsidR="00061677" w:rsidRDefault="00061677" w:rsidP="00061677">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předhospitalisační dokumentace (ambulantní zprávy, předoperační interní vyšetření, překladové či propouštěcí zprávy z jiných oddělení apod.) </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laboratorní výsledky + výsledky zobrazovacích vyšetření </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záznamy o konsiliích (vyšetření lékaři jiných specialisací během hospitalisace) </w:t>
      </w:r>
    </w:p>
    <w:p w:rsidR="00061677" w:rsidRDefault="00061677" w:rsidP="00061677">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balast (</w:t>
      </w:r>
      <w:r>
        <w:rPr>
          <w:rFonts w:ascii="Times New Roman" w:hAnsi="Times New Roman" w:cs="Times New Roman"/>
          <w:sz w:val="20"/>
          <w:szCs w:val="20"/>
        </w:rPr>
        <w:t>informované souhlasy s čímkoli vč. toho že při zmatenosti můžeme pac. připoutat k posteli :D</w:t>
      </w:r>
      <w:r>
        <w:rPr>
          <w:rFonts w:ascii="Times New Roman" w:hAnsi="Times New Roman" w:cs="Times New Roman"/>
          <w:sz w:val="20"/>
          <w:szCs w:val="20"/>
        </w:rPr>
        <w:t>, štítky z použitých materiálů a transfusí, bezpečnostní záznamy a hlášení</w:t>
      </w:r>
      <w:r>
        <w:rPr>
          <w:rFonts w:ascii="Times New Roman" w:hAnsi="Times New Roman" w:cs="Times New Roman"/>
          <w:sz w:val="20"/>
          <w:szCs w:val="20"/>
        </w:rPr>
        <w:t xml:space="preserve"> nežádoucích událostí</w:t>
      </w:r>
      <w:r>
        <w:rPr>
          <w:rFonts w:ascii="Times New Roman" w:hAnsi="Times New Roman" w:cs="Times New Roman"/>
          <w:sz w:val="20"/>
          <w:szCs w:val="20"/>
        </w:rPr>
        <w:t xml:space="preserve">, seznam použitých materiálů při léčbě...) – nutné z důvodů forensních, kvůli pojišťovně, akreditační komisi a spoustě jiných laických byrokratů – medicínský význam nulový, časové ztráty </w:t>
      </w:r>
      <w:r>
        <w:rPr>
          <w:rFonts w:ascii="Times New Roman" w:hAnsi="Times New Roman" w:cs="Times New Roman"/>
          <w:sz w:val="20"/>
          <w:szCs w:val="20"/>
        </w:rPr>
        <w:t xml:space="preserve">a frustrace zdravotníků </w:t>
      </w:r>
      <w:r>
        <w:rPr>
          <w:rFonts w:ascii="Times New Roman" w:hAnsi="Times New Roman" w:cs="Times New Roman"/>
          <w:sz w:val="20"/>
          <w:szCs w:val="20"/>
        </w:rPr>
        <w:t>nedozírné</w:t>
      </w:r>
    </w:p>
    <w:p w:rsidR="00061677" w:rsidRDefault="00061677" w:rsidP="00061677">
      <w:pPr>
        <w:contextualSpacing/>
        <w:jc w:val="both"/>
        <w:rPr>
          <w:rFonts w:ascii="Times New Roman" w:hAnsi="Times New Roman" w:cs="Times New Roman"/>
          <w:sz w:val="20"/>
          <w:szCs w:val="20"/>
        </w:rPr>
      </w:pPr>
    </w:p>
    <w:p w:rsidR="00061677" w:rsidRDefault="00061677" w:rsidP="00061677">
      <w:pPr>
        <w:contextualSpacing/>
        <w:jc w:val="both"/>
        <w:rPr>
          <w:rFonts w:ascii="Times New Roman" w:hAnsi="Times New Roman" w:cs="Times New Roman"/>
          <w:b/>
          <w:sz w:val="20"/>
          <w:szCs w:val="20"/>
          <w:u w:val="single"/>
        </w:rPr>
      </w:pPr>
      <w:r w:rsidRPr="003F4C08">
        <w:rPr>
          <w:rFonts w:ascii="Times New Roman" w:hAnsi="Times New Roman" w:cs="Times New Roman"/>
          <w:b/>
          <w:sz w:val="20"/>
          <w:szCs w:val="20"/>
          <w:u w:val="single"/>
        </w:rPr>
        <w:t>ambulantní karta</w:t>
      </w:r>
    </w:p>
    <w:p w:rsidR="00061677" w:rsidRDefault="00061677" w:rsidP="00061677">
      <w:pPr>
        <w:contextualSpacing/>
        <w:jc w:val="both"/>
        <w:rPr>
          <w:rFonts w:ascii="Times New Roman" w:hAnsi="Times New Roman" w:cs="Times New Roman"/>
          <w:b/>
          <w:sz w:val="20"/>
          <w:szCs w:val="20"/>
          <w:u w:val="single"/>
        </w:rPr>
      </w:pP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soubor záznamů o ambulantnímm ošetření – lékařské zprávy – každá zpráva má obsahovat:</w:t>
      </w:r>
    </w:p>
    <w:p w:rsidR="00061677" w:rsidRDefault="00061677" w:rsidP="00061677">
      <w:pPr>
        <w:contextualSpacing/>
        <w:jc w:val="both"/>
        <w:rPr>
          <w:rFonts w:ascii="Times New Roman" w:hAnsi="Times New Roman" w:cs="Times New Roman"/>
          <w:sz w:val="20"/>
          <w:szCs w:val="20"/>
        </w:rPr>
      </w:pP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ab/>
        <w:t>anamnesu (včetně nynějšího onemocnění = subjektivní stížnosti nemocného)</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ab/>
        <w:t xml:space="preserve">objektivní nález (celkový (TK,P,TT) + lokální nález) </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ab/>
        <w:t>provedená komplementární vyšetření (výsledky odběrů krve, nález na RTG, UZ...)</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ab/>
        <w:t>diagnosu</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ab/>
        <w:t xml:space="preserve">léčbu (podané léky a infuse) </w:t>
      </w:r>
    </w:p>
    <w:p w:rsidR="00061677" w:rsidRPr="003F4C08"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ab/>
        <w:t>doporučení (dieta, předepsané léky, péče o ránu, termín další kontroly</w:t>
      </w:r>
      <w:r>
        <w:rPr>
          <w:rFonts w:ascii="Times New Roman" w:hAnsi="Times New Roman" w:cs="Times New Roman"/>
          <w:sz w:val="20"/>
          <w:szCs w:val="20"/>
        </w:rPr>
        <w:t xml:space="preserve"> nebo předání pac. jinému lékaři</w:t>
      </w:r>
      <w:r>
        <w:rPr>
          <w:rFonts w:ascii="Times New Roman" w:hAnsi="Times New Roman" w:cs="Times New Roman"/>
          <w:sz w:val="20"/>
          <w:szCs w:val="20"/>
        </w:rPr>
        <w:t xml:space="preserve">...) </w:t>
      </w:r>
    </w:p>
    <w:p w:rsidR="00061677" w:rsidRDefault="00061677" w:rsidP="00061677">
      <w:pPr>
        <w:contextualSpacing/>
        <w:jc w:val="both"/>
        <w:rPr>
          <w:rFonts w:ascii="Times New Roman" w:hAnsi="Times New Roman" w:cs="Times New Roman"/>
          <w:sz w:val="20"/>
          <w:szCs w:val="20"/>
        </w:rPr>
      </w:pPr>
    </w:p>
    <w:p w:rsidR="00061677" w:rsidRPr="00EC4A14" w:rsidRDefault="00061677" w:rsidP="00061677">
      <w:pPr>
        <w:contextualSpacing/>
        <w:jc w:val="both"/>
        <w:rPr>
          <w:rFonts w:ascii="Times New Roman" w:hAnsi="Times New Roman" w:cs="Times New Roman"/>
          <w:b/>
          <w:sz w:val="20"/>
          <w:szCs w:val="20"/>
          <w:u w:val="single"/>
        </w:rPr>
      </w:pPr>
      <w:r w:rsidRPr="00EC4A14">
        <w:rPr>
          <w:rFonts w:ascii="Times New Roman" w:hAnsi="Times New Roman" w:cs="Times New Roman"/>
          <w:b/>
          <w:sz w:val="20"/>
          <w:szCs w:val="20"/>
          <w:u w:val="single"/>
        </w:rPr>
        <w:t xml:space="preserve">operační kniha </w:t>
      </w:r>
    </w:p>
    <w:p w:rsidR="00061677" w:rsidRDefault="00061677" w:rsidP="00061677">
      <w:pPr>
        <w:contextualSpacing/>
        <w:jc w:val="both"/>
        <w:rPr>
          <w:rFonts w:ascii="Times New Roman" w:hAnsi="Times New Roman" w:cs="Times New Roman"/>
          <w:sz w:val="20"/>
          <w:szCs w:val="20"/>
        </w:rPr>
      </w:pP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přehled operací v příslušném operačním traktu</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identifikace pacienta, operační skupina (operatér, asistence, sestry, anestesiolog), diagnosa, operační výkon</w:t>
      </w:r>
    </w:p>
    <w:p w:rsidR="00061677" w:rsidRDefault="00061677" w:rsidP="00061677">
      <w:pPr>
        <w:contextualSpacing/>
        <w:jc w:val="both"/>
        <w:rPr>
          <w:rFonts w:ascii="Times New Roman" w:hAnsi="Times New Roman" w:cs="Times New Roman"/>
          <w:sz w:val="20"/>
          <w:szCs w:val="20"/>
        </w:rPr>
      </w:pPr>
    </w:p>
    <w:p w:rsidR="00061677" w:rsidRDefault="00061677" w:rsidP="00061677">
      <w:pPr>
        <w:contextualSpacing/>
        <w:jc w:val="both"/>
        <w:rPr>
          <w:rFonts w:ascii="Times New Roman" w:hAnsi="Times New Roman" w:cs="Times New Roman"/>
          <w:b/>
          <w:sz w:val="20"/>
          <w:szCs w:val="20"/>
          <w:u w:val="single"/>
        </w:rPr>
      </w:pPr>
      <w:r w:rsidRPr="00EC4A14">
        <w:rPr>
          <w:rFonts w:ascii="Times New Roman" w:hAnsi="Times New Roman" w:cs="Times New Roman"/>
          <w:b/>
          <w:sz w:val="20"/>
          <w:szCs w:val="20"/>
          <w:u w:val="single"/>
        </w:rPr>
        <w:t xml:space="preserve">operační protokol </w:t>
      </w:r>
    </w:p>
    <w:p w:rsidR="00061677" w:rsidRDefault="00061677" w:rsidP="00061677">
      <w:pPr>
        <w:contextualSpacing/>
        <w:jc w:val="both"/>
        <w:rPr>
          <w:rFonts w:ascii="Times New Roman" w:hAnsi="Times New Roman" w:cs="Times New Roman"/>
          <w:sz w:val="20"/>
          <w:szCs w:val="20"/>
        </w:rPr>
      </w:pPr>
    </w:p>
    <w:p w:rsidR="00061677" w:rsidRDefault="00061677" w:rsidP="00061677">
      <w:pPr>
        <w:ind w:left="396" w:hanging="396"/>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identifikace pacienta, operační skupina (operatér, asistence, sestry, anestesiolog), diagnosa, operační výkon</w:t>
      </w:r>
      <w:r>
        <w:rPr>
          <w:rFonts w:ascii="Times New Roman" w:hAnsi="Times New Roman" w:cs="Times New Roman"/>
          <w:sz w:val="20"/>
          <w:szCs w:val="20"/>
        </w:rPr>
        <w:t>, druh anestesie</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indikace k operaci </w:t>
      </w:r>
    </w:p>
    <w:p w:rsidR="00061677" w:rsidRDefault="00061677" w:rsidP="00061677">
      <w:pPr>
        <w:ind w:left="390" w:hanging="390"/>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popis operačního výkonu (přesný a pravdivý, na závěr u dutinových operací zaznamenat „počet roušek a nástrojů na konci výkonu souhlasí“)</w:t>
      </w:r>
      <w:r>
        <w:rPr>
          <w:rFonts w:ascii="Times New Roman" w:hAnsi="Times New Roman" w:cs="Times New Roman"/>
          <w:sz w:val="20"/>
          <w:szCs w:val="20"/>
        </w:rPr>
        <w:t>, odhad krevní ztráty</w:t>
      </w:r>
    </w:p>
    <w:p w:rsidR="00061677"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event. doporučení pooperační péče pokud není v chorobopise (pacient z jiného odd. nebo ambulantní) </w:t>
      </w:r>
    </w:p>
    <w:p w:rsidR="00061677" w:rsidRPr="00EC4A14" w:rsidRDefault="00061677" w:rsidP="00061677">
      <w:pPr>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kódy výkonů pro pojišťovnu </w:t>
      </w:r>
    </w:p>
    <w:p w:rsidR="00061677" w:rsidRPr="002D20BE" w:rsidRDefault="00061677" w:rsidP="00061677">
      <w:pPr>
        <w:spacing w:after="0" w:line="240" w:lineRule="auto"/>
        <w:jc w:val="left"/>
        <w:rPr>
          <w:rFonts w:ascii="Times New Roman" w:eastAsia="Times New Roman" w:hAnsi="Times New Roman" w:cs="Times New Roman"/>
          <w:b/>
          <w:sz w:val="24"/>
          <w:szCs w:val="24"/>
          <w:u w:val="single"/>
        </w:rPr>
      </w:pPr>
    </w:p>
    <w:p w:rsidR="009F2DE3" w:rsidRPr="002B5BE8" w:rsidRDefault="009F2DE3" w:rsidP="009F2DE3">
      <w:pPr>
        <w:spacing w:after="0" w:line="240" w:lineRule="auto"/>
        <w:rPr>
          <w:rFonts w:ascii="Times New Roman" w:eastAsia="Times New Roman" w:hAnsi="Times New Roman" w:cs="Times New Roman"/>
          <w:b/>
          <w:sz w:val="20"/>
          <w:szCs w:val="20"/>
          <w:u w:val="single"/>
        </w:rPr>
      </w:pPr>
    </w:p>
    <w:p w:rsidR="00023793" w:rsidRDefault="00023793" w:rsidP="00023793">
      <w:pPr>
        <w:contextualSpacing/>
        <w:jc w:val="both"/>
        <w:rPr>
          <w:rFonts w:ascii="Times New Roman" w:hAnsi="Times New Roman" w:cs="Times New Roman"/>
          <w:sz w:val="20"/>
          <w:szCs w:val="20"/>
        </w:rPr>
      </w:pPr>
    </w:p>
    <w:p w:rsidR="00061677" w:rsidRPr="009C471C" w:rsidRDefault="00061677" w:rsidP="00023793">
      <w:pPr>
        <w:contextualSpacing/>
        <w:jc w:val="both"/>
        <w:rPr>
          <w:rFonts w:ascii="Times New Roman" w:hAnsi="Times New Roman" w:cs="Times New Roman"/>
          <w:sz w:val="20"/>
          <w:szCs w:val="20"/>
        </w:rPr>
      </w:pPr>
    </w:p>
    <w:p w:rsidR="00817448" w:rsidRPr="00817448" w:rsidRDefault="00817448" w:rsidP="005C5310">
      <w:pPr>
        <w:contextualSpacing/>
        <w:jc w:val="both"/>
        <w:rPr>
          <w:rFonts w:ascii="Times New Roman" w:hAnsi="Times New Roman" w:cs="Times New Roman"/>
          <w:sz w:val="20"/>
          <w:szCs w:val="20"/>
        </w:rPr>
      </w:pPr>
    </w:p>
    <w:sectPr w:rsidR="00817448" w:rsidRPr="008174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484" w:rsidRDefault="00C64484" w:rsidP="002B5BE8">
      <w:pPr>
        <w:spacing w:after="0" w:line="240" w:lineRule="auto"/>
      </w:pPr>
      <w:r>
        <w:separator/>
      </w:r>
    </w:p>
  </w:endnote>
  <w:endnote w:type="continuationSeparator" w:id="0">
    <w:p w:rsidR="00C64484" w:rsidRDefault="00C64484" w:rsidP="002B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484" w:rsidRDefault="00C64484" w:rsidP="002B5BE8">
      <w:pPr>
        <w:spacing w:after="0" w:line="240" w:lineRule="auto"/>
      </w:pPr>
      <w:r>
        <w:separator/>
      </w:r>
    </w:p>
  </w:footnote>
  <w:footnote w:type="continuationSeparator" w:id="0">
    <w:p w:rsidR="00C64484" w:rsidRDefault="00C64484" w:rsidP="002B5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7D5"/>
    <w:multiLevelType w:val="hybridMultilevel"/>
    <w:tmpl w:val="DD163958"/>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36FC5"/>
    <w:multiLevelType w:val="hybridMultilevel"/>
    <w:tmpl w:val="4B1CF6B4"/>
    <w:lvl w:ilvl="0" w:tplc="DF0095EA">
      <w:start w:val="1"/>
      <w:numFmt w:val="lowerLetter"/>
      <w:lvlText w:val="%1."/>
      <w:lvlJc w:val="left"/>
      <w:pPr>
        <w:tabs>
          <w:tab w:val="num" w:pos="795"/>
        </w:tabs>
        <w:ind w:left="795" w:hanging="405"/>
      </w:pPr>
      <w:rPr>
        <w:rFonts w:ascii="Times New Roman" w:eastAsia="Times New Roman" w:hAnsi="Times New Roman" w:cs="Times New Roman"/>
      </w:rPr>
    </w:lvl>
    <w:lvl w:ilvl="1" w:tplc="04050019" w:tentative="1">
      <w:start w:val="1"/>
      <w:numFmt w:val="lowerLetter"/>
      <w:lvlText w:val="%2."/>
      <w:lvlJc w:val="left"/>
      <w:pPr>
        <w:tabs>
          <w:tab w:val="num" w:pos="1470"/>
        </w:tabs>
        <w:ind w:left="1470" w:hanging="360"/>
      </w:pPr>
      <w:rPr>
        <w:rFonts w:cs="Times New Roman"/>
      </w:rPr>
    </w:lvl>
    <w:lvl w:ilvl="2" w:tplc="0405001B" w:tentative="1">
      <w:start w:val="1"/>
      <w:numFmt w:val="lowerRoman"/>
      <w:lvlText w:val="%3."/>
      <w:lvlJc w:val="right"/>
      <w:pPr>
        <w:tabs>
          <w:tab w:val="num" w:pos="2190"/>
        </w:tabs>
        <w:ind w:left="2190" w:hanging="180"/>
      </w:pPr>
      <w:rPr>
        <w:rFonts w:cs="Times New Roman"/>
      </w:rPr>
    </w:lvl>
    <w:lvl w:ilvl="3" w:tplc="0405000F" w:tentative="1">
      <w:start w:val="1"/>
      <w:numFmt w:val="decimal"/>
      <w:lvlText w:val="%4."/>
      <w:lvlJc w:val="left"/>
      <w:pPr>
        <w:tabs>
          <w:tab w:val="num" w:pos="2910"/>
        </w:tabs>
        <w:ind w:left="2910" w:hanging="360"/>
      </w:pPr>
      <w:rPr>
        <w:rFonts w:cs="Times New Roman"/>
      </w:rPr>
    </w:lvl>
    <w:lvl w:ilvl="4" w:tplc="04050019" w:tentative="1">
      <w:start w:val="1"/>
      <w:numFmt w:val="lowerLetter"/>
      <w:lvlText w:val="%5."/>
      <w:lvlJc w:val="left"/>
      <w:pPr>
        <w:tabs>
          <w:tab w:val="num" w:pos="3630"/>
        </w:tabs>
        <w:ind w:left="3630" w:hanging="360"/>
      </w:pPr>
      <w:rPr>
        <w:rFonts w:cs="Times New Roman"/>
      </w:rPr>
    </w:lvl>
    <w:lvl w:ilvl="5" w:tplc="0405001B" w:tentative="1">
      <w:start w:val="1"/>
      <w:numFmt w:val="lowerRoman"/>
      <w:lvlText w:val="%6."/>
      <w:lvlJc w:val="right"/>
      <w:pPr>
        <w:tabs>
          <w:tab w:val="num" w:pos="4350"/>
        </w:tabs>
        <w:ind w:left="4350" w:hanging="180"/>
      </w:pPr>
      <w:rPr>
        <w:rFonts w:cs="Times New Roman"/>
      </w:rPr>
    </w:lvl>
    <w:lvl w:ilvl="6" w:tplc="0405000F" w:tentative="1">
      <w:start w:val="1"/>
      <w:numFmt w:val="decimal"/>
      <w:lvlText w:val="%7."/>
      <w:lvlJc w:val="left"/>
      <w:pPr>
        <w:tabs>
          <w:tab w:val="num" w:pos="5070"/>
        </w:tabs>
        <w:ind w:left="5070" w:hanging="360"/>
      </w:pPr>
      <w:rPr>
        <w:rFonts w:cs="Times New Roman"/>
      </w:rPr>
    </w:lvl>
    <w:lvl w:ilvl="7" w:tplc="04050019" w:tentative="1">
      <w:start w:val="1"/>
      <w:numFmt w:val="lowerLetter"/>
      <w:lvlText w:val="%8."/>
      <w:lvlJc w:val="left"/>
      <w:pPr>
        <w:tabs>
          <w:tab w:val="num" w:pos="5790"/>
        </w:tabs>
        <w:ind w:left="5790" w:hanging="360"/>
      </w:pPr>
      <w:rPr>
        <w:rFonts w:cs="Times New Roman"/>
      </w:rPr>
    </w:lvl>
    <w:lvl w:ilvl="8" w:tplc="0405001B" w:tentative="1">
      <w:start w:val="1"/>
      <w:numFmt w:val="lowerRoman"/>
      <w:lvlText w:val="%9."/>
      <w:lvlJc w:val="right"/>
      <w:pPr>
        <w:tabs>
          <w:tab w:val="num" w:pos="6510"/>
        </w:tabs>
        <w:ind w:left="6510" w:hanging="180"/>
      </w:pPr>
      <w:rPr>
        <w:rFonts w:cs="Times New Roman"/>
      </w:rPr>
    </w:lvl>
  </w:abstractNum>
  <w:abstractNum w:abstractNumId="2" w15:restartNumberingAfterBreak="0">
    <w:nsid w:val="04DA578B"/>
    <w:multiLevelType w:val="hybridMultilevel"/>
    <w:tmpl w:val="8B303C2E"/>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1489D"/>
    <w:multiLevelType w:val="hybridMultilevel"/>
    <w:tmpl w:val="15500088"/>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C4A57"/>
    <w:multiLevelType w:val="hybridMultilevel"/>
    <w:tmpl w:val="55D4F86E"/>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7852CB0"/>
    <w:multiLevelType w:val="hybridMultilevel"/>
    <w:tmpl w:val="BDD29FCE"/>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424BC"/>
    <w:multiLevelType w:val="hybridMultilevel"/>
    <w:tmpl w:val="D368F550"/>
    <w:lvl w:ilvl="0" w:tplc="AD0E630A">
      <w:start w:val="4"/>
      <w:numFmt w:val="bullet"/>
      <w:lvlText w:val="-"/>
      <w:lvlJc w:val="left"/>
      <w:pPr>
        <w:ind w:left="0" w:firstLine="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A46051"/>
    <w:multiLevelType w:val="hybridMultilevel"/>
    <w:tmpl w:val="46FED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AD3ABA"/>
    <w:multiLevelType w:val="singleLevel"/>
    <w:tmpl w:val="D9146B18"/>
    <w:lvl w:ilvl="0">
      <w:numFmt w:val="bullet"/>
      <w:lvlText w:val="-"/>
      <w:lvlJc w:val="left"/>
      <w:pPr>
        <w:tabs>
          <w:tab w:val="num" w:pos="360"/>
        </w:tabs>
        <w:ind w:left="360" w:hanging="360"/>
      </w:pPr>
      <w:rPr>
        <w:rFonts w:hint="default"/>
      </w:rPr>
    </w:lvl>
  </w:abstractNum>
  <w:abstractNum w:abstractNumId="9" w15:restartNumberingAfterBreak="0">
    <w:nsid w:val="0CC764E7"/>
    <w:multiLevelType w:val="hybridMultilevel"/>
    <w:tmpl w:val="7076E32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9B0EFD"/>
    <w:multiLevelType w:val="hybridMultilevel"/>
    <w:tmpl w:val="AA864EFA"/>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C02B07"/>
    <w:multiLevelType w:val="hybridMultilevel"/>
    <w:tmpl w:val="D0549CB4"/>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D40DC"/>
    <w:multiLevelType w:val="hybridMultilevel"/>
    <w:tmpl w:val="F4620214"/>
    <w:lvl w:ilvl="0" w:tplc="CD04C8C0">
      <w:start w:val="1"/>
      <w:numFmt w:val="decimal"/>
      <w:lvlText w:val="%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691543"/>
    <w:multiLevelType w:val="hybridMultilevel"/>
    <w:tmpl w:val="D0E6AA58"/>
    <w:lvl w:ilvl="0" w:tplc="6B864BF2">
      <w:start w:val="1"/>
      <w:numFmt w:val="lowerLetter"/>
      <w:lvlText w:val="%1."/>
      <w:lvlJc w:val="left"/>
      <w:pPr>
        <w:tabs>
          <w:tab w:val="num" w:pos="750"/>
        </w:tabs>
        <w:ind w:left="750" w:hanging="360"/>
      </w:pPr>
      <w:rPr>
        <w:rFonts w:hint="default"/>
      </w:rPr>
    </w:lvl>
    <w:lvl w:ilvl="1" w:tplc="667C28B2">
      <w:start w:val="2"/>
      <w:numFmt w:val="decimal"/>
      <w:lvlText w:val="%2."/>
      <w:lvlJc w:val="left"/>
      <w:pPr>
        <w:tabs>
          <w:tab w:val="num" w:pos="1470"/>
        </w:tabs>
        <w:ind w:left="1470" w:hanging="360"/>
      </w:pPr>
      <w:rPr>
        <w:rFonts w:hint="default"/>
      </w:rPr>
    </w:lvl>
    <w:lvl w:ilvl="2" w:tplc="0405001B" w:tentative="1">
      <w:start w:val="1"/>
      <w:numFmt w:val="lowerRoman"/>
      <w:lvlText w:val="%3."/>
      <w:lvlJc w:val="right"/>
      <w:pPr>
        <w:tabs>
          <w:tab w:val="num" w:pos="2190"/>
        </w:tabs>
        <w:ind w:left="2190" w:hanging="180"/>
      </w:pPr>
    </w:lvl>
    <w:lvl w:ilvl="3" w:tplc="0405000F" w:tentative="1">
      <w:start w:val="1"/>
      <w:numFmt w:val="decimal"/>
      <w:lvlText w:val="%4."/>
      <w:lvlJc w:val="left"/>
      <w:pPr>
        <w:tabs>
          <w:tab w:val="num" w:pos="2910"/>
        </w:tabs>
        <w:ind w:left="2910" w:hanging="360"/>
      </w:pPr>
    </w:lvl>
    <w:lvl w:ilvl="4" w:tplc="04050019" w:tentative="1">
      <w:start w:val="1"/>
      <w:numFmt w:val="lowerLetter"/>
      <w:lvlText w:val="%5."/>
      <w:lvlJc w:val="left"/>
      <w:pPr>
        <w:tabs>
          <w:tab w:val="num" w:pos="3630"/>
        </w:tabs>
        <w:ind w:left="3630" w:hanging="360"/>
      </w:pPr>
    </w:lvl>
    <w:lvl w:ilvl="5" w:tplc="0405001B" w:tentative="1">
      <w:start w:val="1"/>
      <w:numFmt w:val="lowerRoman"/>
      <w:lvlText w:val="%6."/>
      <w:lvlJc w:val="right"/>
      <w:pPr>
        <w:tabs>
          <w:tab w:val="num" w:pos="4350"/>
        </w:tabs>
        <w:ind w:left="4350" w:hanging="180"/>
      </w:pPr>
    </w:lvl>
    <w:lvl w:ilvl="6" w:tplc="0405000F" w:tentative="1">
      <w:start w:val="1"/>
      <w:numFmt w:val="decimal"/>
      <w:lvlText w:val="%7."/>
      <w:lvlJc w:val="left"/>
      <w:pPr>
        <w:tabs>
          <w:tab w:val="num" w:pos="5070"/>
        </w:tabs>
        <w:ind w:left="5070" w:hanging="360"/>
      </w:pPr>
    </w:lvl>
    <w:lvl w:ilvl="7" w:tplc="04050019" w:tentative="1">
      <w:start w:val="1"/>
      <w:numFmt w:val="lowerLetter"/>
      <w:lvlText w:val="%8."/>
      <w:lvlJc w:val="left"/>
      <w:pPr>
        <w:tabs>
          <w:tab w:val="num" w:pos="5790"/>
        </w:tabs>
        <w:ind w:left="5790" w:hanging="360"/>
      </w:pPr>
    </w:lvl>
    <w:lvl w:ilvl="8" w:tplc="0405001B" w:tentative="1">
      <w:start w:val="1"/>
      <w:numFmt w:val="lowerRoman"/>
      <w:lvlText w:val="%9."/>
      <w:lvlJc w:val="right"/>
      <w:pPr>
        <w:tabs>
          <w:tab w:val="num" w:pos="6510"/>
        </w:tabs>
        <w:ind w:left="6510" w:hanging="180"/>
      </w:pPr>
    </w:lvl>
  </w:abstractNum>
  <w:abstractNum w:abstractNumId="14" w15:restartNumberingAfterBreak="0">
    <w:nsid w:val="15702BB6"/>
    <w:multiLevelType w:val="hybridMultilevel"/>
    <w:tmpl w:val="4F222102"/>
    <w:lvl w:ilvl="0" w:tplc="09A8D4C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15E05BEF"/>
    <w:multiLevelType w:val="hybridMultilevel"/>
    <w:tmpl w:val="A896135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B477DD"/>
    <w:multiLevelType w:val="hybridMultilevel"/>
    <w:tmpl w:val="00BA1DCC"/>
    <w:lvl w:ilvl="0" w:tplc="DF567C68">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2F6472"/>
    <w:multiLevelType w:val="hybridMultilevel"/>
    <w:tmpl w:val="27AA091E"/>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7F24D7"/>
    <w:multiLevelType w:val="hybridMultilevel"/>
    <w:tmpl w:val="2C787526"/>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1F7D444B"/>
    <w:multiLevelType w:val="hybridMultilevel"/>
    <w:tmpl w:val="4EDCE242"/>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AB2578"/>
    <w:multiLevelType w:val="hybridMultilevel"/>
    <w:tmpl w:val="593E0BA2"/>
    <w:lvl w:ilvl="0" w:tplc="E25ED24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21C40F1B"/>
    <w:multiLevelType w:val="hybridMultilevel"/>
    <w:tmpl w:val="579ED504"/>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21E80611"/>
    <w:multiLevelType w:val="hybridMultilevel"/>
    <w:tmpl w:val="B5AE8AB0"/>
    <w:lvl w:ilvl="0" w:tplc="C2F00010">
      <w:start w:val="1"/>
      <w:numFmt w:val="bullet"/>
      <w:lvlText w:val="-"/>
      <w:lvlJc w:val="left"/>
      <w:pPr>
        <w:ind w:left="750" w:hanging="360"/>
      </w:pPr>
      <w:rPr>
        <w:rFonts w:ascii="Times New Roman" w:eastAsiaTheme="minorEastAsia" w:hAnsi="Times New Roman" w:cs="Times New Roman"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23" w15:restartNumberingAfterBreak="0">
    <w:nsid w:val="23760E9F"/>
    <w:multiLevelType w:val="hybridMultilevel"/>
    <w:tmpl w:val="133E6D9A"/>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C43C07"/>
    <w:multiLevelType w:val="hybridMultilevel"/>
    <w:tmpl w:val="EE12D524"/>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DE287C"/>
    <w:multiLevelType w:val="hybridMultilevel"/>
    <w:tmpl w:val="A36AC2FA"/>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24993433"/>
    <w:multiLevelType w:val="hybridMultilevel"/>
    <w:tmpl w:val="689A7636"/>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5A2CD8"/>
    <w:multiLevelType w:val="hybridMultilevel"/>
    <w:tmpl w:val="29FAAE82"/>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258471B3"/>
    <w:multiLevelType w:val="singleLevel"/>
    <w:tmpl w:val="349C8D80"/>
    <w:lvl w:ilvl="0">
      <w:start w:val="1"/>
      <w:numFmt w:val="lowerLetter"/>
      <w:lvlText w:val="%1."/>
      <w:lvlJc w:val="left"/>
      <w:pPr>
        <w:tabs>
          <w:tab w:val="num" w:pos="720"/>
        </w:tabs>
        <w:ind w:left="720" w:hanging="360"/>
      </w:pPr>
      <w:rPr>
        <w:rFonts w:ascii="Times New Roman" w:eastAsia="Times New Roman" w:hAnsi="Times New Roman" w:cs="Times New Roman"/>
        <w:b w:val="0"/>
      </w:rPr>
    </w:lvl>
  </w:abstractNum>
  <w:abstractNum w:abstractNumId="29" w15:restartNumberingAfterBreak="0">
    <w:nsid w:val="275940C8"/>
    <w:multiLevelType w:val="hybridMultilevel"/>
    <w:tmpl w:val="E0804B2E"/>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7AE089A"/>
    <w:multiLevelType w:val="hybridMultilevel"/>
    <w:tmpl w:val="E432DC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290560D6"/>
    <w:multiLevelType w:val="hybridMultilevel"/>
    <w:tmpl w:val="7744F73E"/>
    <w:lvl w:ilvl="0" w:tplc="23C0003C">
      <w:start w:val="2"/>
      <w:numFmt w:val="bullet"/>
      <w:lvlText w:val="-"/>
      <w:lvlJc w:val="left"/>
      <w:pPr>
        <w:ind w:left="357" w:hanging="357"/>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9E02197"/>
    <w:multiLevelType w:val="hybridMultilevel"/>
    <w:tmpl w:val="CE2E3CD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F40D0E"/>
    <w:multiLevelType w:val="hybridMultilevel"/>
    <w:tmpl w:val="DAAA32DC"/>
    <w:lvl w:ilvl="0" w:tplc="B6404650">
      <w:start w:val="1"/>
      <w:numFmt w:val="decimal"/>
      <w:lvlText w:val="%1."/>
      <w:lvlJc w:val="left"/>
      <w:pPr>
        <w:tabs>
          <w:tab w:val="num" w:pos="705"/>
        </w:tabs>
        <w:ind w:left="705" w:hanging="360"/>
      </w:pPr>
      <w:rPr>
        <w:rFonts w:hint="default"/>
      </w:rPr>
    </w:lvl>
    <w:lvl w:ilvl="1" w:tplc="04050019"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34" w15:restartNumberingAfterBreak="0">
    <w:nsid w:val="2B675236"/>
    <w:multiLevelType w:val="hybridMultilevel"/>
    <w:tmpl w:val="02E0B502"/>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C5B5F75"/>
    <w:multiLevelType w:val="hybridMultilevel"/>
    <w:tmpl w:val="55AABE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D6076D2"/>
    <w:multiLevelType w:val="hybridMultilevel"/>
    <w:tmpl w:val="29284E20"/>
    <w:lvl w:ilvl="0" w:tplc="868E8BE4">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DF538FB"/>
    <w:multiLevelType w:val="hybridMultilevel"/>
    <w:tmpl w:val="EF76253C"/>
    <w:lvl w:ilvl="0" w:tplc="D2C08A88">
      <w:start w:val="1"/>
      <w:numFmt w:val="decimal"/>
      <w:lvlText w:val="%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F5460BA"/>
    <w:multiLevelType w:val="hybridMultilevel"/>
    <w:tmpl w:val="6D248A3E"/>
    <w:lvl w:ilvl="0" w:tplc="05A28A0C">
      <w:start w:val="1"/>
      <w:numFmt w:val="lowerLetter"/>
      <w:lvlText w:val="%1."/>
      <w:lvlJc w:val="left"/>
      <w:pPr>
        <w:ind w:left="756" w:hanging="360"/>
      </w:pPr>
      <w:rPr>
        <w:rFonts w:hint="default"/>
      </w:rPr>
    </w:lvl>
    <w:lvl w:ilvl="1" w:tplc="04050019" w:tentative="1">
      <w:start w:val="1"/>
      <w:numFmt w:val="lowerLetter"/>
      <w:lvlText w:val="%2."/>
      <w:lvlJc w:val="left"/>
      <w:pPr>
        <w:ind w:left="1476" w:hanging="360"/>
      </w:pPr>
    </w:lvl>
    <w:lvl w:ilvl="2" w:tplc="0405001B" w:tentative="1">
      <w:start w:val="1"/>
      <w:numFmt w:val="lowerRoman"/>
      <w:lvlText w:val="%3."/>
      <w:lvlJc w:val="right"/>
      <w:pPr>
        <w:ind w:left="2196" w:hanging="180"/>
      </w:pPr>
    </w:lvl>
    <w:lvl w:ilvl="3" w:tplc="0405000F" w:tentative="1">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abstractNum w:abstractNumId="39" w15:restartNumberingAfterBreak="0">
    <w:nsid w:val="30CE7BD5"/>
    <w:multiLevelType w:val="hybridMultilevel"/>
    <w:tmpl w:val="BFE8D84A"/>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1181AA9"/>
    <w:multiLevelType w:val="hybridMultilevel"/>
    <w:tmpl w:val="06EAB2E4"/>
    <w:lvl w:ilvl="0" w:tplc="F4AE7EC0">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31973B3F"/>
    <w:multiLevelType w:val="hybridMultilevel"/>
    <w:tmpl w:val="2432185E"/>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294199C"/>
    <w:multiLevelType w:val="hybridMultilevel"/>
    <w:tmpl w:val="09BEFD00"/>
    <w:lvl w:ilvl="0" w:tplc="14DA7342">
      <w:start w:val="1"/>
      <w:numFmt w:val="decimal"/>
      <w:lvlText w:val="%1."/>
      <w:lvlJc w:val="left"/>
      <w:pPr>
        <w:ind w:left="750" w:hanging="360"/>
      </w:pPr>
      <w:rPr>
        <w:rFonts w:cs="Times New Roman" w:hint="default"/>
      </w:rPr>
    </w:lvl>
    <w:lvl w:ilvl="1" w:tplc="04050019" w:tentative="1">
      <w:start w:val="1"/>
      <w:numFmt w:val="lowerLetter"/>
      <w:lvlText w:val="%2."/>
      <w:lvlJc w:val="left"/>
      <w:pPr>
        <w:ind w:left="1470" w:hanging="360"/>
      </w:pPr>
      <w:rPr>
        <w:rFonts w:cs="Times New Roman"/>
      </w:rPr>
    </w:lvl>
    <w:lvl w:ilvl="2" w:tplc="0405001B" w:tentative="1">
      <w:start w:val="1"/>
      <w:numFmt w:val="lowerRoman"/>
      <w:lvlText w:val="%3."/>
      <w:lvlJc w:val="right"/>
      <w:pPr>
        <w:ind w:left="2190" w:hanging="180"/>
      </w:pPr>
      <w:rPr>
        <w:rFonts w:cs="Times New Roman"/>
      </w:rPr>
    </w:lvl>
    <w:lvl w:ilvl="3" w:tplc="0405000F" w:tentative="1">
      <w:start w:val="1"/>
      <w:numFmt w:val="decimal"/>
      <w:lvlText w:val="%4."/>
      <w:lvlJc w:val="left"/>
      <w:pPr>
        <w:ind w:left="2910" w:hanging="360"/>
      </w:pPr>
      <w:rPr>
        <w:rFonts w:cs="Times New Roman"/>
      </w:rPr>
    </w:lvl>
    <w:lvl w:ilvl="4" w:tplc="04050019" w:tentative="1">
      <w:start w:val="1"/>
      <w:numFmt w:val="lowerLetter"/>
      <w:lvlText w:val="%5."/>
      <w:lvlJc w:val="left"/>
      <w:pPr>
        <w:ind w:left="3630" w:hanging="360"/>
      </w:pPr>
      <w:rPr>
        <w:rFonts w:cs="Times New Roman"/>
      </w:rPr>
    </w:lvl>
    <w:lvl w:ilvl="5" w:tplc="0405001B" w:tentative="1">
      <w:start w:val="1"/>
      <w:numFmt w:val="lowerRoman"/>
      <w:lvlText w:val="%6."/>
      <w:lvlJc w:val="right"/>
      <w:pPr>
        <w:ind w:left="4350" w:hanging="180"/>
      </w:pPr>
      <w:rPr>
        <w:rFonts w:cs="Times New Roman"/>
      </w:rPr>
    </w:lvl>
    <w:lvl w:ilvl="6" w:tplc="0405000F" w:tentative="1">
      <w:start w:val="1"/>
      <w:numFmt w:val="decimal"/>
      <w:lvlText w:val="%7."/>
      <w:lvlJc w:val="left"/>
      <w:pPr>
        <w:ind w:left="5070" w:hanging="360"/>
      </w:pPr>
      <w:rPr>
        <w:rFonts w:cs="Times New Roman"/>
      </w:rPr>
    </w:lvl>
    <w:lvl w:ilvl="7" w:tplc="04050019" w:tentative="1">
      <w:start w:val="1"/>
      <w:numFmt w:val="lowerLetter"/>
      <w:lvlText w:val="%8."/>
      <w:lvlJc w:val="left"/>
      <w:pPr>
        <w:ind w:left="5790" w:hanging="360"/>
      </w:pPr>
      <w:rPr>
        <w:rFonts w:cs="Times New Roman"/>
      </w:rPr>
    </w:lvl>
    <w:lvl w:ilvl="8" w:tplc="0405001B" w:tentative="1">
      <w:start w:val="1"/>
      <w:numFmt w:val="lowerRoman"/>
      <w:lvlText w:val="%9."/>
      <w:lvlJc w:val="right"/>
      <w:pPr>
        <w:ind w:left="6510" w:hanging="180"/>
      </w:pPr>
      <w:rPr>
        <w:rFonts w:cs="Times New Roman"/>
      </w:rPr>
    </w:lvl>
  </w:abstractNum>
  <w:abstractNum w:abstractNumId="43" w15:restartNumberingAfterBreak="0">
    <w:nsid w:val="3323086F"/>
    <w:multiLevelType w:val="hybridMultilevel"/>
    <w:tmpl w:val="51103992"/>
    <w:lvl w:ilvl="0" w:tplc="C75CB556">
      <w:start w:val="1"/>
      <w:numFmt w:val="bullet"/>
      <w:lvlText w:val="-"/>
      <w:lvlJc w:val="left"/>
      <w:pPr>
        <w:ind w:left="340" w:hanging="340"/>
      </w:pPr>
      <w:rPr>
        <w:rFonts w:ascii="Calibri" w:eastAsiaTheme="minorEastAsia" w:hAnsi="Calibri" w:hint="default"/>
        <w:b w:val="0"/>
        <w:sz w:val="2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3336124"/>
    <w:multiLevelType w:val="hybridMultilevel"/>
    <w:tmpl w:val="7A6865B8"/>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434FBE"/>
    <w:multiLevelType w:val="hybridMultilevel"/>
    <w:tmpl w:val="E48AFD98"/>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7E047AE"/>
    <w:multiLevelType w:val="singleLevel"/>
    <w:tmpl w:val="D9146B18"/>
    <w:lvl w:ilvl="0">
      <w:start w:val="1"/>
      <w:numFmt w:val="bullet"/>
      <w:lvlText w:val="-"/>
      <w:lvlJc w:val="left"/>
      <w:pPr>
        <w:tabs>
          <w:tab w:val="num" w:pos="360"/>
        </w:tabs>
        <w:ind w:left="360" w:hanging="360"/>
      </w:pPr>
      <w:rPr>
        <w:rFonts w:hint="default"/>
      </w:rPr>
    </w:lvl>
  </w:abstractNum>
  <w:abstractNum w:abstractNumId="47" w15:restartNumberingAfterBreak="0">
    <w:nsid w:val="38E0208B"/>
    <w:multiLevelType w:val="hybridMultilevel"/>
    <w:tmpl w:val="F6FA6B6C"/>
    <w:lvl w:ilvl="0" w:tplc="FFD663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A1E5C13"/>
    <w:multiLevelType w:val="hybridMultilevel"/>
    <w:tmpl w:val="37DA17EE"/>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B9A37E5"/>
    <w:multiLevelType w:val="hybridMultilevel"/>
    <w:tmpl w:val="C9AA1D22"/>
    <w:lvl w:ilvl="0" w:tplc="10B689B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C4615D8"/>
    <w:multiLevelType w:val="hybridMultilevel"/>
    <w:tmpl w:val="0D62E304"/>
    <w:lvl w:ilvl="0" w:tplc="C71E82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E840E2D"/>
    <w:multiLevelType w:val="hybridMultilevel"/>
    <w:tmpl w:val="FE78D40C"/>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F183D04"/>
    <w:multiLevelType w:val="hybridMultilevel"/>
    <w:tmpl w:val="C0587DF0"/>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F222F34"/>
    <w:multiLevelType w:val="singleLevel"/>
    <w:tmpl w:val="470E6EC4"/>
    <w:lvl w:ilvl="0">
      <w:start w:val="1"/>
      <w:numFmt w:val="bullet"/>
      <w:lvlText w:val="-"/>
      <w:lvlJc w:val="left"/>
      <w:pPr>
        <w:tabs>
          <w:tab w:val="num" w:pos="1068"/>
        </w:tabs>
        <w:ind w:left="1068" w:hanging="360"/>
      </w:pPr>
      <w:rPr>
        <w:rFonts w:hint="default"/>
      </w:rPr>
    </w:lvl>
  </w:abstractNum>
  <w:abstractNum w:abstractNumId="54" w15:restartNumberingAfterBreak="0">
    <w:nsid w:val="40AC5193"/>
    <w:multiLevelType w:val="hybridMultilevel"/>
    <w:tmpl w:val="15C217E4"/>
    <w:lvl w:ilvl="0" w:tplc="F0B6083A">
      <w:start w:val="1"/>
      <w:numFmt w:val="decimal"/>
      <w:lvlText w:val="%1."/>
      <w:lvlJc w:val="left"/>
      <w:pPr>
        <w:ind w:left="747" w:hanging="360"/>
      </w:pPr>
      <w:rPr>
        <w:rFonts w:hint="default"/>
      </w:rPr>
    </w:lvl>
    <w:lvl w:ilvl="1" w:tplc="04050019" w:tentative="1">
      <w:start w:val="1"/>
      <w:numFmt w:val="lowerLetter"/>
      <w:lvlText w:val="%2."/>
      <w:lvlJc w:val="left"/>
      <w:pPr>
        <w:ind w:left="1467" w:hanging="360"/>
      </w:pPr>
    </w:lvl>
    <w:lvl w:ilvl="2" w:tplc="0405001B" w:tentative="1">
      <w:start w:val="1"/>
      <w:numFmt w:val="lowerRoman"/>
      <w:lvlText w:val="%3."/>
      <w:lvlJc w:val="right"/>
      <w:pPr>
        <w:ind w:left="2187" w:hanging="180"/>
      </w:pPr>
    </w:lvl>
    <w:lvl w:ilvl="3" w:tplc="0405000F" w:tentative="1">
      <w:start w:val="1"/>
      <w:numFmt w:val="decimal"/>
      <w:lvlText w:val="%4."/>
      <w:lvlJc w:val="left"/>
      <w:pPr>
        <w:ind w:left="2907" w:hanging="360"/>
      </w:pPr>
    </w:lvl>
    <w:lvl w:ilvl="4" w:tplc="04050019" w:tentative="1">
      <w:start w:val="1"/>
      <w:numFmt w:val="lowerLetter"/>
      <w:lvlText w:val="%5."/>
      <w:lvlJc w:val="left"/>
      <w:pPr>
        <w:ind w:left="3627" w:hanging="360"/>
      </w:pPr>
    </w:lvl>
    <w:lvl w:ilvl="5" w:tplc="0405001B" w:tentative="1">
      <w:start w:val="1"/>
      <w:numFmt w:val="lowerRoman"/>
      <w:lvlText w:val="%6."/>
      <w:lvlJc w:val="right"/>
      <w:pPr>
        <w:ind w:left="4347" w:hanging="180"/>
      </w:pPr>
    </w:lvl>
    <w:lvl w:ilvl="6" w:tplc="0405000F" w:tentative="1">
      <w:start w:val="1"/>
      <w:numFmt w:val="decimal"/>
      <w:lvlText w:val="%7."/>
      <w:lvlJc w:val="left"/>
      <w:pPr>
        <w:ind w:left="5067" w:hanging="360"/>
      </w:pPr>
    </w:lvl>
    <w:lvl w:ilvl="7" w:tplc="04050019" w:tentative="1">
      <w:start w:val="1"/>
      <w:numFmt w:val="lowerLetter"/>
      <w:lvlText w:val="%8."/>
      <w:lvlJc w:val="left"/>
      <w:pPr>
        <w:ind w:left="5787" w:hanging="360"/>
      </w:pPr>
    </w:lvl>
    <w:lvl w:ilvl="8" w:tplc="0405001B" w:tentative="1">
      <w:start w:val="1"/>
      <w:numFmt w:val="lowerRoman"/>
      <w:lvlText w:val="%9."/>
      <w:lvlJc w:val="right"/>
      <w:pPr>
        <w:ind w:left="6507" w:hanging="180"/>
      </w:pPr>
    </w:lvl>
  </w:abstractNum>
  <w:abstractNum w:abstractNumId="55" w15:restartNumberingAfterBreak="0">
    <w:nsid w:val="421F5DEC"/>
    <w:multiLevelType w:val="hybridMultilevel"/>
    <w:tmpl w:val="47308EAA"/>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416EEE"/>
    <w:multiLevelType w:val="hybridMultilevel"/>
    <w:tmpl w:val="7FC8AA42"/>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24D53C0"/>
    <w:multiLevelType w:val="hybridMultilevel"/>
    <w:tmpl w:val="80825902"/>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F73322"/>
    <w:multiLevelType w:val="hybridMultilevel"/>
    <w:tmpl w:val="94B4333A"/>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AE1DA5"/>
    <w:multiLevelType w:val="hybridMultilevel"/>
    <w:tmpl w:val="56DEF898"/>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330E11"/>
    <w:multiLevelType w:val="hybridMultilevel"/>
    <w:tmpl w:val="9056A482"/>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3D0B25"/>
    <w:multiLevelType w:val="hybridMultilevel"/>
    <w:tmpl w:val="2A02EDC0"/>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46F19F5"/>
    <w:multiLevelType w:val="hybridMultilevel"/>
    <w:tmpl w:val="47528C50"/>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097A30"/>
    <w:multiLevelType w:val="hybridMultilevel"/>
    <w:tmpl w:val="11904302"/>
    <w:lvl w:ilvl="0" w:tplc="32E25B44">
      <w:start w:val="1"/>
      <w:numFmt w:val="lowerLetter"/>
      <w:lvlText w:val="%1."/>
      <w:lvlJc w:val="left"/>
      <w:pPr>
        <w:tabs>
          <w:tab w:val="num" w:pos="700"/>
        </w:tabs>
        <w:ind w:left="700" w:hanging="360"/>
      </w:pPr>
      <w:rPr>
        <w:rFonts w:ascii="Times New Roman" w:eastAsia="Times New Roman" w:hAnsi="Times New Roman" w:cs="Times New Roman"/>
      </w:rPr>
    </w:lvl>
    <w:lvl w:ilvl="1" w:tplc="04050019" w:tentative="1">
      <w:start w:val="1"/>
      <w:numFmt w:val="lowerLetter"/>
      <w:lvlText w:val="%2."/>
      <w:lvlJc w:val="left"/>
      <w:pPr>
        <w:tabs>
          <w:tab w:val="num" w:pos="1420"/>
        </w:tabs>
        <w:ind w:left="1420" w:hanging="360"/>
      </w:pPr>
    </w:lvl>
    <w:lvl w:ilvl="2" w:tplc="0405001B" w:tentative="1">
      <w:start w:val="1"/>
      <w:numFmt w:val="lowerRoman"/>
      <w:lvlText w:val="%3."/>
      <w:lvlJc w:val="right"/>
      <w:pPr>
        <w:tabs>
          <w:tab w:val="num" w:pos="2140"/>
        </w:tabs>
        <w:ind w:left="2140" w:hanging="180"/>
      </w:pPr>
    </w:lvl>
    <w:lvl w:ilvl="3" w:tplc="0405000F" w:tentative="1">
      <w:start w:val="1"/>
      <w:numFmt w:val="decimal"/>
      <w:lvlText w:val="%4."/>
      <w:lvlJc w:val="left"/>
      <w:pPr>
        <w:tabs>
          <w:tab w:val="num" w:pos="2860"/>
        </w:tabs>
        <w:ind w:left="2860" w:hanging="360"/>
      </w:pPr>
    </w:lvl>
    <w:lvl w:ilvl="4" w:tplc="04050019" w:tentative="1">
      <w:start w:val="1"/>
      <w:numFmt w:val="lowerLetter"/>
      <w:lvlText w:val="%5."/>
      <w:lvlJc w:val="left"/>
      <w:pPr>
        <w:tabs>
          <w:tab w:val="num" w:pos="3580"/>
        </w:tabs>
        <w:ind w:left="3580" w:hanging="360"/>
      </w:pPr>
    </w:lvl>
    <w:lvl w:ilvl="5" w:tplc="0405001B" w:tentative="1">
      <w:start w:val="1"/>
      <w:numFmt w:val="lowerRoman"/>
      <w:lvlText w:val="%6."/>
      <w:lvlJc w:val="right"/>
      <w:pPr>
        <w:tabs>
          <w:tab w:val="num" w:pos="4300"/>
        </w:tabs>
        <w:ind w:left="4300" w:hanging="180"/>
      </w:pPr>
    </w:lvl>
    <w:lvl w:ilvl="6" w:tplc="0405000F" w:tentative="1">
      <w:start w:val="1"/>
      <w:numFmt w:val="decimal"/>
      <w:lvlText w:val="%7."/>
      <w:lvlJc w:val="left"/>
      <w:pPr>
        <w:tabs>
          <w:tab w:val="num" w:pos="5020"/>
        </w:tabs>
        <w:ind w:left="5020" w:hanging="360"/>
      </w:pPr>
    </w:lvl>
    <w:lvl w:ilvl="7" w:tplc="04050019" w:tentative="1">
      <w:start w:val="1"/>
      <w:numFmt w:val="lowerLetter"/>
      <w:lvlText w:val="%8."/>
      <w:lvlJc w:val="left"/>
      <w:pPr>
        <w:tabs>
          <w:tab w:val="num" w:pos="5740"/>
        </w:tabs>
        <w:ind w:left="5740" w:hanging="360"/>
      </w:pPr>
    </w:lvl>
    <w:lvl w:ilvl="8" w:tplc="0405001B" w:tentative="1">
      <w:start w:val="1"/>
      <w:numFmt w:val="lowerRoman"/>
      <w:lvlText w:val="%9."/>
      <w:lvlJc w:val="right"/>
      <w:pPr>
        <w:tabs>
          <w:tab w:val="num" w:pos="6460"/>
        </w:tabs>
        <w:ind w:left="6460" w:hanging="180"/>
      </w:pPr>
    </w:lvl>
  </w:abstractNum>
  <w:abstractNum w:abstractNumId="64" w15:restartNumberingAfterBreak="0">
    <w:nsid w:val="460A21C4"/>
    <w:multiLevelType w:val="hybridMultilevel"/>
    <w:tmpl w:val="44C8FA3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15:restartNumberingAfterBreak="0">
    <w:nsid w:val="464E5937"/>
    <w:multiLevelType w:val="hybridMultilevel"/>
    <w:tmpl w:val="BFC814EC"/>
    <w:lvl w:ilvl="0" w:tplc="44CEFCBE">
      <w:numFmt w:val="bullet"/>
      <w:lvlText w:val="-"/>
      <w:lvlJc w:val="left"/>
      <w:pPr>
        <w:ind w:left="340" w:hanging="34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BD5B4F"/>
    <w:multiLevelType w:val="hybridMultilevel"/>
    <w:tmpl w:val="46E0550E"/>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7" w15:restartNumberingAfterBreak="0">
    <w:nsid w:val="47FF4E3D"/>
    <w:multiLevelType w:val="hybridMultilevel"/>
    <w:tmpl w:val="F7AAE918"/>
    <w:lvl w:ilvl="0" w:tplc="CBB0D662">
      <w:start w:val="1"/>
      <w:numFmt w:val="lowerLetter"/>
      <w:lvlText w:val="%1."/>
      <w:lvlJc w:val="left"/>
      <w:pPr>
        <w:tabs>
          <w:tab w:val="num" w:pos="792"/>
        </w:tabs>
        <w:ind w:left="792" w:hanging="405"/>
      </w:pPr>
    </w:lvl>
    <w:lvl w:ilvl="1" w:tplc="04050019">
      <w:start w:val="1"/>
      <w:numFmt w:val="lowerLetter"/>
      <w:lvlText w:val="%2."/>
      <w:lvlJc w:val="left"/>
      <w:pPr>
        <w:tabs>
          <w:tab w:val="num" w:pos="1467"/>
        </w:tabs>
        <w:ind w:left="1467" w:hanging="360"/>
      </w:pPr>
    </w:lvl>
    <w:lvl w:ilvl="2" w:tplc="0405001B">
      <w:start w:val="1"/>
      <w:numFmt w:val="lowerRoman"/>
      <w:lvlText w:val="%3."/>
      <w:lvlJc w:val="right"/>
      <w:pPr>
        <w:tabs>
          <w:tab w:val="num" w:pos="2187"/>
        </w:tabs>
        <w:ind w:left="2187" w:hanging="180"/>
      </w:pPr>
    </w:lvl>
    <w:lvl w:ilvl="3" w:tplc="0405000F">
      <w:start w:val="1"/>
      <w:numFmt w:val="decimal"/>
      <w:lvlText w:val="%4."/>
      <w:lvlJc w:val="left"/>
      <w:pPr>
        <w:tabs>
          <w:tab w:val="num" w:pos="2907"/>
        </w:tabs>
        <w:ind w:left="2907" w:hanging="360"/>
      </w:pPr>
    </w:lvl>
    <w:lvl w:ilvl="4" w:tplc="04050019">
      <w:start w:val="1"/>
      <w:numFmt w:val="lowerLetter"/>
      <w:lvlText w:val="%5."/>
      <w:lvlJc w:val="left"/>
      <w:pPr>
        <w:tabs>
          <w:tab w:val="num" w:pos="3627"/>
        </w:tabs>
        <w:ind w:left="3627" w:hanging="360"/>
      </w:pPr>
    </w:lvl>
    <w:lvl w:ilvl="5" w:tplc="0405001B">
      <w:start w:val="1"/>
      <w:numFmt w:val="lowerRoman"/>
      <w:lvlText w:val="%6."/>
      <w:lvlJc w:val="right"/>
      <w:pPr>
        <w:tabs>
          <w:tab w:val="num" w:pos="4347"/>
        </w:tabs>
        <w:ind w:left="4347" w:hanging="180"/>
      </w:pPr>
    </w:lvl>
    <w:lvl w:ilvl="6" w:tplc="0405000F">
      <w:start w:val="1"/>
      <w:numFmt w:val="decimal"/>
      <w:lvlText w:val="%7."/>
      <w:lvlJc w:val="left"/>
      <w:pPr>
        <w:tabs>
          <w:tab w:val="num" w:pos="5067"/>
        </w:tabs>
        <w:ind w:left="5067" w:hanging="360"/>
      </w:pPr>
    </w:lvl>
    <w:lvl w:ilvl="7" w:tplc="04050019">
      <w:start w:val="1"/>
      <w:numFmt w:val="lowerLetter"/>
      <w:lvlText w:val="%8."/>
      <w:lvlJc w:val="left"/>
      <w:pPr>
        <w:tabs>
          <w:tab w:val="num" w:pos="5787"/>
        </w:tabs>
        <w:ind w:left="5787" w:hanging="360"/>
      </w:pPr>
    </w:lvl>
    <w:lvl w:ilvl="8" w:tplc="0405001B">
      <w:start w:val="1"/>
      <w:numFmt w:val="lowerRoman"/>
      <w:lvlText w:val="%9."/>
      <w:lvlJc w:val="right"/>
      <w:pPr>
        <w:tabs>
          <w:tab w:val="num" w:pos="6507"/>
        </w:tabs>
        <w:ind w:left="6507" w:hanging="180"/>
      </w:pPr>
    </w:lvl>
  </w:abstractNum>
  <w:abstractNum w:abstractNumId="68" w15:restartNumberingAfterBreak="0">
    <w:nsid w:val="48E13568"/>
    <w:multiLevelType w:val="hybridMultilevel"/>
    <w:tmpl w:val="4D40E904"/>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0D3ECA"/>
    <w:multiLevelType w:val="hybridMultilevel"/>
    <w:tmpl w:val="158AB630"/>
    <w:lvl w:ilvl="0" w:tplc="C388ECC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95C1BBD"/>
    <w:multiLevelType w:val="singleLevel"/>
    <w:tmpl w:val="D9146B18"/>
    <w:lvl w:ilvl="0">
      <w:start w:val="1"/>
      <w:numFmt w:val="bullet"/>
      <w:lvlText w:val="-"/>
      <w:lvlJc w:val="left"/>
      <w:pPr>
        <w:tabs>
          <w:tab w:val="num" w:pos="360"/>
        </w:tabs>
        <w:ind w:left="360" w:hanging="360"/>
      </w:pPr>
      <w:rPr>
        <w:rFonts w:hint="default"/>
      </w:rPr>
    </w:lvl>
  </w:abstractNum>
  <w:abstractNum w:abstractNumId="71" w15:restartNumberingAfterBreak="0">
    <w:nsid w:val="4B3A4116"/>
    <w:multiLevelType w:val="hybridMultilevel"/>
    <w:tmpl w:val="4E16079E"/>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C4A7491"/>
    <w:multiLevelType w:val="singleLevel"/>
    <w:tmpl w:val="D9146B18"/>
    <w:lvl w:ilvl="0">
      <w:numFmt w:val="bullet"/>
      <w:lvlText w:val="-"/>
      <w:lvlJc w:val="left"/>
      <w:pPr>
        <w:tabs>
          <w:tab w:val="num" w:pos="360"/>
        </w:tabs>
        <w:ind w:left="360" w:hanging="360"/>
      </w:pPr>
      <w:rPr>
        <w:rFonts w:hint="default"/>
      </w:rPr>
    </w:lvl>
  </w:abstractNum>
  <w:abstractNum w:abstractNumId="73" w15:restartNumberingAfterBreak="0">
    <w:nsid w:val="4C92368B"/>
    <w:multiLevelType w:val="hybridMultilevel"/>
    <w:tmpl w:val="6A768ADE"/>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4" w15:restartNumberingAfterBreak="0">
    <w:nsid w:val="4CEC47A0"/>
    <w:multiLevelType w:val="hybridMultilevel"/>
    <w:tmpl w:val="067E6516"/>
    <w:lvl w:ilvl="0" w:tplc="35C889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DC53185"/>
    <w:multiLevelType w:val="hybridMultilevel"/>
    <w:tmpl w:val="FCD4F72A"/>
    <w:lvl w:ilvl="0" w:tplc="9BE04D2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6" w15:restartNumberingAfterBreak="0">
    <w:nsid w:val="4E543A4A"/>
    <w:multiLevelType w:val="hybridMultilevel"/>
    <w:tmpl w:val="717E6B14"/>
    <w:lvl w:ilvl="0" w:tplc="9940BEA6">
      <w:start w:val="4"/>
      <w:numFmt w:val="bullet"/>
      <w:lvlText w:val="-"/>
      <w:lvlJc w:val="left"/>
      <w:pPr>
        <w:tabs>
          <w:tab w:val="num" w:pos="1117"/>
        </w:tabs>
        <w:ind w:left="1117" w:hanging="360"/>
      </w:pPr>
      <w:rPr>
        <w:rFonts w:ascii="Times New Roman" w:eastAsia="Times New Roman" w:hAnsi="Times New Roman" w:cs="Times New Roman"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77" w15:restartNumberingAfterBreak="0">
    <w:nsid w:val="50FC1EC5"/>
    <w:multiLevelType w:val="hybridMultilevel"/>
    <w:tmpl w:val="E87C5F06"/>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8" w15:restartNumberingAfterBreak="0">
    <w:nsid w:val="520714F9"/>
    <w:multiLevelType w:val="hybridMultilevel"/>
    <w:tmpl w:val="4948DEC4"/>
    <w:lvl w:ilvl="0" w:tplc="00A04FA2">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9" w15:restartNumberingAfterBreak="0">
    <w:nsid w:val="52461322"/>
    <w:multiLevelType w:val="hybridMultilevel"/>
    <w:tmpl w:val="83CE1A54"/>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26B08ED"/>
    <w:multiLevelType w:val="hybridMultilevel"/>
    <w:tmpl w:val="2C52B4E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6C33B73"/>
    <w:multiLevelType w:val="hybridMultilevel"/>
    <w:tmpl w:val="EA3462A2"/>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6CC26AE"/>
    <w:multiLevelType w:val="hybridMultilevel"/>
    <w:tmpl w:val="FB48AB56"/>
    <w:lvl w:ilvl="0" w:tplc="CFC2C346">
      <w:start w:val="1"/>
      <w:numFmt w:val="decimal"/>
      <w:lvlText w:val="%1."/>
      <w:lvlJc w:val="left"/>
      <w:pPr>
        <w:ind w:left="750" w:hanging="360"/>
      </w:pPr>
      <w:rPr>
        <w:rFonts w:cs="Times New Roman" w:hint="default"/>
      </w:rPr>
    </w:lvl>
    <w:lvl w:ilvl="1" w:tplc="04050019" w:tentative="1">
      <w:start w:val="1"/>
      <w:numFmt w:val="lowerLetter"/>
      <w:lvlText w:val="%2."/>
      <w:lvlJc w:val="left"/>
      <w:pPr>
        <w:ind w:left="1470" w:hanging="360"/>
      </w:pPr>
      <w:rPr>
        <w:rFonts w:cs="Times New Roman"/>
      </w:rPr>
    </w:lvl>
    <w:lvl w:ilvl="2" w:tplc="0405001B" w:tentative="1">
      <w:start w:val="1"/>
      <w:numFmt w:val="lowerRoman"/>
      <w:lvlText w:val="%3."/>
      <w:lvlJc w:val="right"/>
      <w:pPr>
        <w:ind w:left="2190" w:hanging="180"/>
      </w:pPr>
      <w:rPr>
        <w:rFonts w:cs="Times New Roman"/>
      </w:rPr>
    </w:lvl>
    <w:lvl w:ilvl="3" w:tplc="0405000F" w:tentative="1">
      <w:start w:val="1"/>
      <w:numFmt w:val="decimal"/>
      <w:lvlText w:val="%4."/>
      <w:lvlJc w:val="left"/>
      <w:pPr>
        <w:ind w:left="2910" w:hanging="360"/>
      </w:pPr>
      <w:rPr>
        <w:rFonts w:cs="Times New Roman"/>
      </w:rPr>
    </w:lvl>
    <w:lvl w:ilvl="4" w:tplc="04050019" w:tentative="1">
      <w:start w:val="1"/>
      <w:numFmt w:val="lowerLetter"/>
      <w:lvlText w:val="%5."/>
      <w:lvlJc w:val="left"/>
      <w:pPr>
        <w:ind w:left="3630" w:hanging="360"/>
      </w:pPr>
      <w:rPr>
        <w:rFonts w:cs="Times New Roman"/>
      </w:rPr>
    </w:lvl>
    <w:lvl w:ilvl="5" w:tplc="0405001B" w:tentative="1">
      <w:start w:val="1"/>
      <w:numFmt w:val="lowerRoman"/>
      <w:lvlText w:val="%6."/>
      <w:lvlJc w:val="right"/>
      <w:pPr>
        <w:ind w:left="4350" w:hanging="180"/>
      </w:pPr>
      <w:rPr>
        <w:rFonts w:cs="Times New Roman"/>
      </w:rPr>
    </w:lvl>
    <w:lvl w:ilvl="6" w:tplc="0405000F" w:tentative="1">
      <w:start w:val="1"/>
      <w:numFmt w:val="decimal"/>
      <w:lvlText w:val="%7."/>
      <w:lvlJc w:val="left"/>
      <w:pPr>
        <w:ind w:left="5070" w:hanging="360"/>
      </w:pPr>
      <w:rPr>
        <w:rFonts w:cs="Times New Roman"/>
      </w:rPr>
    </w:lvl>
    <w:lvl w:ilvl="7" w:tplc="04050019" w:tentative="1">
      <w:start w:val="1"/>
      <w:numFmt w:val="lowerLetter"/>
      <w:lvlText w:val="%8."/>
      <w:lvlJc w:val="left"/>
      <w:pPr>
        <w:ind w:left="5790" w:hanging="360"/>
      </w:pPr>
      <w:rPr>
        <w:rFonts w:cs="Times New Roman"/>
      </w:rPr>
    </w:lvl>
    <w:lvl w:ilvl="8" w:tplc="0405001B" w:tentative="1">
      <w:start w:val="1"/>
      <w:numFmt w:val="lowerRoman"/>
      <w:lvlText w:val="%9."/>
      <w:lvlJc w:val="right"/>
      <w:pPr>
        <w:ind w:left="6510" w:hanging="180"/>
      </w:pPr>
      <w:rPr>
        <w:rFonts w:cs="Times New Roman"/>
      </w:rPr>
    </w:lvl>
  </w:abstractNum>
  <w:abstractNum w:abstractNumId="83" w15:restartNumberingAfterBreak="0">
    <w:nsid w:val="58FA29F3"/>
    <w:multiLevelType w:val="hybridMultilevel"/>
    <w:tmpl w:val="1D28EC4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A356858"/>
    <w:multiLevelType w:val="hybridMultilevel"/>
    <w:tmpl w:val="67A45A16"/>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2370FA"/>
    <w:multiLevelType w:val="hybridMultilevel"/>
    <w:tmpl w:val="CE6EF84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D990C19"/>
    <w:multiLevelType w:val="hybridMultilevel"/>
    <w:tmpl w:val="992EE9C4"/>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E7E4517"/>
    <w:multiLevelType w:val="hybridMultilevel"/>
    <w:tmpl w:val="0666B50E"/>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E95509E"/>
    <w:multiLevelType w:val="hybridMultilevel"/>
    <w:tmpl w:val="E50829AC"/>
    <w:lvl w:ilvl="0" w:tplc="35F21248">
      <w:start w:val="1"/>
      <w:numFmt w:val="lowerLetter"/>
      <w:lvlText w:val="%1."/>
      <w:lvlJc w:val="left"/>
      <w:pPr>
        <w:tabs>
          <w:tab w:val="num" w:pos="792"/>
        </w:tabs>
        <w:ind w:left="792" w:hanging="435"/>
      </w:pPr>
      <w:rPr>
        <w:rFonts w:ascii="Times New Roman" w:eastAsia="Times New Roman" w:hAnsi="Times New Roman" w:cs="Times New Roman"/>
      </w:rPr>
    </w:lvl>
    <w:lvl w:ilvl="1" w:tplc="62B8841C">
      <w:start w:val="3"/>
      <w:numFmt w:val="decimal"/>
      <w:lvlText w:val="%2."/>
      <w:lvlJc w:val="left"/>
      <w:pPr>
        <w:tabs>
          <w:tab w:val="num" w:pos="1437"/>
        </w:tabs>
        <w:ind w:left="1437" w:hanging="360"/>
      </w:pPr>
      <w:rPr>
        <w:rFonts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89" w15:restartNumberingAfterBreak="0">
    <w:nsid w:val="5F18597A"/>
    <w:multiLevelType w:val="hybridMultilevel"/>
    <w:tmpl w:val="93C2248A"/>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1B5222"/>
    <w:multiLevelType w:val="singleLevel"/>
    <w:tmpl w:val="D9146B18"/>
    <w:lvl w:ilvl="0">
      <w:start w:val="1"/>
      <w:numFmt w:val="bullet"/>
      <w:lvlText w:val="-"/>
      <w:lvlJc w:val="left"/>
      <w:pPr>
        <w:tabs>
          <w:tab w:val="num" w:pos="360"/>
        </w:tabs>
        <w:ind w:left="360" w:hanging="360"/>
      </w:pPr>
      <w:rPr>
        <w:rFonts w:hint="default"/>
        <w:b w:val="0"/>
      </w:rPr>
    </w:lvl>
  </w:abstractNum>
  <w:abstractNum w:abstractNumId="91" w15:restartNumberingAfterBreak="0">
    <w:nsid w:val="609A32E0"/>
    <w:multiLevelType w:val="hybridMultilevel"/>
    <w:tmpl w:val="432C4D50"/>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2982763"/>
    <w:multiLevelType w:val="hybridMultilevel"/>
    <w:tmpl w:val="61F0A0E4"/>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2FE7C74"/>
    <w:multiLevelType w:val="hybridMultilevel"/>
    <w:tmpl w:val="25602E14"/>
    <w:lvl w:ilvl="0" w:tplc="F230C286">
      <w:start w:val="1"/>
      <w:numFmt w:val="decimal"/>
      <w:lvlText w:val="%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64304B9B"/>
    <w:multiLevelType w:val="singleLevel"/>
    <w:tmpl w:val="2EEC639E"/>
    <w:lvl w:ilvl="0">
      <w:start w:val="1"/>
      <w:numFmt w:val="lowerLetter"/>
      <w:lvlText w:val="%1."/>
      <w:lvlJc w:val="left"/>
      <w:pPr>
        <w:tabs>
          <w:tab w:val="num" w:pos="720"/>
        </w:tabs>
        <w:ind w:left="720" w:hanging="360"/>
      </w:pPr>
      <w:rPr>
        <w:rFonts w:ascii="Times New Roman" w:eastAsia="Times New Roman" w:hAnsi="Times New Roman" w:cs="Times New Roman"/>
        <w:b w:val="0"/>
      </w:rPr>
    </w:lvl>
  </w:abstractNum>
  <w:abstractNum w:abstractNumId="95" w15:restartNumberingAfterBreak="0">
    <w:nsid w:val="64FC7513"/>
    <w:multiLevelType w:val="hybridMultilevel"/>
    <w:tmpl w:val="4A6C6A1E"/>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5A9548D"/>
    <w:multiLevelType w:val="hybridMultilevel"/>
    <w:tmpl w:val="D96A7726"/>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6215918"/>
    <w:multiLevelType w:val="hybridMultilevel"/>
    <w:tmpl w:val="A1FE3E6A"/>
    <w:lvl w:ilvl="0" w:tplc="9AB0DD70">
      <w:start w:val="1"/>
      <w:numFmt w:val="bullet"/>
      <w:lvlText w:val="-"/>
      <w:lvlJc w:val="left"/>
      <w:pPr>
        <w:ind w:left="357" w:hanging="357"/>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8526912"/>
    <w:multiLevelType w:val="hybridMultilevel"/>
    <w:tmpl w:val="3906260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8985272"/>
    <w:multiLevelType w:val="hybridMultilevel"/>
    <w:tmpl w:val="41282E4E"/>
    <w:lvl w:ilvl="0" w:tplc="EA961072">
      <w:start w:val="1"/>
      <w:numFmt w:val="lowerLetter"/>
      <w:lvlText w:val="%1."/>
      <w:lvlJc w:val="left"/>
      <w:pPr>
        <w:tabs>
          <w:tab w:val="num" w:pos="795"/>
        </w:tabs>
        <w:ind w:left="795" w:hanging="405"/>
      </w:pPr>
      <w:rPr>
        <w:rFonts w:ascii="Times New Roman" w:eastAsia="Times New Roman" w:hAnsi="Times New Roman" w:cs="Times New Roman"/>
      </w:rPr>
    </w:lvl>
    <w:lvl w:ilvl="1" w:tplc="04050019" w:tentative="1">
      <w:start w:val="1"/>
      <w:numFmt w:val="lowerLetter"/>
      <w:lvlText w:val="%2."/>
      <w:lvlJc w:val="left"/>
      <w:pPr>
        <w:tabs>
          <w:tab w:val="num" w:pos="1470"/>
        </w:tabs>
        <w:ind w:left="1470" w:hanging="360"/>
      </w:pPr>
      <w:rPr>
        <w:rFonts w:cs="Times New Roman"/>
      </w:rPr>
    </w:lvl>
    <w:lvl w:ilvl="2" w:tplc="0405001B" w:tentative="1">
      <w:start w:val="1"/>
      <w:numFmt w:val="lowerRoman"/>
      <w:lvlText w:val="%3."/>
      <w:lvlJc w:val="right"/>
      <w:pPr>
        <w:tabs>
          <w:tab w:val="num" w:pos="2190"/>
        </w:tabs>
        <w:ind w:left="2190" w:hanging="180"/>
      </w:pPr>
      <w:rPr>
        <w:rFonts w:cs="Times New Roman"/>
      </w:rPr>
    </w:lvl>
    <w:lvl w:ilvl="3" w:tplc="0405000F" w:tentative="1">
      <w:start w:val="1"/>
      <w:numFmt w:val="decimal"/>
      <w:lvlText w:val="%4."/>
      <w:lvlJc w:val="left"/>
      <w:pPr>
        <w:tabs>
          <w:tab w:val="num" w:pos="2910"/>
        </w:tabs>
        <w:ind w:left="2910" w:hanging="360"/>
      </w:pPr>
      <w:rPr>
        <w:rFonts w:cs="Times New Roman"/>
      </w:rPr>
    </w:lvl>
    <w:lvl w:ilvl="4" w:tplc="04050019" w:tentative="1">
      <w:start w:val="1"/>
      <w:numFmt w:val="lowerLetter"/>
      <w:lvlText w:val="%5."/>
      <w:lvlJc w:val="left"/>
      <w:pPr>
        <w:tabs>
          <w:tab w:val="num" w:pos="3630"/>
        </w:tabs>
        <w:ind w:left="3630" w:hanging="360"/>
      </w:pPr>
      <w:rPr>
        <w:rFonts w:cs="Times New Roman"/>
      </w:rPr>
    </w:lvl>
    <w:lvl w:ilvl="5" w:tplc="0405001B" w:tentative="1">
      <w:start w:val="1"/>
      <w:numFmt w:val="lowerRoman"/>
      <w:lvlText w:val="%6."/>
      <w:lvlJc w:val="right"/>
      <w:pPr>
        <w:tabs>
          <w:tab w:val="num" w:pos="4350"/>
        </w:tabs>
        <w:ind w:left="4350" w:hanging="180"/>
      </w:pPr>
      <w:rPr>
        <w:rFonts w:cs="Times New Roman"/>
      </w:rPr>
    </w:lvl>
    <w:lvl w:ilvl="6" w:tplc="0405000F" w:tentative="1">
      <w:start w:val="1"/>
      <w:numFmt w:val="decimal"/>
      <w:lvlText w:val="%7."/>
      <w:lvlJc w:val="left"/>
      <w:pPr>
        <w:tabs>
          <w:tab w:val="num" w:pos="5070"/>
        </w:tabs>
        <w:ind w:left="5070" w:hanging="360"/>
      </w:pPr>
      <w:rPr>
        <w:rFonts w:cs="Times New Roman"/>
      </w:rPr>
    </w:lvl>
    <w:lvl w:ilvl="7" w:tplc="04050019" w:tentative="1">
      <w:start w:val="1"/>
      <w:numFmt w:val="lowerLetter"/>
      <w:lvlText w:val="%8."/>
      <w:lvlJc w:val="left"/>
      <w:pPr>
        <w:tabs>
          <w:tab w:val="num" w:pos="5790"/>
        </w:tabs>
        <w:ind w:left="5790" w:hanging="360"/>
      </w:pPr>
      <w:rPr>
        <w:rFonts w:cs="Times New Roman"/>
      </w:rPr>
    </w:lvl>
    <w:lvl w:ilvl="8" w:tplc="0405001B" w:tentative="1">
      <w:start w:val="1"/>
      <w:numFmt w:val="lowerRoman"/>
      <w:lvlText w:val="%9."/>
      <w:lvlJc w:val="right"/>
      <w:pPr>
        <w:tabs>
          <w:tab w:val="num" w:pos="6510"/>
        </w:tabs>
        <w:ind w:left="6510" w:hanging="180"/>
      </w:pPr>
      <w:rPr>
        <w:rFonts w:cs="Times New Roman"/>
      </w:rPr>
    </w:lvl>
  </w:abstractNum>
  <w:abstractNum w:abstractNumId="100" w15:restartNumberingAfterBreak="0">
    <w:nsid w:val="6AA57B42"/>
    <w:multiLevelType w:val="hybridMultilevel"/>
    <w:tmpl w:val="A3EE7C6A"/>
    <w:lvl w:ilvl="0" w:tplc="21B45EE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1" w15:restartNumberingAfterBreak="0">
    <w:nsid w:val="6AF5166C"/>
    <w:multiLevelType w:val="hybridMultilevel"/>
    <w:tmpl w:val="C0A2B958"/>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B7D6C72"/>
    <w:multiLevelType w:val="hybridMultilevel"/>
    <w:tmpl w:val="49640216"/>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3" w15:restartNumberingAfterBreak="0">
    <w:nsid w:val="6E7B2741"/>
    <w:multiLevelType w:val="hybridMultilevel"/>
    <w:tmpl w:val="0C26867A"/>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F22472A"/>
    <w:multiLevelType w:val="hybridMultilevel"/>
    <w:tmpl w:val="5DA85108"/>
    <w:lvl w:ilvl="0" w:tplc="3F4E1FC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70303855"/>
    <w:multiLevelType w:val="hybridMultilevel"/>
    <w:tmpl w:val="48009FBC"/>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0995DE2"/>
    <w:multiLevelType w:val="hybridMultilevel"/>
    <w:tmpl w:val="808CEA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7" w15:restartNumberingAfterBreak="0">
    <w:nsid w:val="70A538A5"/>
    <w:multiLevelType w:val="hybridMultilevel"/>
    <w:tmpl w:val="B7909E02"/>
    <w:lvl w:ilvl="0" w:tplc="908A60E6">
      <w:start w:val="3"/>
      <w:numFmt w:val="bullet"/>
      <w:lvlText w:val="-"/>
      <w:lvlJc w:val="left"/>
      <w:pPr>
        <w:ind w:left="357" w:hanging="357"/>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2742012"/>
    <w:multiLevelType w:val="hybridMultilevel"/>
    <w:tmpl w:val="927E842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29F0706"/>
    <w:multiLevelType w:val="hybridMultilevel"/>
    <w:tmpl w:val="55B8EDEE"/>
    <w:lvl w:ilvl="0" w:tplc="04050019">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2DA6284"/>
    <w:multiLevelType w:val="hybridMultilevel"/>
    <w:tmpl w:val="20944B4A"/>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4095831"/>
    <w:multiLevelType w:val="hybridMultilevel"/>
    <w:tmpl w:val="3ADC524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4176384"/>
    <w:multiLevelType w:val="hybridMultilevel"/>
    <w:tmpl w:val="1C0EB13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56027F5"/>
    <w:multiLevelType w:val="hybridMultilevel"/>
    <w:tmpl w:val="A1EEAEB6"/>
    <w:lvl w:ilvl="0" w:tplc="77A0B85E">
      <w:start w:val="1"/>
      <w:numFmt w:val="upperLetter"/>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5A229A0"/>
    <w:multiLevelType w:val="hybridMultilevel"/>
    <w:tmpl w:val="54F014A6"/>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9F47B3"/>
    <w:multiLevelType w:val="hybridMultilevel"/>
    <w:tmpl w:val="2BEA2D12"/>
    <w:lvl w:ilvl="0" w:tplc="8E0012D8">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116" w15:restartNumberingAfterBreak="0">
    <w:nsid w:val="78C85BFA"/>
    <w:multiLevelType w:val="hybridMultilevel"/>
    <w:tmpl w:val="333CCF78"/>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BB81C7E"/>
    <w:multiLevelType w:val="hybridMultilevel"/>
    <w:tmpl w:val="37E83704"/>
    <w:lvl w:ilvl="0" w:tplc="AF2E17AA">
      <w:start w:val="1"/>
      <w:numFmt w:val="bullet"/>
      <w:lvlText w:val="-"/>
      <w:lvlJc w:val="left"/>
      <w:pPr>
        <w:tabs>
          <w:tab w:val="num" w:pos="357"/>
        </w:tabs>
        <w:ind w:left="357" w:hanging="35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C9C3FEF"/>
    <w:multiLevelType w:val="hybridMultilevel"/>
    <w:tmpl w:val="CAF0FA96"/>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BD35EC"/>
    <w:multiLevelType w:val="hybridMultilevel"/>
    <w:tmpl w:val="8D243316"/>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E7F140C"/>
    <w:multiLevelType w:val="hybridMultilevel"/>
    <w:tmpl w:val="66FAEB2C"/>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897638"/>
    <w:multiLevelType w:val="hybridMultilevel"/>
    <w:tmpl w:val="43D83DE8"/>
    <w:lvl w:ilvl="0" w:tplc="AF2E17AA">
      <w:start w:val="1"/>
      <w:numFmt w:val="bullet"/>
      <w:lvlText w:val="-"/>
      <w:lvlJc w:val="left"/>
      <w:pPr>
        <w:tabs>
          <w:tab w:val="num" w:pos="357"/>
        </w:tabs>
        <w:ind w:left="357" w:hanging="357"/>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95"/>
  </w:num>
  <w:num w:numId="2">
    <w:abstractNumId w:val="90"/>
  </w:num>
  <w:num w:numId="3">
    <w:abstractNumId w:val="57"/>
  </w:num>
  <w:num w:numId="4">
    <w:abstractNumId w:val="72"/>
  </w:num>
  <w:num w:numId="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44"/>
  </w:num>
  <w:num w:numId="8">
    <w:abstractNumId w:val="80"/>
  </w:num>
  <w:num w:numId="9">
    <w:abstractNumId w:val="67"/>
  </w:num>
  <w:num w:numId="10">
    <w:abstractNumId w:val="60"/>
  </w:num>
  <w:num w:numId="11">
    <w:abstractNumId w:val="55"/>
  </w:num>
  <w:num w:numId="12">
    <w:abstractNumId w:val="86"/>
  </w:num>
  <w:num w:numId="13">
    <w:abstractNumId w:val="10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8"/>
  </w:num>
  <w:num w:numId="15">
    <w:abstractNumId w:val="87"/>
  </w:num>
  <w:num w:numId="16">
    <w:abstractNumId w:val="8"/>
  </w:num>
  <w:num w:numId="17">
    <w:abstractNumId w:val="79"/>
  </w:num>
  <w:num w:numId="18">
    <w:abstractNumId w:val="5"/>
  </w:num>
  <w:num w:numId="19">
    <w:abstractNumId w:val="10"/>
  </w:num>
  <w:num w:numId="20">
    <w:abstractNumId w:val="114"/>
  </w:num>
  <w:num w:numId="21">
    <w:abstractNumId w:val="110"/>
  </w:num>
  <w:num w:numId="22">
    <w:abstractNumId w:val="58"/>
  </w:num>
  <w:num w:numId="23">
    <w:abstractNumId w:val="112"/>
  </w:num>
  <w:num w:numId="24">
    <w:abstractNumId w:val="118"/>
  </w:num>
  <w:num w:numId="25">
    <w:abstractNumId w:val="120"/>
  </w:num>
  <w:num w:numId="26">
    <w:abstractNumId w:val="62"/>
  </w:num>
  <w:num w:numId="27">
    <w:abstractNumId w:val="101"/>
  </w:num>
  <w:num w:numId="28">
    <w:abstractNumId w:val="92"/>
  </w:num>
  <w:num w:numId="29">
    <w:abstractNumId w:val="96"/>
  </w:num>
  <w:num w:numId="30">
    <w:abstractNumId w:val="76"/>
  </w:num>
  <w:num w:numId="31">
    <w:abstractNumId w:val="59"/>
  </w:num>
  <w:num w:numId="32">
    <w:abstractNumId w:val="69"/>
  </w:num>
  <w:num w:numId="33">
    <w:abstractNumId w:val="3"/>
  </w:num>
  <w:num w:numId="34">
    <w:abstractNumId w:val="39"/>
  </w:num>
  <w:num w:numId="35">
    <w:abstractNumId w:val="29"/>
  </w:num>
  <w:num w:numId="36">
    <w:abstractNumId w:val="17"/>
  </w:num>
  <w:num w:numId="37">
    <w:abstractNumId w:val="51"/>
  </w:num>
  <w:num w:numId="38">
    <w:abstractNumId w:val="106"/>
  </w:num>
  <w:num w:numId="39">
    <w:abstractNumId w:val="42"/>
  </w:num>
  <w:num w:numId="40">
    <w:abstractNumId w:val="82"/>
  </w:num>
  <w:num w:numId="41">
    <w:abstractNumId w:val="19"/>
  </w:num>
  <w:num w:numId="42">
    <w:abstractNumId w:val="30"/>
  </w:num>
  <w:num w:numId="43">
    <w:abstractNumId w:val="31"/>
  </w:num>
  <w:num w:numId="44">
    <w:abstractNumId w:val="22"/>
  </w:num>
  <w:num w:numId="45">
    <w:abstractNumId w:val="6"/>
  </w:num>
  <w:num w:numId="46">
    <w:abstractNumId w:val="35"/>
  </w:num>
  <w:num w:numId="47">
    <w:abstractNumId w:val="15"/>
  </w:num>
  <w:num w:numId="48">
    <w:abstractNumId w:val="88"/>
  </w:num>
  <w:num w:numId="49">
    <w:abstractNumId w:val="37"/>
  </w:num>
  <w:num w:numId="50">
    <w:abstractNumId w:val="85"/>
  </w:num>
  <w:num w:numId="51">
    <w:abstractNumId w:val="65"/>
  </w:num>
  <w:num w:numId="52">
    <w:abstractNumId w:val="113"/>
  </w:num>
  <w:num w:numId="53">
    <w:abstractNumId w:val="13"/>
  </w:num>
  <w:num w:numId="54">
    <w:abstractNumId w:val="43"/>
  </w:num>
  <w:num w:numId="55">
    <w:abstractNumId w:val="91"/>
  </w:num>
  <w:num w:numId="56">
    <w:abstractNumId w:val="94"/>
  </w:num>
  <w:num w:numId="57">
    <w:abstractNumId w:val="28"/>
  </w:num>
  <w:num w:numId="58">
    <w:abstractNumId w:val="53"/>
  </w:num>
  <w:num w:numId="59">
    <w:abstractNumId w:val="47"/>
  </w:num>
  <w:num w:numId="60">
    <w:abstractNumId w:val="104"/>
  </w:num>
  <w:num w:numId="61">
    <w:abstractNumId w:val="63"/>
  </w:num>
  <w:num w:numId="62">
    <w:abstractNumId w:val="16"/>
  </w:num>
  <w:num w:numId="63">
    <w:abstractNumId w:val="54"/>
  </w:num>
  <w:num w:numId="64">
    <w:abstractNumId w:val="119"/>
  </w:num>
  <w:num w:numId="65">
    <w:abstractNumId w:val="70"/>
  </w:num>
  <w:num w:numId="66">
    <w:abstractNumId w:val="46"/>
  </w:num>
  <w:num w:numId="67">
    <w:abstractNumId w:val="23"/>
  </w:num>
  <w:num w:numId="68">
    <w:abstractNumId w:val="26"/>
  </w:num>
  <w:num w:numId="69">
    <w:abstractNumId w:val="97"/>
  </w:num>
  <w:num w:numId="70">
    <w:abstractNumId w:val="78"/>
  </w:num>
  <w:num w:numId="71">
    <w:abstractNumId w:val="40"/>
  </w:num>
  <w:num w:numId="72">
    <w:abstractNumId w:val="38"/>
  </w:num>
  <w:num w:numId="73">
    <w:abstractNumId w:val="100"/>
  </w:num>
  <w:num w:numId="74">
    <w:abstractNumId w:val="7"/>
  </w:num>
  <w:num w:numId="75">
    <w:abstractNumId w:val="115"/>
  </w:num>
  <w:num w:numId="76">
    <w:abstractNumId w:val="107"/>
  </w:num>
  <w:num w:numId="77">
    <w:abstractNumId w:val="33"/>
  </w:num>
  <w:num w:numId="7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81"/>
  </w:num>
  <w:num w:numId="90">
    <w:abstractNumId w:val="48"/>
  </w:num>
  <w:num w:numId="91">
    <w:abstractNumId w:val="32"/>
  </w:num>
  <w:num w:numId="92">
    <w:abstractNumId w:val="34"/>
  </w:num>
  <w:num w:numId="93">
    <w:abstractNumId w:val="111"/>
  </w:num>
  <w:num w:numId="94">
    <w:abstractNumId w:val="103"/>
  </w:num>
  <w:num w:numId="95">
    <w:abstractNumId w:val="89"/>
  </w:num>
  <w:num w:numId="96">
    <w:abstractNumId w:val="56"/>
  </w:num>
  <w:num w:numId="97">
    <w:abstractNumId w:val="61"/>
  </w:num>
  <w:num w:numId="98">
    <w:abstractNumId w:val="98"/>
  </w:num>
  <w:num w:numId="99">
    <w:abstractNumId w:val="74"/>
  </w:num>
  <w:num w:numId="100">
    <w:abstractNumId w:val="99"/>
  </w:num>
  <w:num w:numId="101">
    <w:abstractNumId w:val="1"/>
  </w:num>
  <w:num w:numId="102">
    <w:abstractNumId w:val="109"/>
  </w:num>
  <w:num w:numId="103">
    <w:abstractNumId w:val="84"/>
  </w:num>
  <w:num w:numId="104">
    <w:abstractNumId w:val="68"/>
  </w:num>
  <w:num w:numId="105">
    <w:abstractNumId w:val="52"/>
  </w:num>
  <w:num w:numId="106">
    <w:abstractNumId w:val="117"/>
  </w:num>
  <w:num w:numId="107">
    <w:abstractNumId w:val="41"/>
  </w:num>
  <w:num w:numId="108">
    <w:abstractNumId w:val="116"/>
  </w:num>
  <w:num w:numId="109">
    <w:abstractNumId w:val="83"/>
  </w:num>
  <w:num w:numId="110">
    <w:abstractNumId w:val="11"/>
  </w:num>
  <w:num w:numId="111">
    <w:abstractNumId w:val="2"/>
  </w:num>
  <w:num w:numId="112">
    <w:abstractNumId w:val="0"/>
  </w:num>
  <w:num w:numId="113">
    <w:abstractNumId w:val="24"/>
  </w:num>
  <w:num w:numId="114">
    <w:abstractNumId w:val="121"/>
  </w:num>
  <w:num w:numId="115">
    <w:abstractNumId w:val="36"/>
  </w:num>
  <w:num w:numId="116">
    <w:abstractNumId w:val="50"/>
  </w:num>
  <w:num w:numId="117">
    <w:abstractNumId w:val="12"/>
  </w:num>
  <w:num w:numId="118">
    <w:abstractNumId w:val="49"/>
  </w:num>
  <w:num w:numId="119">
    <w:abstractNumId w:val="75"/>
  </w:num>
  <w:num w:numId="120">
    <w:abstractNumId w:val="93"/>
  </w:num>
  <w:num w:numId="121">
    <w:abstractNumId w:val="20"/>
  </w:num>
  <w:num w:numId="122">
    <w:abstractNumId w:val="45"/>
  </w:num>
  <w:num w:numId="123">
    <w:abstractNumId w:val="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397"/>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4AE"/>
    <w:rsid w:val="00003756"/>
    <w:rsid w:val="00007211"/>
    <w:rsid w:val="000125FC"/>
    <w:rsid w:val="00023793"/>
    <w:rsid w:val="00026242"/>
    <w:rsid w:val="00043ED1"/>
    <w:rsid w:val="0004428E"/>
    <w:rsid w:val="00044381"/>
    <w:rsid w:val="00050AA0"/>
    <w:rsid w:val="00056578"/>
    <w:rsid w:val="000574DA"/>
    <w:rsid w:val="00061677"/>
    <w:rsid w:val="00066994"/>
    <w:rsid w:val="0007207E"/>
    <w:rsid w:val="00073BFF"/>
    <w:rsid w:val="00076201"/>
    <w:rsid w:val="00082875"/>
    <w:rsid w:val="00091A28"/>
    <w:rsid w:val="000A3557"/>
    <w:rsid w:val="000A5A5E"/>
    <w:rsid w:val="000B1E1D"/>
    <w:rsid w:val="000C1E3E"/>
    <w:rsid w:val="000C2976"/>
    <w:rsid w:val="000C7AE1"/>
    <w:rsid w:val="001015BA"/>
    <w:rsid w:val="00103451"/>
    <w:rsid w:val="00110FDE"/>
    <w:rsid w:val="001127C9"/>
    <w:rsid w:val="00124201"/>
    <w:rsid w:val="00130EB0"/>
    <w:rsid w:val="00133782"/>
    <w:rsid w:val="001339ED"/>
    <w:rsid w:val="0014551D"/>
    <w:rsid w:val="00167374"/>
    <w:rsid w:val="00170D9C"/>
    <w:rsid w:val="00181D1C"/>
    <w:rsid w:val="001906A4"/>
    <w:rsid w:val="00196A49"/>
    <w:rsid w:val="001A000D"/>
    <w:rsid w:val="001A0A09"/>
    <w:rsid w:val="001A10A0"/>
    <w:rsid w:val="001A1251"/>
    <w:rsid w:val="001B40BB"/>
    <w:rsid w:val="001B6E68"/>
    <w:rsid w:val="001B7E66"/>
    <w:rsid w:val="001C3F48"/>
    <w:rsid w:val="001C4717"/>
    <w:rsid w:val="001C5CE6"/>
    <w:rsid w:val="001C6793"/>
    <w:rsid w:val="001D31F1"/>
    <w:rsid w:val="001E2FC3"/>
    <w:rsid w:val="001E7EFD"/>
    <w:rsid w:val="001F00D2"/>
    <w:rsid w:val="001F0EF9"/>
    <w:rsid w:val="00202D65"/>
    <w:rsid w:val="0020380A"/>
    <w:rsid w:val="00214D5C"/>
    <w:rsid w:val="00215147"/>
    <w:rsid w:val="00223364"/>
    <w:rsid w:val="00227C21"/>
    <w:rsid w:val="0023525F"/>
    <w:rsid w:val="00244D58"/>
    <w:rsid w:val="00251416"/>
    <w:rsid w:val="00253E8B"/>
    <w:rsid w:val="00254772"/>
    <w:rsid w:val="00261483"/>
    <w:rsid w:val="0026427A"/>
    <w:rsid w:val="00270B8E"/>
    <w:rsid w:val="00280E78"/>
    <w:rsid w:val="00293275"/>
    <w:rsid w:val="00297DED"/>
    <w:rsid w:val="002B5BE8"/>
    <w:rsid w:val="002C0E29"/>
    <w:rsid w:val="002D20BE"/>
    <w:rsid w:val="002D413A"/>
    <w:rsid w:val="002F1D7F"/>
    <w:rsid w:val="002F4988"/>
    <w:rsid w:val="002F538A"/>
    <w:rsid w:val="00300C39"/>
    <w:rsid w:val="00303242"/>
    <w:rsid w:val="00306A70"/>
    <w:rsid w:val="00316758"/>
    <w:rsid w:val="00316EF1"/>
    <w:rsid w:val="0032253A"/>
    <w:rsid w:val="003231BD"/>
    <w:rsid w:val="00324B63"/>
    <w:rsid w:val="00325D17"/>
    <w:rsid w:val="00327036"/>
    <w:rsid w:val="00330514"/>
    <w:rsid w:val="00332294"/>
    <w:rsid w:val="00332FF8"/>
    <w:rsid w:val="00336157"/>
    <w:rsid w:val="003464AE"/>
    <w:rsid w:val="0034656B"/>
    <w:rsid w:val="00346B56"/>
    <w:rsid w:val="00346D02"/>
    <w:rsid w:val="003569C5"/>
    <w:rsid w:val="003606D4"/>
    <w:rsid w:val="00371124"/>
    <w:rsid w:val="00386575"/>
    <w:rsid w:val="003909A6"/>
    <w:rsid w:val="003B650D"/>
    <w:rsid w:val="003B7376"/>
    <w:rsid w:val="003C3E0F"/>
    <w:rsid w:val="003C7043"/>
    <w:rsid w:val="003C70A2"/>
    <w:rsid w:val="003D7113"/>
    <w:rsid w:val="003E1101"/>
    <w:rsid w:val="003E2385"/>
    <w:rsid w:val="003E50FF"/>
    <w:rsid w:val="003F168D"/>
    <w:rsid w:val="003F19AC"/>
    <w:rsid w:val="003F4C08"/>
    <w:rsid w:val="0040270F"/>
    <w:rsid w:val="00405830"/>
    <w:rsid w:val="004128DA"/>
    <w:rsid w:val="004146B2"/>
    <w:rsid w:val="004221EC"/>
    <w:rsid w:val="0043246E"/>
    <w:rsid w:val="00435E54"/>
    <w:rsid w:val="00447424"/>
    <w:rsid w:val="00460877"/>
    <w:rsid w:val="00466E3E"/>
    <w:rsid w:val="004678FF"/>
    <w:rsid w:val="00473DF3"/>
    <w:rsid w:val="00477612"/>
    <w:rsid w:val="004B3481"/>
    <w:rsid w:val="004E0178"/>
    <w:rsid w:val="004E45C3"/>
    <w:rsid w:val="004E5E8C"/>
    <w:rsid w:val="004F0300"/>
    <w:rsid w:val="0050353F"/>
    <w:rsid w:val="00506603"/>
    <w:rsid w:val="00507555"/>
    <w:rsid w:val="00515EB5"/>
    <w:rsid w:val="00521B85"/>
    <w:rsid w:val="00535019"/>
    <w:rsid w:val="00535749"/>
    <w:rsid w:val="00537616"/>
    <w:rsid w:val="00541870"/>
    <w:rsid w:val="00542F71"/>
    <w:rsid w:val="00554A26"/>
    <w:rsid w:val="005553AD"/>
    <w:rsid w:val="005572B1"/>
    <w:rsid w:val="005600B2"/>
    <w:rsid w:val="005661D5"/>
    <w:rsid w:val="00566BB3"/>
    <w:rsid w:val="00576446"/>
    <w:rsid w:val="0058107C"/>
    <w:rsid w:val="0059128F"/>
    <w:rsid w:val="005A2104"/>
    <w:rsid w:val="005A3E5D"/>
    <w:rsid w:val="005A55EC"/>
    <w:rsid w:val="005A7CC7"/>
    <w:rsid w:val="005B3387"/>
    <w:rsid w:val="005C5310"/>
    <w:rsid w:val="005C5BF4"/>
    <w:rsid w:val="005D35C2"/>
    <w:rsid w:val="005E1381"/>
    <w:rsid w:val="005E1D14"/>
    <w:rsid w:val="005F2E48"/>
    <w:rsid w:val="00603970"/>
    <w:rsid w:val="006124FF"/>
    <w:rsid w:val="0062480D"/>
    <w:rsid w:val="0064038F"/>
    <w:rsid w:val="00640901"/>
    <w:rsid w:val="00645D2B"/>
    <w:rsid w:val="0065232F"/>
    <w:rsid w:val="00652ED2"/>
    <w:rsid w:val="00656869"/>
    <w:rsid w:val="00665648"/>
    <w:rsid w:val="00681FC8"/>
    <w:rsid w:val="00685B66"/>
    <w:rsid w:val="00685E95"/>
    <w:rsid w:val="006927AF"/>
    <w:rsid w:val="00695F08"/>
    <w:rsid w:val="00697E76"/>
    <w:rsid w:val="006A357B"/>
    <w:rsid w:val="006A6BFC"/>
    <w:rsid w:val="006B1B92"/>
    <w:rsid w:val="006C1CAC"/>
    <w:rsid w:val="006E0077"/>
    <w:rsid w:val="006E4298"/>
    <w:rsid w:val="006F09AF"/>
    <w:rsid w:val="007047E2"/>
    <w:rsid w:val="0070648B"/>
    <w:rsid w:val="007139EA"/>
    <w:rsid w:val="00713BD5"/>
    <w:rsid w:val="00720041"/>
    <w:rsid w:val="00720153"/>
    <w:rsid w:val="00734E58"/>
    <w:rsid w:val="00736A28"/>
    <w:rsid w:val="00741085"/>
    <w:rsid w:val="00746A7D"/>
    <w:rsid w:val="00750AAD"/>
    <w:rsid w:val="00750CBE"/>
    <w:rsid w:val="007520F2"/>
    <w:rsid w:val="00754ACF"/>
    <w:rsid w:val="00756134"/>
    <w:rsid w:val="007570C2"/>
    <w:rsid w:val="0077626D"/>
    <w:rsid w:val="00777F1C"/>
    <w:rsid w:val="00782089"/>
    <w:rsid w:val="007839DC"/>
    <w:rsid w:val="00786D91"/>
    <w:rsid w:val="00791A80"/>
    <w:rsid w:val="007A7D7A"/>
    <w:rsid w:val="007B3235"/>
    <w:rsid w:val="007B6231"/>
    <w:rsid w:val="007D624F"/>
    <w:rsid w:val="007E4D23"/>
    <w:rsid w:val="007E687B"/>
    <w:rsid w:val="007E6E03"/>
    <w:rsid w:val="007F6563"/>
    <w:rsid w:val="008045ED"/>
    <w:rsid w:val="008126B0"/>
    <w:rsid w:val="00817448"/>
    <w:rsid w:val="00830297"/>
    <w:rsid w:val="00832DAE"/>
    <w:rsid w:val="008363BA"/>
    <w:rsid w:val="008507CA"/>
    <w:rsid w:val="00860A2C"/>
    <w:rsid w:val="00865249"/>
    <w:rsid w:val="0087078B"/>
    <w:rsid w:val="00873450"/>
    <w:rsid w:val="00874D51"/>
    <w:rsid w:val="00883012"/>
    <w:rsid w:val="008A3533"/>
    <w:rsid w:val="008A431F"/>
    <w:rsid w:val="008C1C0A"/>
    <w:rsid w:val="008C2FBE"/>
    <w:rsid w:val="008C621E"/>
    <w:rsid w:val="008D017E"/>
    <w:rsid w:val="008D0686"/>
    <w:rsid w:val="008D2797"/>
    <w:rsid w:val="008D739D"/>
    <w:rsid w:val="008E3AEB"/>
    <w:rsid w:val="008E634A"/>
    <w:rsid w:val="008F1E6E"/>
    <w:rsid w:val="008F2890"/>
    <w:rsid w:val="009000CB"/>
    <w:rsid w:val="0090709C"/>
    <w:rsid w:val="009169F4"/>
    <w:rsid w:val="00921BC3"/>
    <w:rsid w:val="00925AB1"/>
    <w:rsid w:val="00927122"/>
    <w:rsid w:val="00931330"/>
    <w:rsid w:val="00931DBC"/>
    <w:rsid w:val="009550CF"/>
    <w:rsid w:val="009721F7"/>
    <w:rsid w:val="009754C9"/>
    <w:rsid w:val="00977B1F"/>
    <w:rsid w:val="00981E72"/>
    <w:rsid w:val="00986C53"/>
    <w:rsid w:val="00986F05"/>
    <w:rsid w:val="00995135"/>
    <w:rsid w:val="009B5024"/>
    <w:rsid w:val="009C044D"/>
    <w:rsid w:val="009C4368"/>
    <w:rsid w:val="009C471C"/>
    <w:rsid w:val="009E14CA"/>
    <w:rsid w:val="009E356E"/>
    <w:rsid w:val="009E6024"/>
    <w:rsid w:val="009F2DE3"/>
    <w:rsid w:val="00A01A9C"/>
    <w:rsid w:val="00A0233E"/>
    <w:rsid w:val="00A22682"/>
    <w:rsid w:val="00A26770"/>
    <w:rsid w:val="00A6428F"/>
    <w:rsid w:val="00A67F59"/>
    <w:rsid w:val="00A74BC3"/>
    <w:rsid w:val="00A74BCC"/>
    <w:rsid w:val="00A83EBF"/>
    <w:rsid w:val="00A870D9"/>
    <w:rsid w:val="00A97B44"/>
    <w:rsid w:val="00AB08A2"/>
    <w:rsid w:val="00AB314F"/>
    <w:rsid w:val="00AC2E88"/>
    <w:rsid w:val="00AD00A1"/>
    <w:rsid w:val="00AE1D9E"/>
    <w:rsid w:val="00AE4212"/>
    <w:rsid w:val="00AF321A"/>
    <w:rsid w:val="00AF42F2"/>
    <w:rsid w:val="00B0085E"/>
    <w:rsid w:val="00B011E4"/>
    <w:rsid w:val="00B04B06"/>
    <w:rsid w:val="00B06BE0"/>
    <w:rsid w:val="00B121B3"/>
    <w:rsid w:val="00B13256"/>
    <w:rsid w:val="00B31E0B"/>
    <w:rsid w:val="00B3349E"/>
    <w:rsid w:val="00B426A4"/>
    <w:rsid w:val="00B43A7C"/>
    <w:rsid w:val="00B5380F"/>
    <w:rsid w:val="00B553BA"/>
    <w:rsid w:val="00B62177"/>
    <w:rsid w:val="00B64835"/>
    <w:rsid w:val="00B70EEE"/>
    <w:rsid w:val="00B844DC"/>
    <w:rsid w:val="00B87E4C"/>
    <w:rsid w:val="00BA06C1"/>
    <w:rsid w:val="00BB328C"/>
    <w:rsid w:val="00BC236F"/>
    <w:rsid w:val="00BC60D7"/>
    <w:rsid w:val="00BC6D3E"/>
    <w:rsid w:val="00BD52E3"/>
    <w:rsid w:val="00BD7644"/>
    <w:rsid w:val="00BF157B"/>
    <w:rsid w:val="00BF29F4"/>
    <w:rsid w:val="00C009C3"/>
    <w:rsid w:val="00C018D9"/>
    <w:rsid w:val="00C020D1"/>
    <w:rsid w:val="00C02175"/>
    <w:rsid w:val="00C27DDC"/>
    <w:rsid w:val="00C315A0"/>
    <w:rsid w:val="00C4516A"/>
    <w:rsid w:val="00C512EB"/>
    <w:rsid w:val="00C5658B"/>
    <w:rsid w:val="00C56EC7"/>
    <w:rsid w:val="00C578B3"/>
    <w:rsid w:val="00C64484"/>
    <w:rsid w:val="00C650A8"/>
    <w:rsid w:val="00C674BF"/>
    <w:rsid w:val="00C75D0D"/>
    <w:rsid w:val="00C80C4A"/>
    <w:rsid w:val="00C81AA3"/>
    <w:rsid w:val="00CA0181"/>
    <w:rsid w:val="00CA14D3"/>
    <w:rsid w:val="00CB2A88"/>
    <w:rsid w:val="00CC2A94"/>
    <w:rsid w:val="00CC7718"/>
    <w:rsid w:val="00CF1159"/>
    <w:rsid w:val="00CF6A4E"/>
    <w:rsid w:val="00D02B41"/>
    <w:rsid w:val="00D06067"/>
    <w:rsid w:val="00D17E58"/>
    <w:rsid w:val="00D372D5"/>
    <w:rsid w:val="00D37518"/>
    <w:rsid w:val="00D45ADF"/>
    <w:rsid w:val="00D61C2E"/>
    <w:rsid w:val="00D652E2"/>
    <w:rsid w:val="00D7524C"/>
    <w:rsid w:val="00D80A59"/>
    <w:rsid w:val="00D84539"/>
    <w:rsid w:val="00D85EE2"/>
    <w:rsid w:val="00D9122B"/>
    <w:rsid w:val="00D92501"/>
    <w:rsid w:val="00D95EA3"/>
    <w:rsid w:val="00DB2A7D"/>
    <w:rsid w:val="00DC10F0"/>
    <w:rsid w:val="00DD794B"/>
    <w:rsid w:val="00DE30EB"/>
    <w:rsid w:val="00DE7888"/>
    <w:rsid w:val="00DF2C83"/>
    <w:rsid w:val="00DF4E53"/>
    <w:rsid w:val="00E01612"/>
    <w:rsid w:val="00E01A82"/>
    <w:rsid w:val="00E32205"/>
    <w:rsid w:val="00E41061"/>
    <w:rsid w:val="00E478E8"/>
    <w:rsid w:val="00E55472"/>
    <w:rsid w:val="00E6729D"/>
    <w:rsid w:val="00E73336"/>
    <w:rsid w:val="00E77586"/>
    <w:rsid w:val="00E80EEC"/>
    <w:rsid w:val="00E8361C"/>
    <w:rsid w:val="00E87E51"/>
    <w:rsid w:val="00E93997"/>
    <w:rsid w:val="00E95DF2"/>
    <w:rsid w:val="00E963A6"/>
    <w:rsid w:val="00EB0251"/>
    <w:rsid w:val="00EC0772"/>
    <w:rsid w:val="00EC4A14"/>
    <w:rsid w:val="00F03B12"/>
    <w:rsid w:val="00F07595"/>
    <w:rsid w:val="00F112D9"/>
    <w:rsid w:val="00F14B85"/>
    <w:rsid w:val="00F15354"/>
    <w:rsid w:val="00F30A00"/>
    <w:rsid w:val="00F31B66"/>
    <w:rsid w:val="00F32BD0"/>
    <w:rsid w:val="00F3432A"/>
    <w:rsid w:val="00F47055"/>
    <w:rsid w:val="00F5148F"/>
    <w:rsid w:val="00F54CC7"/>
    <w:rsid w:val="00F54D8B"/>
    <w:rsid w:val="00F62E01"/>
    <w:rsid w:val="00F6502F"/>
    <w:rsid w:val="00F72A5F"/>
    <w:rsid w:val="00F840F5"/>
    <w:rsid w:val="00F90289"/>
    <w:rsid w:val="00F90772"/>
    <w:rsid w:val="00F913AB"/>
    <w:rsid w:val="00FB65D7"/>
    <w:rsid w:val="00FD0D41"/>
    <w:rsid w:val="00FE0638"/>
    <w:rsid w:val="00FF250D"/>
    <w:rsid w:val="00FF7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ocId w14:val="02271625"/>
  <w15:docId w15:val="{70CF0EE1-37B5-494F-B01D-A78566E0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uiPriority w:val="99"/>
    <w:rsid w:val="00576446"/>
    <w:pPr>
      <w:tabs>
        <w:tab w:val="left" w:pos="340"/>
      </w:tabs>
      <w:spacing w:after="0" w:line="240" w:lineRule="auto"/>
    </w:pPr>
    <w:rPr>
      <w:rFonts w:ascii="Times New Roman" w:eastAsia="Times New Roman" w:hAnsi="Times New Roman" w:cs="Times New Roman"/>
      <w:b/>
      <w:sz w:val="24"/>
      <w:szCs w:val="24"/>
      <w:u w:val="single"/>
    </w:rPr>
  </w:style>
  <w:style w:type="character" w:styleId="Hypertextovodkaz">
    <w:name w:val="Hyperlink"/>
    <w:basedOn w:val="Standardnpsmoodstavce"/>
    <w:uiPriority w:val="99"/>
    <w:unhideWhenUsed/>
    <w:rsid w:val="00E73336"/>
    <w:rPr>
      <w:color w:val="0000FF" w:themeColor="hyperlink"/>
      <w:u w:val="single"/>
    </w:rPr>
  </w:style>
  <w:style w:type="paragraph" w:styleId="Textbubliny">
    <w:name w:val="Balloon Text"/>
    <w:basedOn w:val="Normln"/>
    <w:link w:val="TextbublinyChar"/>
    <w:uiPriority w:val="99"/>
    <w:semiHidden/>
    <w:unhideWhenUsed/>
    <w:rsid w:val="008E3A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3AEB"/>
    <w:rPr>
      <w:rFonts w:ascii="Tahoma" w:hAnsi="Tahoma" w:cs="Tahoma"/>
      <w:sz w:val="16"/>
      <w:szCs w:val="16"/>
    </w:rPr>
  </w:style>
  <w:style w:type="numbering" w:customStyle="1" w:styleId="Bezseznamu1">
    <w:name w:val="Bez seznamu1"/>
    <w:next w:val="Bezseznamu"/>
    <w:uiPriority w:val="99"/>
    <w:semiHidden/>
    <w:unhideWhenUsed/>
    <w:rsid w:val="002D20BE"/>
  </w:style>
  <w:style w:type="paragraph" w:styleId="Odstavecseseznamem">
    <w:name w:val="List Paragraph"/>
    <w:basedOn w:val="Normln"/>
    <w:uiPriority w:val="99"/>
    <w:qFormat/>
    <w:rsid w:val="002D20BE"/>
    <w:pPr>
      <w:spacing w:after="0" w:line="240" w:lineRule="auto"/>
      <w:ind w:left="720"/>
      <w:contextualSpacing/>
      <w:jc w:val="left"/>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2B5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5BE8"/>
  </w:style>
  <w:style w:type="paragraph" w:styleId="Zpat">
    <w:name w:val="footer"/>
    <w:basedOn w:val="Normln"/>
    <w:link w:val="ZpatChar"/>
    <w:uiPriority w:val="99"/>
    <w:unhideWhenUsed/>
    <w:rsid w:val="002B5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2B5BE8"/>
  </w:style>
  <w:style w:type="character" w:styleId="Zstupntext">
    <w:name w:val="Placeholder Text"/>
    <w:basedOn w:val="Standardnpsmoodstavce"/>
    <w:uiPriority w:val="99"/>
    <w:semiHidden/>
    <w:rsid w:val="000125FC"/>
    <w:rPr>
      <w:color w:val="808080"/>
    </w:rPr>
  </w:style>
  <w:style w:type="character" w:styleId="Nevyeenzmnka">
    <w:name w:val="Unresolved Mention"/>
    <w:basedOn w:val="Standardnpsmoodstavce"/>
    <w:uiPriority w:val="99"/>
    <w:semiHidden/>
    <w:unhideWhenUsed/>
    <w:rsid w:val="00697E76"/>
    <w:rPr>
      <w:color w:val="808080"/>
      <w:shd w:val="clear" w:color="auto" w:fill="E6E6E6"/>
    </w:rPr>
  </w:style>
  <w:style w:type="character" w:styleId="Sledovanodkaz">
    <w:name w:val="FollowedHyperlink"/>
    <w:basedOn w:val="Standardnpsmoodstavce"/>
    <w:uiPriority w:val="99"/>
    <w:semiHidden/>
    <w:unhideWhenUsed/>
    <w:rsid w:val="00697E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7747">
      <w:bodyDiv w:val="1"/>
      <w:marLeft w:val="0"/>
      <w:marRight w:val="0"/>
      <w:marTop w:val="0"/>
      <w:marBottom w:val="0"/>
      <w:divBdr>
        <w:top w:val="none" w:sz="0" w:space="0" w:color="auto"/>
        <w:left w:val="none" w:sz="0" w:space="0" w:color="auto"/>
        <w:bottom w:val="none" w:sz="0" w:space="0" w:color="auto"/>
        <w:right w:val="none" w:sz="0" w:space="0" w:color="auto"/>
      </w:divBdr>
    </w:div>
    <w:div w:id="20469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prguidelines.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uscitace.cz"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ppData\Roaming\Microsoft\&#352;ablony\Lang.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98DA-4910-47CE-AD7E-CE2889E1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Lang</Template>
  <TotalTime>1072</TotalTime>
  <Pages>108</Pages>
  <Words>43463</Words>
  <Characters>256436</Characters>
  <Application>Microsoft Office Word</Application>
  <DocSecurity>0</DocSecurity>
  <Lines>2136</Lines>
  <Paragraphs>598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Langenbeck2</dc:creator>
  <cp:lastModifiedBy>HP</cp:lastModifiedBy>
  <cp:revision>98</cp:revision>
  <cp:lastPrinted>2018-05-12T10:00:00Z</cp:lastPrinted>
  <dcterms:created xsi:type="dcterms:W3CDTF">2013-06-18T19:13:00Z</dcterms:created>
  <dcterms:modified xsi:type="dcterms:W3CDTF">2018-05-13T18:10:00Z</dcterms:modified>
</cp:coreProperties>
</file>